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1174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22A9A">
              <w:rPr>
                <w:rFonts w:asciiTheme="minorHAnsi" w:hAnsiTheme="minorHAnsi" w:cs="Arial"/>
                <w:b/>
                <w:sz w:val="22"/>
                <w:szCs w:val="22"/>
              </w:rPr>
              <w:t>221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022A9A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 w:rsidR="00022A9A">
              <w:rPr>
                <w:rFonts w:asciiTheme="minorHAnsi" w:hAnsiTheme="minorHAnsi" w:cs="Arial"/>
                <w:sz w:val="22"/>
                <w:szCs w:val="22"/>
              </w:rPr>
              <w:t>a proposta de instância conciliadora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</w:t>
      </w:r>
      <w:r w:rsidR="00D11741">
        <w:rPr>
          <w:rFonts w:asciiTheme="minorHAnsi" w:hAnsiTheme="minorHAnsi" w:cs="Arial"/>
        </w:rPr>
        <w:t xml:space="preserve"> aprovação </w:t>
      </w:r>
      <w:r w:rsidR="00022A9A">
        <w:rPr>
          <w:rFonts w:asciiTheme="minorHAnsi" w:hAnsiTheme="minorHAnsi" w:cs="Arial"/>
        </w:rPr>
        <w:t xml:space="preserve">da proposta de criação da instância </w:t>
      </w:r>
      <w:r w:rsidR="00FA572F">
        <w:rPr>
          <w:rFonts w:asciiTheme="minorHAnsi" w:hAnsiTheme="minorHAnsi" w:cs="Arial"/>
        </w:rPr>
        <w:t xml:space="preserve">conciliadora nos seguintes termos: 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="Arial" w:eastAsia="Calibri" w:hAnsi="Arial" w:cs="Arial"/>
          <w:b/>
          <w:color w:val="000000" w:themeColor="text1"/>
          <w:sz w:val="18"/>
          <w:szCs w:val="22"/>
        </w:rPr>
      </w:pPr>
      <w:proofErr w:type="gramStart"/>
      <w:r w:rsidRPr="00FA572F">
        <w:rPr>
          <w:rFonts w:asciiTheme="minorHAnsi" w:hAnsiTheme="minorHAnsi" w:cs="Arial"/>
          <w:sz w:val="20"/>
        </w:rPr>
        <w:t>“</w:t>
      </w:r>
      <w:r w:rsidRPr="00FA572F">
        <w:rPr>
          <w:rFonts w:ascii="Arial" w:eastAsia="Calibri" w:hAnsi="Arial" w:cs="Arial"/>
          <w:b/>
          <w:color w:val="000000" w:themeColor="text1"/>
          <w:sz w:val="18"/>
          <w:szCs w:val="22"/>
        </w:rPr>
        <w:t>REGULAMENTAÇÃO DA INSTÂNCIA CONCILIADORA DA COMISSÃO DE ÉTICA E DISCIPLINA DO CONSELHO DE ARQUITETURA E URBANISMO DO RIO GRANDE DO SUL (CED-CAU/RS)</w:t>
      </w:r>
    </w:p>
    <w:p w:rsidR="00FA572F" w:rsidRPr="00FA572F" w:rsidRDefault="00FA572F" w:rsidP="00FA572F">
      <w:pPr>
        <w:spacing w:after="120" w:line="360" w:lineRule="auto"/>
        <w:ind w:left="6696"/>
        <w:jc w:val="both"/>
        <w:rPr>
          <w:rFonts w:asciiTheme="minorHAnsi" w:eastAsia="Calibri" w:hAnsiTheme="minorHAnsi"/>
          <w:b/>
          <w:color w:val="000000" w:themeColor="text1"/>
          <w:sz w:val="16"/>
          <w:szCs w:val="20"/>
        </w:rPr>
      </w:pPr>
      <w:proofErr w:type="gramEnd"/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Considerando que o art. 20, da Lei nº 12.378, de 31 de dezembro de 2010, determina que os processos disciplinares dos CAU/UF seguirão as regras constantes da Lei nº 9.784, de 29 de janeiro de 1999, da Lei nº 12.378, de 2010, e, de forma complementar, das resoluções do CAU/BR;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Considerando que o art. 5º da Resolução CAU/BR nº 34, de 06 de setembro de 2012, dispõe que a Comissão de Ética e Disciplina dos CAU/UF poderá atuar, preliminarmente, antes da decisão sobre a admissibilidade ou não da denúncia, como instância conciliadora, com o objetivo de pacificar e resolver os conflitos geradores da denúncia por </w:t>
      </w:r>
      <w:proofErr w:type="gramStart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infração ético-disciplinar entre as partes envolvidas</w:t>
      </w:r>
      <w:proofErr w:type="gramEnd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, conforme procedimento a ser estabelecido por ato normativo dos CAU/UF;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Considerando que, segundo o art. 24, § 1º, da Lei nº 12.378, de 2010, tanto o CAU/BR quanto os </w:t>
      </w:r>
      <w:proofErr w:type="spellStart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CAUs</w:t>
      </w:r>
      <w:proofErr w:type="spellEnd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Considerando que a função de disciplinar e de orientar do Conselho de Fiscalização deve estar a serviço da sociedade, visando à realização dos interesses coletivos e do bem comum;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Considerando que, segundo o art. 2º da Resolução CAU/BR nº 34, de 2012, a apuração e a condução de processo de infração ao Código de Ética e Disciplina obedecerão, dentre outros, aos princípios da legalidade, finalidade, motivação, razoabilidade, proporcionalidade, moralidade, ampla defesa, contraditório, segurança jurídica, interesse público e eficiência;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lastRenderedPageBreak/>
        <w:t>Considerando que, por isso, cabe ao CAU/RS estabelecer política pública de tratamento adequado dos conflitos de interesses, que ocorrem em larga e crescente escala na sociedade, de forma a organizar, em âmbito estadual, não somente os serviços prestados nos processos ético-disciplinares, como também os que possam sê-lo mediante outros mecanismos de solução de conflitos, em especial dos consensuais, como a mediação e a conciliação;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Considerando a necessidade de se consolidar uma política pública permanente de incentivo e aperfeiçoamento dos mecanismos consensuais de solução de litígios;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Considerando que a conciliação e a mediação são instrumentos efetivos de pacificação social, solução e prevenção de litígios, e que a sua apropriada disciplina em programas já </w:t>
      </w:r>
      <w:proofErr w:type="gramStart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implementados</w:t>
      </w:r>
      <w:proofErr w:type="gramEnd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 no país tem reduzido a excessiva </w:t>
      </w:r>
      <w:proofErr w:type="spellStart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judicialização</w:t>
      </w:r>
      <w:proofErr w:type="spellEnd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 dos conflitos de interesses;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Considerando a relevância e a necessidade de instituir e organizar os serviços de conciliação, mediação e outros métodos consensuais de solução de conflitos, para assegurar a boa execução da política pública.</w:t>
      </w:r>
    </w:p>
    <w:p w:rsidR="00FA572F" w:rsidRPr="00FA572F" w:rsidRDefault="00FA572F" w:rsidP="00FA572F">
      <w:pPr>
        <w:spacing w:after="120" w:line="360" w:lineRule="auto"/>
        <w:ind w:left="216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spacing w:after="120" w:line="360" w:lineRule="auto"/>
        <w:ind w:left="2160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b/>
          <w:color w:val="000000" w:themeColor="text1"/>
          <w:sz w:val="16"/>
          <w:szCs w:val="20"/>
        </w:rPr>
        <w:t>RESOLVE</w:t>
      </w: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: </w:t>
      </w:r>
    </w:p>
    <w:p w:rsidR="00FA572F" w:rsidRPr="00FA572F" w:rsidRDefault="00FA572F" w:rsidP="00FA572F">
      <w:pPr>
        <w:spacing w:after="120" w:line="360" w:lineRule="auto"/>
        <w:ind w:left="2160"/>
        <w:rPr>
          <w:rFonts w:asciiTheme="minorHAns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spacing w:after="120" w:line="360" w:lineRule="auto"/>
        <w:ind w:left="216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CAPÍTULO I</w:t>
      </w:r>
    </w:p>
    <w:p w:rsidR="00FA572F" w:rsidRPr="00FA572F" w:rsidRDefault="00FA572F" w:rsidP="00FA572F">
      <w:pPr>
        <w:spacing w:after="120" w:line="360" w:lineRule="auto"/>
        <w:ind w:left="216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DA INSTÂNCIA CONCILIADORA</w:t>
      </w:r>
    </w:p>
    <w:p w:rsidR="00FA572F" w:rsidRPr="00FA572F" w:rsidRDefault="00FA572F" w:rsidP="00FA572F">
      <w:pPr>
        <w:spacing w:after="120" w:line="360" w:lineRule="auto"/>
        <w:ind w:left="2160" w:firstLine="72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Art.1° Esta deliberação d</w:t>
      </w: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isciplinará a atuação da Comissão de Ética e Disciplina do CAU/RS como instância conciliadora, regulamentando o disposto no art. 5º da Resolução CAU/BR nº 34, de 2012.</w:t>
      </w:r>
    </w:p>
    <w:p w:rsidR="00FA572F" w:rsidRPr="00FA572F" w:rsidRDefault="00FA572F" w:rsidP="00FA572F">
      <w:pPr>
        <w:pStyle w:val="PargrafodaLista"/>
        <w:spacing w:after="120" w:line="360" w:lineRule="auto"/>
        <w:ind w:left="2160" w:firstLine="720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Art. 2° A CED-CAU/RS atuará nos processos ético-disciplinares como instância conciliadora, tendo como objetivo pacificar e resolver os conflitos geradores </w:t>
      </w: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da denúncia por </w:t>
      </w:r>
      <w:proofErr w:type="gramStart"/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infração</w:t>
      </w: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 ético-disciplinar entre as partes envolvidas</w:t>
      </w:r>
      <w:proofErr w:type="gramEnd"/>
      <w:r w:rsidRPr="00FA572F">
        <w:rPr>
          <w:rFonts w:asciiTheme="minorHAnsi" w:hAnsiTheme="minorHAnsi"/>
          <w:color w:val="000000" w:themeColor="text1"/>
          <w:sz w:val="16"/>
          <w:szCs w:val="20"/>
        </w:rPr>
        <w:t>;</w:t>
      </w:r>
    </w:p>
    <w:p w:rsidR="00FA572F" w:rsidRPr="00FA572F" w:rsidRDefault="00FA572F" w:rsidP="00FA572F">
      <w:pPr>
        <w:spacing w:after="120" w:line="360" w:lineRule="auto"/>
        <w:ind w:left="2160" w:firstLine="720"/>
        <w:rPr>
          <w:rFonts w:asciiTheme="minorHAnsi" w:eastAsia="Calibr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CAPÍTULO II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DA CONCILIAÇÃO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spacing w:after="120" w:line="360" w:lineRule="auto"/>
        <w:ind w:left="252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3º A conciliação é um procedimento que objetiva aproximar as partes, por meio do auxílio de um terceiro (</w:t>
      </w:r>
      <w:proofErr w:type="spellStart"/>
      <w:r w:rsidRPr="00FA572F">
        <w:rPr>
          <w:rFonts w:asciiTheme="minorHAnsi" w:hAnsiTheme="minorHAnsi"/>
          <w:color w:val="000000" w:themeColor="text1"/>
          <w:sz w:val="16"/>
          <w:szCs w:val="20"/>
        </w:rPr>
        <w:t>concliador</w:t>
      </w:r>
      <w:proofErr w:type="spellEnd"/>
      <w:r w:rsidRPr="00FA572F">
        <w:rPr>
          <w:rFonts w:asciiTheme="minorHAnsi" w:hAnsiTheme="minorHAnsi"/>
          <w:color w:val="000000" w:themeColor="text1"/>
          <w:sz w:val="16"/>
          <w:szCs w:val="20"/>
        </w:rPr>
        <w:t>), para que estas, pelo diálogo, construam uma solução eficaz para o conflito.</w:t>
      </w:r>
    </w:p>
    <w:p w:rsidR="00FA572F" w:rsidRPr="00FA572F" w:rsidRDefault="00FA572F" w:rsidP="00FA572F">
      <w:pPr>
        <w:spacing w:after="120" w:line="360" w:lineRule="auto"/>
        <w:ind w:left="252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4º Por meio da conciliação busca-se reunir os litigantes, a fim de levantar as controvérsias existentes, facilitando a comunicação, demonstrando que o conflito não é algo negativo, mas que é natural e, em certa medida, positivo, uma vez que conduz as partes ao progresso, aprimorando as relações interpessoais e sociais.</w:t>
      </w:r>
    </w:p>
    <w:p w:rsidR="00FA572F" w:rsidRPr="00FA572F" w:rsidRDefault="00FA572F" w:rsidP="00FA572F">
      <w:pPr>
        <w:spacing w:after="120" w:line="360" w:lineRule="auto"/>
        <w:ind w:left="252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5° A conciliação tem como princípios norteadores a liberdade entre as partes, a não competitividade, o poder de decisão das partes, a participação de terceiro imparcial, a competência, a informalidade processual, a confidencialidade no processo e a boa-fé.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                     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lastRenderedPageBreak/>
        <w:t>CAPÍTULO III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DO CONCILIADOR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spacing w:after="120" w:line="360" w:lineRule="auto"/>
        <w:ind w:left="252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Art. 6º O conciliador é terceira pessoa indicada pela CED-CAU/RS para conduzir as sessões de conciliação, que atuará como facilitador da resolução do conflito, contribuindo para o restabelecimento ou manutenção da comunicação entre as partes e para construção da solução da controvérsia. </w:t>
      </w:r>
    </w:p>
    <w:p w:rsidR="00FA572F" w:rsidRPr="00FA572F" w:rsidRDefault="00FA572F" w:rsidP="00FA572F">
      <w:pPr>
        <w:spacing w:after="120" w:line="360" w:lineRule="auto"/>
        <w:ind w:left="2520"/>
        <w:jc w:val="both"/>
        <w:rPr>
          <w:rFonts w:asciiTheme="minorHAns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CAPÍTULO IV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DO PROCEDIMENTO E DA AUDIÊNCIA DE CONCILIAÇÃO</w:t>
      </w:r>
    </w:p>
    <w:p w:rsidR="00FA572F" w:rsidRPr="00FA572F" w:rsidRDefault="00FA572F" w:rsidP="00FA572F">
      <w:pPr>
        <w:pStyle w:val="PargrafodaLista"/>
        <w:spacing w:after="120" w:line="360" w:lineRule="auto"/>
        <w:ind w:left="2880"/>
        <w:contextualSpacing w:val="0"/>
        <w:jc w:val="both"/>
        <w:rPr>
          <w:rFonts w:asciiTheme="minorHAnsi" w:eastAsia="Calibr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Art. 7º Após o recebimento da denúncia e antes da decisão sobre sua admissibilidade, nos termos do art. 5º da </w:t>
      </w: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Resolução CAU/BR nº 34, de 2012, a CED-CAU/RS, caso julgue possível e conveniente, dará conhecimento às partes da denúncia protocolizada e da realização de audiência de conciliação, designando pessoa qualificada para atuar como conciliador.</w:t>
      </w:r>
    </w:p>
    <w:p w:rsidR="00FA572F" w:rsidRPr="00FA572F" w:rsidRDefault="00FA572F" w:rsidP="00FA572F">
      <w:pPr>
        <w:pStyle w:val="PargrafodaLista"/>
        <w:spacing w:after="120" w:line="360" w:lineRule="auto"/>
        <w:ind w:left="2880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Parágrafo primeiro. Caso seja constado, no curso do processo ético-disciplinar, a possibilidade de conciliação, serão as partes intimadas para comparecer à audiência de conciliação, o que não inviabilizará, caso tenha sido restada frutífera a conciliação, a eventual aplicação de sanção ético-disciplinar.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Parágrafo segundo. A audiência de que trata este artigo deverá</w:t>
      </w: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 xml:space="preserve"> ser realizada em até 45 (quarenta e cinco) dias e notificada com antecedência mínima de 10 (dez) dias, </w:t>
      </w:r>
      <w:r w:rsidRPr="00FA572F">
        <w:rPr>
          <w:rFonts w:asciiTheme="minorHAnsi" w:hAnsiTheme="minorHAnsi"/>
          <w:color w:val="000000" w:themeColor="text1"/>
          <w:sz w:val="16"/>
          <w:szCs w:val="20"/>
        </w:rPr>
        <w:t>em dias úteis, preferencialmente na sede do CAU/RS, cientificando-se às partes se outro for o local de realização, observando-se, de forma complementar, as regras estabelecidas pela Resolução CAU/BR nº 34, de 2012, e pela Lei nº 9.784, de 1999.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8ºA audiência de conciliação será realizada sob a presidência do conciliador, que indicará pessoa para secretariar a audiência, preferencialmente servidor do CAU/RS, devendo ser ratificada por Conselheiro da CED-CAU/RS que deverá, havendo compatibilidade de horários, estar presente à sessão.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9º As partes comparecerão pessoalmente à audiência, podendo fazer-se representar por preposto com poderes para transigir, exceto o arquiteto e urbanista, que deve comparecer pessoalmente.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Parágrafo único. O não comparecimento das partes à audiência não obstará o prosseguimento da análise da denúncia e instauração do processo ético-disciplinar, nos termos da Resolução CAU/BR nº 34, de 2012, e posteriores modificações.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10. Aberta a sessão, o conciliador esclarecerá as partes presentes sobre as vantagens da transação, mostrando-lhes os riscos e as consequências do litígio.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Art. 11 Obtida </w:t>
      </w:r>
      <w:proofErr w:type="gramStart"/>
      <w:r w:rsidRPr="00FA572F">
        <w:rPr>
          <w:rFonts w:asciiTheme="minorHAnsi" w:hAnsiTheme="minorHAnsi"/>
          <w:color w:val="000000" w:themeColor="text1"/>
          <w:sz w:val="16"/>
          <w:szCs w:val="20"/>
        </w:rPr>
        <w:t>a</w:t>
      </w:r>
      <w:proofErr w:type="gramEnd"/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 transação, essa será reduzida a termo e </w:t>
      </w:r>
      <w:r w:rsidRPr="00FA572F">
        <w:rPr>
          <w:rFonts w:asciiTheme="minorHAnsi" w:hAnsiTheme="minorHAnsi"/>
          <w:strike/>
          <w:color w:val="000000" w:themeColor="text1"/>
          <w:sz w:val="16"/>
          <w:szCs w:val="20"/>
        </w:rPr>
        <w:t>será</w:t>
      </w: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 encaminhada à CED-CAU/RS para homologação.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lastRenderedPageBreak/>
        <w:t>Parágrafo único. Não havendo transação, prosseguirá a análise da denúncia e instauração do processo ético-disciplinar, nos termos da Resolução CAU/BR nº 34, de 2012, e posteriores modificações.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CAPÍTULO V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DO DESCUMPRIMENTO DO ACORDO OBTIDO NA AUDIÊNCIA DE CONCILIAÇÃO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12. O descumprimento, pelo denunciado, do acordo obtido na audiência de conciliação ensejará o restabelecimento do processo ético-disciplinar. Havendo descumprimento pelo denunciante, poderá o denunciado, nos termos da legislação pátria, exigir a prestação em juízo.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proofErr w:type="gramStart"/>
      <w:r w:rsidRPr="00FA572F">
        <w:rPr>
          <w:rFonts w:asciiTheme="minorHAnsi" w:hAnsiTheme="minorHAnsi"/>
          <w:color w:val="000000" w:themeColor="text1"/>
          <w:sz w:val="16"/>
          <w:szCs w:val="20"/>
        </w:rPr>
        <w:t>CAPÍTULO VI</w:t>
      </w:r>
      <w:proofErr w:type="gramEnd"/>
    </w:p>
    <w:p w:rsidR="00FA572F" w:rsidRPr="00FA572F" w:rsidRDefault="00FA572F" w:rsidP="00FA572F">
      <w:pPr>
        <w:pStyle w:val="PargrafodaLista"/>
        <w:spacing w:after="120" w:line="360" w:lineRule="auto"/>
        <w:ind w:left="2160" w:firstLine="709"/>
        <w:contextualSpacing w:val="0"/>
        <w:jc w:val="center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DISPOSIÇÕES FINAIS</w:t>
      </w:r>
    </w:p>
    <w:p w:rsidR="00FA572F" w:rsidRPr="00FA572F" w:rsidRDefault="00FA572F" w:rsidP="00FA572F">
      <w:pPr>
        <w:pStyle w:val="PargrafodaLista"/>
        <w:spacing w:after="120" w:line="360" w:lineRule="auto"/>
        <w:ind w:left="2160"/>
        <w:contextualSpacing w:val="0"/>
        <w:rPr>
          <w:rFonts w:asciiTheme="minorHAnsi" w:hAnsiTheme="minorHAnsi"/>
          <w:b/>
          <w:color w:val="000000" w:themeColor="text1"/>
          <w:sz w:val="16"/>
          <w:szCs w:val="20"/>
        </w:rPr>
      </w:pP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Art. 13. Caberá à CED-CAU/RS, discricionariamente, decidir pela realização de audiência de conciliação, nos termos do art. </w:t>
      </w:r>
      <w:r w:rsidRPr="00FA572F">
        <w:rPr>
          <w:rFonts w:asciiTheme="minorHAnsi" w:eastAsia="Calibri" w:hAnsiTheme="minorHAnsi"/>
          <w:color w:val="000000" w:themeColor="text1"/>
          <w:sz w:val="16"/>
          <w:szCs w:val="20"/>
        </w:rPr>
        <w:t>5º da Resolução CAU/BR nº 34, de 2012.</w:t>
      </w:r>
    </w:p>
    <w:p w:rsidR="00FA572F" w:rsidRPr="00FA572F" w:rsidRDefault="00FA572F" w:rsidP="00FA572F">
      <w:pPr>
        <w:pStyle w:val="PargrafodaLista"/>
        <w:spacing w:after="120" w:line="360" w:lineRule="auto"/>
        <w:ind w:left="2869"/>
        <w:contextualSpacing w:val="0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Art. 14.  A conciliação é procedimento preliminar e </w:t>
      </w:r>
      <w:proofErr w:type="spellStart"/>
      <w:r w:rsidRPr="00FA572F">
        <w:rPr>
          <w:rFonts w:asciiTheme="minorHAnsi" w:hAnsiTheme="minorHAnsi"/>
          <w:color w:val="000000" w:themeColor="text1"/>
          <w:sz w:val="16"/>
          <w:szCs w:val="20"/>
        </w:rPr>
        <w:t>orientativo</w:t>
      </w:r>
      <w:proofErr w:type="spellEnd"/>
      <w:r w:rsidRPr="00FA572F">
        <w:rPr>
          <w:rFonts w:asciiTheme="minorHAnsi" w:hAnsiTheme="minorHAnsi"/>
          <w:color w:val="000000" w:themeColor="text1"/>
          <w:sz w:val="16"/>
          <w:szCs w:val="20"/>
        </w:rPr>
        <w:t>, não se eximindo o arquiteto e urbanista, em razão de acordo,</w:t>
      </w:r>
      <w:proofErr w:type="gramStart"/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  </w:t>
      </w:r>
      <w:proofErr w:type="gramEnd"/>
      <w:r w:rsidRPr="00FA572F">
        <w:rPr>
          <w:rFonts w:asciiTheme="minorHAnsi" w:hAnsiTheme="minorHAnsi"/>
          <w:color w:val="000000" w:themeColor="text1"/>
          <w:sz w:val="16"/>
          <w:szCs w:val="20"/>
        </w:rPr>
        <w:t>de quaisquer responsabilizações previstas no Código de Ética e Disciplina.</w:t>
      </w:r>
    </w:p>
    <w:p w:rsidR="00FA572F" w:rsidRPr="00FA572F" w:rsidRDefault="00FA572F" w:rsidP="00FA572F">
      <w:pPr>
        <w:spacing w:after="120" w:line="360" w:lineRule="auto"/>
        <w:ind w:left="2869"/>
        <w:jc w:val="both"/>
        <w:rPr>
          <w:rFonts w:asciiTheme="minorHAnsi" w:hAnsiTheme="minorHAnsi"/>
          <w:color w:val="000000" w:themeColor="text1"/>
          <w:sz w:val="16"/>
          <w:szCs w:val="20"/>
        </w:rPr>
      </w:pPr>
      <w:r w:rsidRPr="00FA572F">
        <w:rPr>
          <w:rFonts w:asciiTheme="minorHAnsi" w:hAnsiTheme="minorHAnsi"/>
          <w:color w:val="000000" w:themeColor="text1"/>
          <w:sz w:val="16"/>
          <w:szCs w:val="20"/>
        </w:rPr>
        <w:t>Art. 15. Esta Deliberação entrará em vigor quando da assinatura da ata. Será publicada, posteriormente,</w:t>
      </w:r>
      <w:proofErr w:type="gramStart"/>
      <w:r w:rsidRPr="00FA572F">
        <w:rPr>
          <w:rFonts w:asciiTheme="minorHAnsi" w:hAnsiTheme="minorHAnsi"/>
          <w:color w:val="000000" w:themeColor="text1"/>
          <w:sz w:val="16"/>
          <w:szCs w:val="20"/>
        </w:rPr>
        <w:t xml:space="preserve">  </w:t>
      </w:r>
      <w:proofErr w:type="gramEnd"/>
      <w:r w:rsidRPr="00FA572F">
        <w:rPr>
          <w:rFonts w:asciiTheme="minorHAnsi" w:hAnsiTheme="minorHAnsi"/>
          <w:color w:val="000000" w:themeColor="text1"/>
          <w:sz w:val="16"/>
          <w:szCs w:val="20"/>
        </w:rPr>
        <w:t>através de Portaria, a regulamentação aprovada.”</w:t>
      </w:r>
    </w:p>
    <w:p w:rsidR="00FA572F" w:rsidRPr="006821F8" w:rsidRDefault="00FA572F" w:rsidP="00FA572F">
      <w:pPr>
        <w:pStyle w:val="PargrafodaLista"/>
        <w:spacing w:after="0" w:line="360" w:lineRule="auto"/>
        <w:ind w:left="1077"/>
        <w:jc w:val="both"/>
        <w:rPr>
          <w:rFonts w:asciiTheme="minorHAnsi" w:hAnsiTheme="minorHAnsi" w:cs="Arial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5A6221">
        <w:rPr>
          <w:rFonts w:asciiTheme="minorHAnsi" w:hAnsiTheme="minorHAnsi" w:cs="Arial"/>
        </w:rPr>
        <w:t>15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>votos a favor</w:t>
      </w:r>
      <w:r w:rsidR="005B7160"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e </w:t>
      </w:r>
      <w:r w:rsidR="005B7160">
        <w:rPr>
          <w:rFonts w:asciiTheme="minorHAnsi" w:hAnsiTheme="minorHAnsi" w:cs="Arial"/>
        </w:rPr>
        <w:t>0</w:t>
      </w:r>
      <w:r w:rsidR="005A6221">
        <w:rPr>
          <w:rFonts w:asciiTheme="minorHAnsi" w:hAnsiTheme="minorHAnsi" w:cs="Arial"/>
        </w:rPr>
        <w:t>5</w:t>
      </w:r>
      <w:bookmarkStart w:id="0" w:name="_GoBack"/>
      <w:bookmarkEnd w:id="0"/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51" w:rsidRDefault="00C63F51">
      <w:r>
        <w:separator/>
      </w:r>
    </w:p>
  </w:endnote>
  <w:endnote w:type="continuationSeparator" w:id="0">
    <w:p w:rsidR="00C63F51" w:rsidRDefault="00C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51" w:rsidRDefault="00C63F51">
      <w:r>
        <w:separator/>
      </w:r>
    </w:p>
  </w:footnote>
  <w:footnote w:type="continuationSeparator" w:id="0">
    <w:p w:rsidR="00C63F51" w:rsidRDefault="00C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2A9A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9043B"/>
    <w:rsid w:val="002A2B5C"/>
    <w:rsid w:val="002B3B78"/>
    <w:rsid w:val="002B5D0E"/>
    <w:rsid w:val="003200F7"/>
    <w:rsid w:val="003242AC"/>
    <w:rsid w:val="00330DF7"/>
    <w:rsid w:val="00364BB2"/>
    <w:rsid w:val="003703F9"/>
    <w:rsid w:val="00380332"/>
    <w:rsid w:val="003A24EC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6221"/>
    <w:rsid w:val="005B7160"/>
    <w:rsid w:val="005C3039"/>
    <w:rsid w:val="005F1A23"/>
    <w:rsid w:val="00624F0C"/>
    <w:rsid w:val="00693D69"/>
    <w:rsid w:val="006B4FE1"/>
    <w:rsid w:val="006D2D7A"/>
    <w:rsid w:val="006E1141"/>
    <w:rsid w:val="006E5771"/>
    <w:rsid w:val="006F5592"/>
    <w:rsid w:val="007118C3"/>
    <w:rsid w:val="007135BB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A572F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1256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34</cp:revision>
  <cp:lastPrinted>2015-01-20T12:10:00Z</cp:lastPrinted>
  <dcterms:created xsi:type="dcterms:W3CDTF">2014-03-24T16:38:00Z</dcterms:created>
  <dcterms:modified xsi:type="dcterms:W3CDTF">2015-01-20T12:10:00Z</dcterms:modified>
</cp:coreProperties>
</file>