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F9" w:rsidRPr="003B3568" w:rsidRDefault="00A153F9" w:rsidP="00A153F9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3B3568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A153F9" w:rsidRPr="003B3568" w:rsidRDefault="00A153F9" w:rsidP="00A153F9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9"/>
        <w:gridCol w:w="5868"/>
      </w:tblGrid>
      <w:tr w:rsidR="00A153F9" w:rsidRPr="003B3568" w:rsidTr="00002C43">
        <w:trPr>
          <w:trHeight w:val="120"/>
        </w:trPr>
        <w:tc>
          <w:tcPr>
            <w:tcW w:w="3779" w:type="dxa"/>
            <w:vAlign w:val="center"/>
          </w:tcPr>
          <w:p w:rsidR="00A153F9" w:rsidRPr="003B3568" w:rsidRDefault="00A153F9" w:rsidP="00970917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>Nº</w:t>
            </w:r>
            <w:r w:rsidRPr="003B3568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>DPL – 4</w:t>
            </w:r>
            <w:r w:rsidR="00FF7C74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  <w:r w:rsidR="00970917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>/2015</w:t>
            </w:r>
            <w:r w:rsidR="00F56F08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  <w:tc>
          <w:tcPr>
            <w:tcW w:w="5868" w:type="dxa"/>
            <w:vAlign w:val="center"/>
          </w:tcPr>
          <w:p w:rsidR="00A153F9" w:rsidRPr="003B3568" w:rsidRDefault="00A153F9" w:rsidP="0097091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 xml:space="preserve">Assunto: </w:t>
            </w:r>
            <w:r w:rsidR="000367C6" w:rsidRPr="006A01BA">
              <w:rPr>
                <w:rFonts w:asciiTheme="minorHAnsi" w:hAnsiTheme="minorHAnsi" w:cs="Arial"/>
                <w:sz w:val="22"/>
                <w:szCs w:val="22"/>
              </w:rPr>
              <w:t xml:space="preserve">Aprova a </w:t>
            </w:r>
            <w:r w:rsidR="00B952C6">
              <w:rPr>
                <w:rFonts w:asciiTheme="minorHAnsi" w:hAnsiTheme="minorHAnsi" w:cs="Arial"/>
                <w:sz w:val="22"/>
                <w:szCs w:val="22"/>
              </w:rPr>
              <w:t xml:space="preserve">aquisição de </w:t>
            </w:r>
            <w:r w:rsidR="00617125">
              <w:rPr>
                <w:rFonts w:asciiTheme="minorHAnsi" w:hAnsiTheme="minorHAnsi" w:cs="Arial"/>
                <w:sz w:val="22"/>
                <w:szCs w:val="22"/>
              </w:rPr>
              <w:t xml:space="preserve">serviços </w:t>
            </w:r>
            <w:r w:rsidR="00970917">
              <w:rPr>
                <w:rFonts w:asciiTheme="minorHAnsi" w:hAnsiTheme="minorHAnsi" w:cs="Arial"/>
                <w:sz w:val="22"/>
                <w:szCs w:val="22"/>
              </w:rPr>
              <w:t>para assistência t</w:t>
            </w:r>
            <w:r w:rsidR="00970917" w:rsidRPr="00970917">
              <w:rPr>
                <w:rFonts w:asciiTheme="minorHAnsi" w:hAnsiTheme="minorHAnsi" w:cs="Arial"/>
                <w:sz w:val="22"/>
                <w:szCs w:val="22"/>
              </w:rPr>
              <w:t>écnica para Ramais</w:t>
            </w:r>
            <w:r w:rsidR="000E64FA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A153F9" w:rsidRPr="003B3568" w:rsidTr="00002C43">
        <w:trPr>
          <w:trHeight w:val="120"/>
        </w:trPr>
        <w:tc>
          <w:tcPr>
            <w:tcW w:w="3779" w:type="dxa"/>
            <w:vAlign w:val="center"/>
          </w:tcPr>
          <w:p w:rsidR="00A153F9" w:rsidRPr="003B3568" w:rsidRDefault="00A153F9" w:rsidP="000367C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>Conforme aprovado na 5</w:t>
            </w:r>
            <w:r w:rsidR="000367C6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>ª Sessão Plenária</w:t>
            </w:r>
            <w:r w:rsidR="00F56F08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  <w:tc>
          <w:tcPr>
            <w:tcW w:w="5868" w:type="dxa"/>
            <w:vAlign w:val="center"/>
          </w:tcPr>
          <w:p w:rsidR="00A153F9" w:rsidRPr="00376C8A" w:rsidRDefault="00A153F9" w:rsidP="000367C6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376C8A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0367C6" w:rsidRPr="00376C8A">
              <w:rPr>
                <w:rFonts w:asciiTheme="minorHAnsi" w:hAnsiTheme="minorHAnsi" w:cs="Arial"/>
                <w:sz w:val="22"/>
                <w:szCs w:val="22"/>
              </w:rPr>
              <w:t>20</w:t>
            </w:r>
            <w:r w:rsidRPr="00376C8A">
              <w:rPr>
                <w:rFonts w:asciiTheme="minorHAnsi" w:hAnsiTheme="minorHAnsi" w:cs="Arial"/>
                <w:sz w:val="22"/>
                <w:szCs w:val="22"/>
              </w:rPr>
              <w:t>/1</w:t>
            </w:r>
            <w:r w:rsidR="000367C6" w:rsidRPr="00376C8A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Pr="00376C8A">
              <w:rPr>
                <w:rFonts w:asciiTheme="minorHAnsi" w:hAnsiTheme="minorHAnsi" w:cs="Arial"/>
                <w:sz w:val="22"/>
                <w:szCs w:val="22"/>
              </w:rPr>
              <w:t>/2015</w:t>
            </w:r>
          </w:p>
        </w:tc>
      </w:tr>
    </w:tbl>
    <w:p w:rsidR="00A153F9" w:rsidRPr="00EE7212" w:rsidRDefault="00A153F9" w:rsidP="00A153F9">
      <w:pPr>
        <w:spacing w:line="276" w:lineRule="auto"/>
        <w:jc w:val="right"/>
        <w:rPr>
          <w:rFonts w:asciiTheme="minorHAnsi" w:hAnsiTheme="minorHAnsi" w:cs="Arial"/>
          <w:sz w:val="18"/>
          <w:szCs w:val="18"/>
        </w:rPr>
      </w:pPr>
    </w:p>
    <w:p w:rsidR="00A153F9" w:rsidRPr="00EE7212" w:rsidRDefault="00A153F9" w:rsidP="00A153F9">
      <w:pPr>
        <w:spacing w:line="276" w:lineRule="auto"/>
        <w:jc w:val="right"/>
        <w:rPr>
          <w:rFonts w:asciiTheme="minorHAnsi" w:hAnsiTheme="minorHAnsi" w:cs="Arial"/>
          <w:sz w:val="18"/>
          <w:szCs w:val="18"/>
        </w:rPr>
      </w:pPr>
    </w:p>
    <w:p w:rsidR="00A153F9" w:rsidRDefault="00A153F9" w:rsidP="00A153F9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3B3568"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 w:rsidRPr="003B3568">
        <w:rPr>
          <w:rFonts w:asciiTheme="minorHAnsi" w:hAnsiTheme="minorHAnsi" w:cs="Calibri"/>
          <w:sz w:val="22"/>
          <w:szCs w:val="22"/>
        </w:rPr>
        <w:t xml:space="preserve">, </w:t>
      </w:r>
      <w:r w:rsidRPr="003B3568"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</w:t>
      </w:r>
      <w:r w:rsidR="006409CA">
        <w:rPr>
          <w:rFonts w:asciiTheme="minorHAnsi" w:hAnsiTheme="minorHAnsi" w:cs="Arial"/>
          <w:sz w:val="22"/>
          <w:szCs w:val="22"/>
        </w:rPr>
        <w:t>t. 10 do seu Regimento Interno.</w:t>
      </w:r>
    </w:p>
    <w:p w:rsidR="000E64FA" w:rsidRDefault="00272143" w:rsidP="000E64F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Considerando que </w:t>
      </w:r>
      <w:r w:rsidR="000E64FA">
        <w:rPr>
          <w:rFonts w:asciiTheme="minorHAnsi" w:hAnsiTheme="minorHAnsi" w:cs="Arial"/>
          <w:sz w:val="22"/>
          <w:szCs w:val="22"/>
        </w:rPr>
        <w:t xml:space="preserve">a </w:t>
      </w:r>
      <w:r w:rsidR="000E64FA" w:rsidRPr="000E64FA">
        <w:rPr>
          <w:rFonts w:asciiTheme="minorHAnsi" w:hAnsiTheme="minorHAnsi" w:cs="Arial"/>
          <w:sz w:val="22"/>
          <w:szCs w:val="22"/>
        </w:rPr>
        <w:t xml:space="preserve">contratação </w:t>
      </w:r>
      <w:r w:rsidR="000E64FA">
        <w:rPr>
          <w:rFonts w:asciiTheme="minorHAnsi" w:hAnsiTheme="minorHAnsi" w:cs="Arial"/>
          <w:sz w:val="22"/>
          <w:szCs w:val="22"/>
        </w:rPr>
        <w:t>de serviços para assistência t</w:t>
      </w:r>
      <w:r w:rsidR="000E64FA" w:rsidRPr="00970917">
        <w:rPr>
          <w:rFonts w:asciiTheme="minorHAnsi" w:hAnsiTheme="minorHAnsi" w:cs="Arial"/>
          <w:sz w:val="22"/>
          <w:szCs w:val="22"/>
        </w:rPr>
        <w:t>écnica para Ramais</w:t>
      </w:r>
      <w:r w:rsidR="000E64FA">
        <w:rPr>
          <w:rFonts w:asciiTheme="minorHAnsi" w:hAnsiTheme="minorHAnsi" w:cs="Arial"/>
          <w:sz w:val="22"/>
          <w:szCs w:val="22"/>
        </w:rPr>
        <w:t xml:space="preserve"> </w:t>
      </w:r>
      <w:r w:rsidR="000E64FA" w:rsidRPr="000E64FA">
        <w:rPr>
          <w:rFonts w:asciiTheme="minorHAnsi" w:hAnsiTheme="minorHAnsi" w:cs="Arial"/>
          <w:sz w:val="22"/>
          <w:szCs w:val="22"/>
        </w:rPr>
        <w:t>é necessária para expandir a quantidade de ramais disponíveis na central telefônica utilizada no CAU/RS, de forma a atender às necessidades</w:t>
      </w:r>
      <w:r w:rsidR="000E64FA">
        <w:rPr>
          <w:rFonts w:asciiTheme="minorHAnsi" w:hAnsiTheme="minorHAnsi" w:cs="Arial"/>
          <w:sz w:val="22"/>
          <w:szCs w:val="22"/>
        </w:rPr>
        <w:t xml:space="preserve"> dos diversos setores do órgão.</w:t>
      </w:r>
    </w:p>
    <w:p w:rsidR="00272143" w:rsidRDefault="000E64FA" w:rsidP="000E64F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Considerando que a respectiva contratação </w:t>
      </w:r>
      <w:r w:rsidRPr="000E64FA">
        <w:rPr>
          <w:rFonts w:asciiTheme="minorHAnsi" w:hAnsiTheme="minorHAnsi" w:cs="Arial"/>
          <w:sz w:val="22"/>
          <w:szCs w:val="22"/>
        </w:rPr>
        <w:t xml:space="preserve">visa efetuar a redistribuição de ramais internos </w:t>
      </w:r>
      <w:proofErr w:type="gramStart"/>
      <w:r w:rsidRPr="000E64FA">
        <w:rPr>
          <w:rFonts w:asciiTheme="minorHAnsi" w:hAnsiTheme="minorHAnsi" w:cs="Arial"/>
          <w:sz w:val="22"/>
          <w:szCs w:val="22"/>
        </w:rPr>
        <w:t>conforme</w:t>
      </w:r>
      <w:proofErr w:type="gramEnd"/>
      <w:r w:rsidRPr="000E64FA">
        <w:rPr>
          <w:rFonts w:asciiTheme="minorHAnsi" w:hAnsiTheme="minorHAnsi" w:cs="Arial"/>
          <w:sz w:val="22"/>
          <w:szCs w:val="22"/>
        </w:rPr>
        <w:t xml:space="preserve"> as necessidades, para o seu perfeito e pleno funcionamento</w:t>
      </w:r>
      <w:r>
        <w:rPr>
          <w:rFonts w:asciiTheme="minorHAnsi" w:hAnsiTheme="minorHAnsi" w:cs="Arial"/>
          <w:sz w:val="22"/>
          <w:szCs w:val="22"/>
        </w:rPr>
        <w:t>,</w:t>
      </w:r>
      <w:r w:rsidRPr="000E64FA">
        <w:rPr>
          <w:rFonts w:asciiTheme="minorHAnsi" w:hAnsiTheme="minorHAnsi" w:cs="Arial"/>
          <w:sz w:val="22"/>
          <w:szCs w:val="22"/>
        </w:rPr>
        <w:t xml:space="preserve"> de forma que o atendimento das atividades do Conselho de Arquitetura e Urbanismo do Rio Grande do Sul seja suprido de forma ininterrupta e que eventuais indisponibilidades sejam corrigidas em intervalo de tempo que não prejudique as atividades do Conselho.</w:t>
      </w:r>
    </w:p>
    <w:p w:rsidR="005D246B" w:rsidRDefault="005D246B" w:rsidP="000E64F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A66FBB" w:rsidRPr="003B3568" w:rsidRDefault="00A66FBB" w:rsidP="00A66FBB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3B3568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A66FBB" w:rsidRPr="003B3568" w:rsidRDefault="00A66FBB" w:rsidP="00A66FBB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E12AC2" w:rsidRPr="003B3568" w:rsidRDefault="00E12AC2" w:rsidP="000E64FA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Theme="minorHAnsi" w:hAnsiTheme="minorHAnsi" w:cs="Arial"/>
          <w:b/>
        </w:rPr>
      </w:pPr>
      <w:r w:rsidRPr="005D246B">
        <w:rPr>
          <w:rFonts w:asciiTheme="minorHAnsi" w:hAnsiTheme="minorHAnsi" w:cs="Arial"/>
        </w:rPr>
        <w:t xml:space="preserve">Pela aprovação da </w:t>
      </w:r>
      <w:r w:rsidR="00B952C6" w:rsidRPr="005D246B">
        <w:rPr>
          <w:rFonts w:asciiTheme="minorHAnsi" w:hAnsiTheme="minorHAnsi" w:cs="Arial"/>
        </w:rPr>
        <w:t xml:space="preserve">aquisição de </w:t>
      </w:r>
      <w:r w:rsidR="00244BDD" w:rsidRPr="005D246B">
        <w:rPr>
          <w:rFonts w:asciiTheme="minorHAnsi" w:hAnsiTheme="minorHAnsi" w:cs="Arial"/>
        </w:rPr>
        <w:t xml:space="preserve">serviços </w:t>
      </w:r>
      <w:r w:rsidR="000E64FA" w:rsidRPr="005D246B">
        <w:rPr>
          <w:rFonts w:asciiTheme="minorHAnsi" w:hAnsiTheme="minorHAnsi" w:cs="Arial"/>
        </w:rPr>
        <w:t>de assistência técnica para Ramais</w:t>
      </w:r>
      <w:r w:rsidRPr="005D246B">
        <w:rPr>
          <w:rFonts w:asciiTheme="minorHAnsi" w:hAnsiTheme="minorHAnsi" w:cs="Arial"/>
        </w:rPr>
        <w:t xml:space="preserve">, </w:t>
      </w:r>
      <w:r w:rsidR="000E64FA" w:rsidRPr="005D246B">
        <w:rPr>
          <w:rFonts w:asciiTheme="minorHAnsi" w:hAnsiTheme="minorHAnsi" w:cs="Arial"/>
        </w:rPr>
        <w:t>conforme DELIBERAÇÃO Nº 086/2015 - Proc. Administrativo nº 204/</w:t>
      </w:r>
      <w:r w:rsidR="005D246B" w:rsidRPr="005D246B">
        <w:rPr>
          <w:rFonts w:asciiTheme="minorHAnsi" w:hAnsiTheme="minorHAnsi" w:cs="Arial"/>
        </w:rPr>
        <w:t>2015</w:t>
      </w:r>
      <w:r w:rsidR="00244BDD">
        <w:rPr>
          <w:rFonts w:asciiTheme="minorHAnsi" w:hAnsiTheme="minorHAnsi" w:cs="Arial"/>
          <w:b/>
        </w:rPr>
        <w:t xml:space="preserve"> </w:t>
      </w:r>
      <w:r w:rsidRPr="003B3568">
        <w:rPr>
          <w:rFonts w:cs="Calibri"/>
          <w:color w:val="000000"/>
        </w:rPr>
        <w:t xml:space="preserve">da </w:t>
      </w:r>
      <w:r w:rsidRPr="003B3568">
        <w:rPr>
          <w:rFonts w:asciiTheme="minorHAnsi" w:hAnsiTheme="minorHAnsi" w:cs="Arial"/>
        </w:rPr>
        <w:t>Comissão de Planejamento e Finanças.</w:t>
      </w:r>
    </w:p>
    <w:p w:rsidR="00EE5568" w:rsidRPr="003B3568" w:rsidRDefault="00EE5568" w:rsidP="00EE5568">
      <w:pPr>
        <w:pStyle w:val="PargrafodaLista"/>
        <w:numPr>
          <w:ilvl w:val="0"/>
          <w:numId w:val="8"/>
        </w:numPr>
        <w:suppressAutoHyphens/>
        <w:ind w:left="1430"/>
        <w:jc w:val="both"/>
        <w:rPr>
          <w:rFonts w:asciiTheme="minorHAnsi" w:hAnsiTheme="minorHAnsi" w:cstheme="minorHAnsi"/>
        </w:rPr>
      </w:pPr>
      <w:r w:rsidRPr="003B3568">
        <w:rPr>
          <w:rFonts w:asciiTheme="minorHAnsi" w:hAnsiTheme="minorHAnsi" w:cstheme="minorHAnsi"/>
        </w:rPr>
        <w:t>A deliberação teve 1</w:t>
      </w:r>
      <w:r>
        <w:rPr>
          <w:rFonts w:asciiTheme="minorHAnsi" w:hAnsiTheme="minorHAnsi" w:cstheme="minorHAnsi"/>
        </w:rPr>
        <w:t>6</w:t>
      </w:r>
      <w:r w:rsidRPr="003B3568">
        <w:rPr>
          <w:rFonts w:asciiTheme="minorHAnsi" w:hAnsiTheme="minorHAnsi" w:cstheme="minorHAnsi"/>
        </w:rPr>
        <w:t xml:space="preserve"> (dezesse</w:t>
      </w:r>
      <w:r>
        <w:rPr>
          <w:rFonts w:asciiTheme="minorHAnsi" w:hAnsiTheme="minorHAnsi" w:cstheme="minorHAnsi"/>
        </w:rPr>
        <w:t>is</w:t>
      </w:r>
      <w:r w:rsidRPr="003B3568">
        <w:rPr>
          <w:rFonts w:asciiTheme="minorHAnsi" w:hAnsiTheme="minorHAnsi" w:cstheme="minorHAnsi"/>
        </w:rPr>
        <w:t xml:space="preserve">) votos a favor e </w:t>
      </w:r>
      <w:proofErr w:type="gramStart"/>
      <w:r>
        <w:rPr>
          <w:rFonts w:asciiTheme="minorHAnsi" w:hAnsiTheme="minorHAnsi" w:cstheme="minorHAnsi"/>
        </w:rPr>
        <w:t>2</w:t>
      </w:r>
      <w:proofErr w:type="gramEnd"/>
      <w:r>
        <w:rPr>
          <w:rFonts w:asciiTheme="minorHAnsi" w:hAnsiTheme="minorHAnsi" w:cstheme="minorHAnsi"/>
        </w:rPr>
        <w:t>(duas)</w:t>
      </w:r>
      <w:r w:rsidRPr="003B3568">
        <w:rPr>
          <w:rFonts w:asciiTheme="minorHAnsi" w:hAnsiTheme="minorHAnsi" w:cstheme="minorHAnsi"/>
        </w:rPr>
        <w:t xml:space="preserve"> ausência</w:t>
      </w:r>
      <w:r>
        <w:rPr>
          <w:rFonts w:asciiTheme="minorHAnsi" w:hAnsiTheme="minorHAnsi" w:cstheme="minorHAnsi"/>
        </w:rPr>
        <w:t>s</w:t>
      </w:r>
      <w:r w:rsidRPr="003B3568">
        <w:rPr>
          <w:rFonts w:asciiTheme="minorHAnsi" w:hAnsiTheme="minorHAnsi" w:cstheme="minorHAnsi"/>
        </w:rPr>
        <w:t>, conforme lista de votação em anexo.</w:t>
      </w:r>
      <w:bookmarkStart w:id="0" w:name="_GoBack"/>
      <w:bookmarkEnd w:id="0"/>
    </w:p>
    <w:p w:rsidR="00A66FBB" w:rsidRPr="005D246B" w:rsidRDefault="00A66FBB" w:rsidP="00A66FBB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Theme="minorHAnsi" w:hAnsiTheme="minorHAnsi" w:cs="Arial"/>
        </w:rPr>
      </w:pPr>
      <w:r w:rsidRPr="005D246B">
        <w:rPr>
          <w:rFonts w:asciiTheme="minorHAnsi" w:hAnsiTheme="minorHAnsi" w:cs="Arial"/>
        </w:rPr>
        <w:t>Esta deliberação entra em vigor nesta data.</w:t>
      </w:r>
    </w:p>
    <w:p w:rsidR="00A66FBB" w:rsidRPr="003B3568" w:rsidRDefault="00A66FBB" w:rsidP="00A66FBB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5E0428" w:rsidRPr="003B3568" w:rsidRDefault="005E0428" w:rsidP="00005BAF">
      <w:pPr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3B3568" w:rsidRDefault="00013A12" w:rsidP="00005BAF">
      <w:pPr>
        <w:jc w:val="center"/>
        <w:rPr>
          <w:rFonts w:asciiTheme="minorHAnsi" w:hAnsiTheme="minorHAnsi" w:cs="Arial"/>
          <w:sz w:val="22"/>
          <w:szCs w:val="22"/>
        </w:rPr>
      </w:pPr>
      <w:r w:rsidRPr="003B3568">
        <w:rPr>
          <w:rFonts w:asciiTheme="minorHAnsi" w:hAnsiTheme="minorHAnsi" w:cs="Arial"/>
          <w:sz w:val="22"/>
          <w:szCs w:val="22"/>
        </w:rPr>
        <w:t xml:space="preserve">Porto Alegre, </w:t>
      </w:r>
      <w:r w:rsidR="00E12AC2">
        <w:rPr>
          <w:rFonts w:asciiTheme="minorHAnsi" w:hAnsiTheme="minorHAnsi" w:cs="Arial"/>
          <w:sz w:val="22"/>
          <w:szCs w:val="22"/>
        </w:rPr>
        <w:t>20</w:t>
      </w:r>
      <w:r w:rsidRPr="003B3568">
        <w:rPr>
          <w:rFonts w:asciiTheme="minorHAnsi" w:hAnsiTheme="minorHAnsi" w:cs="Arial"/>
          <w:sz w:val="22"/>
          <w:szCs w:val="22"/>
        </w:rPr>
        <w:t xml:space="preserve"> de</w:t>
      </w:r>
      <w:r w:rsidR="00E12AC2">
        <w:rPr>
          <w:rFonts w:asciiTheme="minorHAnsi" w:hAnsiTheme="minorHAnsi" w:cs="Arial"/>
          <w:sz w:val="22"/>
          <w:szCs w:val="22"/>
        </w:rPr>
        <w:t xml:space="preserve"> novembro</w:t>
      </w:r>
      <w:r w:rsidR="00E042DD" w:rsidRPr="003B3568">
        <w:rPr>
          <w:rFonts w:asciiTheme="minorHAnsi" w:hAnsiTheme="minorHAnsi" w:cs="Arial"/>
          <w:sz w:val="22"/>
          <w:szCs w:val="22"/>
        </w:rPr>
        <w:t xml:space="preserve"> </w:t>
      </w:r>
      <w:r w:rsidRPr="003B3568">
        <w:rPr>
          <w:rFonts w:asciiTheme="minorHAnsi" w:hAnsiTheme="minorHAnsi" w:cs="Arial"/>
          <w:sz w:val="22"/>
          <w:szCs w:val="22"/>
        </w:rPr>
        <w:t>de 201</w:t>
      </w:r>
      <w:r w:rsidR="00184691" w:rsidRPr="003B3568">
        <w:rPr>
          <w:rFonts w:asciiTheme="minorHAnsi" w:hAnsiTheme="minorHAnsi" w:cs="Arial"/>
          <w:sz w:val="22"/>
          <w:szCs w:val="22"/>
        </w:rPr>
        <w:t>5</w:t>
      </w:r>
      <w:r w:rsidRPr="003B3568">
        <w:rPr>
          <w:rFonts w:asciiTheme="minorHAnsi" w:hAnsiTheme="minorHAnsi" w:cs="Arial"/>
          <w:sz w:val="22"/>
          <w:szCs w:val="22"/>
        </w:rPr>
        <w:t>.</w:t>
      </w:r>
    </w:p>
    <w:p w:rsidR="00013A12" w:rsidRPr="003B3568" w:rsidRDefault="00013A12" w:rsidP="00005BAF">
      <w:pPr>
        <w:rPr>
          <w:rFonts w:asciiTheme="minorHAnsi" w:hAnsiTheme="minorHAnsi" w:cs="Arial"/>
          <w:sz w:val="22"/>
          <w:szCs w:val="22"/>
        </w:rPr>
      </w:pPr>
    </w:p>
    <w:p w:rsidR="006851B9" w:rsidRDefault="006851B9" w:rsidP="00005BAF">
      <w:pPr>
        <w:rPr>
          <w:rFonts w:asciiTheme="minorHAnsi" w:hAnsiTheme="minorHAnsi" w:cs="Arial"/>
          <w:sz w:val="22"/>
          <w:szCs w:val="22"/>
        </w:rPr>
      </w:pPr>
    </w:p>
    <w:p w:rsidR="00E12AC2" w:rsidRPr="003B3568" w:rsidRDefault="00E12AC2" w:rsidP="00005BAF">
      <w:pPr>
        <w:rPr>
          <w:rFonts w:asciiTheme="minorHAnsi" w:hAnsiTheme="minorHAnsi" w:cs="Arial"/>
          <w:sz w:val="22"/>
          <w:szCs w:val="22"/>
        </w:rPr>
      </w:pPr>
    </w:p>
    <w:p w:rsidR="006851B9" w:rsidRPr="003B3568" w:rsidRDefault="006851B9" w:rsidP="00005BAF">
      <w:pPr>
        <w:rPr>
          <w:rFonts w:asciiTheme="minorHAnsi" w:hAnsiTheme="minorHAnsi" w:cs="Arial"/>
          <w:sz w:val="22"/>
          <w:szCs w:val="22"/>
        </w:rPr>
      </w:pPr>
    </w:p>
    <w:p w:rsidR="00013A12" w:rsidRPr="003B3568" w:rsidRDefault="00013A12" w:rsidP="00005BAF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B356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3B3568" w:rsidRDefault="00013A12" w:rsidP="00005BAF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B3568">
        <w:rPr>
          <w:rFonts w:asciiTheme="minorHAnsi" w:hAnsiTheme="minorHAnsi" w:cs="Arial"/>
          <w:b/>
          <w:sz w:val="22"/>
          <w:szCs w:val="22"/>
        </w:rPr>
        <w:t xml:space="preserve">Presidente do CAU/RS </w:t>
      </w:r>
    </w:p>
    <w:p w:rsidR="00A153F9" w:rsidRPr="003B3568" w:rsidRDefault="00A153F9" w:rsidP="00005BAF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A153F9" w:rsidRPr="003B3568" w:rsidRDefault="00A153F9" w:rsidP="00005BAF">
      <w:pPr>
        <w:jc w:val="center"/>
        <w:rPr>
          <w:rFonts w:asciiTheme="minorHAnsi" w:hAnsiTheme="minorHAnsi" w:cs="Arial"/>
          <w:b/>
          <w:sz w:val="22"/>
          <w:szCs w:val="22"/>
        </w:rPr>
      </w:pPr>
    </w:p>
    <w:sectPr w:rsidR="00A153F9" w:rsidRPr="003B3568" w:rsidSect="00711057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128" w:bottom="1559" w:left="1559" w:header="1327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DF9" w:rsidRDefault="00214DF9">
      <w:r>
        <w:separator/>
      </w:r>
    </w:p>
  </w:endnote>
  <w:endnote w:type="continuationSeparator" w:id="0">
    <w:p w:rsidR="00214DF9" w:rsidRDefault="00214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057" w:rsidRPr="00711057" w:rsidRDefault="00711057" w:rsidP="00711057">
    <w:pPr>
      <w:tabs>
        <w:tab w:val="center" w:pos="4320"/>
        <w:tab w:val="right" w:pos="8640"/>
      </w:tabs>
      <w:spacing w:before="2" w:after="2" w:afterAutospacing="1" w:line="276" w:lineRule="auto"/>
      <w:ind w:left="-1559" w:right="-1128"/>
      <w:rPr>
        <w:rFonts w:ascii="Arial" w:hAnsi="Arial" w:cs="Arial"/>
        <w:b/>
        <w:color w:val="2C778C"/>
      </w:rPr>
    </w:pPr>
    <w:r w:rsidRPr="00711057">
      <w:rPr>
        <w:rFonts w:ascii="Arial" w:hAnsi="Arial" w:cs="Arial"/>
        <w:b/>
        <w:color w:val="2C778C"/>
      </w:rPr>
      <w:t>______________________________________________________________________________________</w:t>
    </w:r>
    <w:r>
      <w:rPr>
        <w:rFonts w:ascii="Arial" w:hAnsi="Arial" w:cs="Arial"/>
        <w:b/>
        <w:color w:val="2C778C"/>
      </w:rPr>
      <w:t>_</w:t>
    </w:r>
    <w:r w:rsidR="005372E3">
      <w:rPr>
        <w:rFonts w:ascii="Arial" w:hAnsi="Arial" w:cs="Arial"/>
        <w:b/>
        <w:color w:val="2C778C"/>
      </w:rPr>
      <w:t>_</w:t>
    </w:r>
    <w:r>
      <w:rPr>
        <w:rFonts w:ascii="Arial" w:hAnsi="Arial" w:cs="Arial"/>
        <w:b/>
        <w:color w:val="2C778C"/>
      </w:rPr>
      <w:t>_</w:t>
    </w:r>
  </w:p>
  <w:p w:rsidR="00711057" w:rsidRPr="00711057" w:rsidRDefault="005372E3" w:rsidP="00711057">
    <w:pPr>
      <w:tabs>
        <w:tab w:val="center" w:pos="4320"/>
        <w:tab w:val="right" w:pos="8640"/>
      </w:tabs>
      <w:spacing w:before="2" w:after="2"/>
      <w:jc w:val="right"/>
      <w:rPr>
        <w:rFonts w:ascii="Arial Narrow" w:hAnsi="Arial Narrow"/>
        <w:sz w:val="18"/>
        <w:szCs w:val="18"/>
      </w:rPr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DF9" w:rsidRDefault="00214DF9">
      <w:r>
        <w:separator/>
      </w:r>
    </w:p>
  </w:footnote>
  <w:footnote w:type="continuationSeparator" w:id="0">
    <w:p w:rsidR="00214DF9" w:rsidRDefault="00214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C059F87" wp14:editId="3EC5D8D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71D2918" wp14:editId="44BE47E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71105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776" behindDoc="1" locked="0" layoutInCell="1" allowOverlap="1" wp14:anchorId="52D915A6" wp14:editId="6D206C00">
          <wp:simplePos x="0" y="0"/>
          <wp:positionH relativeFrom="column">
            <wp:posOffset>-987370</wp:posOffset>
          </wp:positionH>
          <wp:positionV relativeFrom="paragraph">
            <wp:posOffset>-853081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D611C"/>
    <w:multiLevelType w:val="multilevel"/>
    <w:tmpl w:val="4DFABF7E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E0500"/>
    <w:multiLevelType w:val="hybridMultilevel"/>
    <w:tmpl w:val="F99EEFC2"/>
    <w:lvl w:ilvl="0" w:tplc="8D86C8C0">
      <w:start w:val="1"/>
      <w:numFmt w:val="lowerLetter"/>
      <w:lvlText w:val="%1)"/>
      <w:lvlJc w:val="left"/>
      <w:pPr>
        <w:ind w:left="144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5BAF"/>
    <w:rsid w:val="00010DAC"/>
    <w:rsid w:val="00010EA1"/>
    <w:rsid w:val="00013A12"/>
    <w:rsid w:val="0001661A"/>
    <w:rsid w:val="000218E2"/>
    <w:rsid w:val="00025CB9"/>
    <w:rsid w:val="000367C6"/>
    <w:rsid w:val="00064416"/>
    <w:rsid w:val="00071784"/>
    <w:rsid w:val="0009537E"/>
    <w:rsid w:val="000E64FA"/>
    <w:rsid w:val="000F27B3"/>
    <w:rsid w:val="00102876"/>
    <w:rsid w:val="0012135C"/>
    <w:rsid w:val="00165385"/>
    <w:rsid w:val="00184691"/>
    <w:rsid w:val="001A0E3B"/>
    <w:rsid w:val="001C4B1E"/>
    <w:rsid w:val="00214DF9"/>
    <w:rsid w:val="00220C50"/>
    <w:rsid w:val="002430E6"/>
    <w:rsid w:val="00244BDD"/>
    <w:rsid w:val="00250498"/>
    <w:rsid w:val="00256C08"/>
    <w:rsid w:val="00272143"/>
    <w:rsid w:val="00290404"/>
    <w:rsid w:val="00291ABF"/>
    <w:rsid w:val="002947AA"/>
    <w:rsid w:val="002B3B78"/>
    <w:rsid w:val="002D14EE"/>
    <w:rsid w:val="002E5A89"/>
    <w:rsid w:val="00317B98"/>
    <w:rsid w:val="003242AC"/>
    <w:rsid w:val="00364BB2"/>
    <w:rsid w:val="00370E1C"/>
    <w:rsid w:val="00376C8A"/>
    <w:rsid w:val="00386FC2"/>
    <w:rsid w:val="003A24EC"/>
    <w:rsid w:val="003A3FA3"/>
    <w:rsid w:val="003B3568"/>
    <w:rsid w:val="004033F5"/>
    <w:rsid w:val="004159E2"/>
    <w:rsid w:val="00417737"/>
    <w:rsid w:val="00420679"/>
    <w:rsid w:val="00454913"/>
    <w:rsid w:val="004700A9"/>
    <w:rsid w:val="00472558"/>
    <w:rsid w:val="004A1B1D"/>
    <w:rsid w:val="004D1DB6"/>
    <w:rsid w:val="004D21CA"/>
    <w:rsid w:val="004F0A07"/>
    <w:rsid w:val="004F2935"/>
    <w:rsid w:val="005372E3"/>
    <w:rsid w:val="00553207"/>
    <w:rsid w:val="00556ACB"/>
    <w:rsid w:val="005645A6"/>
    <w:rsid w:val="00567183"/>
    <w:rsid w:val="00577A65"/>
    <w:rsid w:val="005950FA"/>
    <w:rsid w:val="005D246B"/>
    <w:rsid w:val="005E0428"/>
    <w:rsid w:val="005E2A66"/>
    <w:rsid w:val="005F1A23"/>
    <w:rsid w:val="00617125"/>
    <w:rsid w:val="00624447"/>
    <w:rsid w:val="006409CA"/>
    <w:rsid w:val="006461A9"/>
    <w:rsid w:val="006851B9"/>
    <w:rsid w:val="006A01BA"/>
    <w:rsid w:val="006B5EE9"/>
    <w:rsid w:val="006D69FF"/>
    <w:rsid w:val="006F6CFF"/>
    <w:rsid w:val="00711057"/>
    <w:rsid w:val="0072283B"/>
    <w:rsid w:val="00754F1F"/>
    <w:rsid w:val="00761C45"/>
    <w:rsid w:val="007C610E"/>
    <w:rsid w:val="007E4359"/>
    <w:rsid w:val="007E67AB"/>
    <w:rsid w:val="00811DBE"/>
    <w:rsid w:val="00831E56"/>
    <w:rsid w:val="008417BE"/>
    <w:rsid w:val="008B0962"/>
    <w:rsid w:val="008C12B8"/>
    <w:rsid w:val="008E4D78"/>
    <w:rsid w:val="00924512"/>
    <w:rsid w:val="00932750"/>
    <w:rsid w:val="009371DB"/>
    <w:rsid w:val="00941784"/>
    <w:rsid w:val="0096468F"/>
    <w:rsid w:val="00970917"/>
    <w:rsid w:val="00985113"/>
    <w:rsid w:val="0099315E"/>
    <w:rsid w:val="00A153F9"/>
    <w:rsid w:val="00A339D9"/>
    <w:rsid w:val="00A515FE"/>
    <w:rsid w:val="00A66FBB"/>
    <w:rsid w:val="00AB3634"/>
    <w:rsid w:val="00AB39FE"/>
    <w:rsid w:val="00AB7ACF"/>
    <w:rsid w:val="00AC7086"/>
    <w:rsid w:val="00AF323B"/>
    <w:rsid w:val="00B07A2E"/>
    <w:rsid w:val="00B14114"/>
    <w:rsid w:val="00B80D72"/>
    <w:rsid w:val="00B87352"/>
    <w:rsid w:val="00B952C6"/>
    <w:rsid w:val="00BC5F9F"/>
    <w:rsid w:val="00BF4221"/>
    <w:rsid w:val="00C02359"/>
    <w:rsid w:val="00C23680"/>
    <w:rsid w:val="00C54B76"/>
    <w:rsid w:val="00C55B31"/>
    <w:rsid w:val="00C621F2"/>
    <w:rsid w:val="00C77E4E"/>
    <w:rsid w:val="00CA34E3"/>
    <w:rsid w:val="00CA47B2"/>
    <w:rsid w:val="00CB6234"/>
    <w:rsid w:val="00CD29E3"/>
    <w:rsid w:val="00CF65E4"/>
    <w:rsid w:val="00D07C59"/>
    <w:rsid w:val="00D11F50"/>
    <w:rsid w:val="00D62696"/>
    <w:rsid w:val="00D6764F"/>
    <w:rsid w:val="00D70A8F"/>
    <w:rsid w:val="00D9729D"/>
    <w:rsid w:val="00DB3253"/>
    <w:rsid w:val="00DC092F"/>
    <w:rsid w:val="00DE73DA"/>
    <w:rsid w:val="00E042DD"/>
    <w:rsid w:val="00E12AC2"/>
    <w:rsid w:val="00E248B1"/>
    <w:rsid w:val="00E52CF9"/>
    <w:rsid w:val="00E961A8"/>
    <w:rsid w:val="00EA4891"/>
    <w:rsid w:val="00ED73A9"/>
    <w:rsid w:val="00EE5568"/>
    <w:rsid w:val="00EE7212"/>
    <w:rsid w:val="00EF0C4F"/>
    <w:rsid w:val="00EF5C8A"/>
    <w:rsid w:val="00F0327B"/>
    <w:rsid w:val="00F055A1"/>
    <w:rsid w:val="00F56F08"/>
    <w:rsid w:val="00F772B2"/>
    <w:rsid w:val="00FA0B62"/>
    <w:rsid w:val="00FC7FF4"/>
    <w:rsid w:val="00FE4C37"/>
    <w:rsid w:val="00FF7AAC"/>
    <w:rsid w:val="00FF7C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941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4178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D11F5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941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4178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D11F5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236</Words>
  <Characters>1277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9</cp:revision>
  <cp:lastPrinted>2015-11-25T16:12:00Z</cp:lastPrinted>
  <dcterms:created xsi:type="dcterms:W3CDTF">2015-11-24T14:33:00Z</dcterms:created>
  <dcterms:modified xsi:type="dcterms:W3CDTF">2015-11-25T17:53:00Z</dcterms:modified>
</cp:coreProperties>
</file>