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F285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5F285A">
              <w:rPr>
                <w:rFonts w:asciiTheme="minorHAnsi" w:hAnsiTheme="minorHAnsi" w:cs="Arial"/>
                <w:b/>
                <w:sz w:val="22"/>
                <w:szCs w:val="22"/>
              </w:rPr>
              <w:t>75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F285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5F285A">
              <w:rPr>
                <w:rFonts w:asciiTheme="minorHAnsi" w:hAnsiTheme="minorHAnsi" w:cs="Arial"/>
                <w:sz w:val="22"/>
                <w:szCs w:val="22"/>
              </w:rPr>
              <w:t xml:space="preserve">Homologa data para realização da 2ª Sessão Plenária Extraordinária do CAU/RS, para finalização da análise do Regimento Interno. 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Default="005F285A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5F285A">
        <w:rPr>
          <w:rFonts w:asciiTheme="minorHAnsi" w:hAnsiTheme="minorHAnsi" w:cs="Arial"/>
          <w:sz w:val="22"/>
          <w:szCs w:val="22"/>
        </w:rPr>
        <w:t>Homologa data para realização da 2ª Sessão Plenária Extraordinária do CAU/RS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5F285A">
        <w:rPr>
          <w:rFonts w:asciiTheme="minorHAnsi" w:hAnsiTheme="minorHAnsi" w:cs="Arial"/>
          <w:sz w:val="22"/>
          <w:szCs w:val="22"/>
        </w:rPr>
        <w:t>para finalização da análise do Regimento Interno.</w:t>
      </w:r>
    </w:p>
    <w:p w:rsidR="00A77167" w:rsidRPr="00EB1C42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E4C37">
        <w:rPr>
          <w:rFonts w:asciiTheme="minorHAnsi" w:hAnsiTheme="minorHAnsi" w:cs="Arial"/>
          <w:sz w:val="22"/>
          <w:szCs w:val="22"/>
        </w:rPr>
        <w:t xml:space="preserve">15 de março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5F285A" w:rsidP="005F285A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5F285A">
        <w:rPr>
          <w:rFonts w:asciiTheme="minorHAnsi" w:hAnsiTheme="minorHAnsi" w:cs="Arial"/>
        </w:rPr>
        <w:t xml:space="preserve">Homologa </w:t>
      </w:r>
      <w:r>
        <w:rPr>
          <w:rFonts w:asciiTheme="minorHAnsi" w:hAnsiTheme="minorHAnsi" w:cs="Arial"/>
        </w:rPr>
        <w:t xml:space="preserve">que a </w:t>
      </w:r>
      <w:r w:rsidRPr="005F285A">
        <w:rPr>
          <w:rFonts w:asciiTheme="minorHAnsi" w:hAnsiTheme="minorHAnsi" w:cs="Arial"/>
        </w:rPr>
        <w:t>2ª Sessão Plenária Extraordinária</w:t>
      </w:r>
      <w:r>
        <w:rPr>
          <w:rFonts w:asciiTheme="minorHAnsi" w:hAnsiTheme="minorHAnsi" w:cs="Arial"/>
        </w:rPr>
        <w:t xml:space="preserve"> </w:t>
      </w:r>
      <w:r w:rsidRPr="005F285A">
        <w:rPr>
          <w:rFonts w:asciiTheme="minorHAnsi" w:hAnsiTheme="minorHAnsi" w:cs="Arial"/>
        </w:rPr>
        <w:t>para finalização da análise do Regimento Interno</w:t>
      </w:r>
      <w:r>
        <w:rPr>
          <w:rFonts w:asciiTheme="minorHAnsi" w:hAnsiTheme="minorHAnsi" w:cs="Arial"/>
        </w:rPr>
        <w:t>, ocorra no dia</w:t>
      </w:r>
      <w:r w:rsidRPr="005F285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22 de março de 2013, das 09 às 17 horas, em local a ser definido e posteriormente informado aos Conselheiros do CAU/RS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B576C5" w:rsidRPr="00B576C5">
        <w:rPr>
          <w:rFonts w:asciiTheme="minorHAnsi" w:hAnsiTheme="minorHAnsi" w:cstheme="minorHAnsi"/>
        </w:rPr>
        <w:t>com 12 votos a favor, 01 contra, 01 abstenção e 03 ausências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>
        <w:rPr>
          <w:rFonts w:asciiTheme="minorHAnsi" w:hAnsiTheme="minorHAnsi" w:cs="Arial"/>
          <w:sz w:val="22"/>
          <w:szCs w:val="22"/>
        </w:rPr>
        <w:t>15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E4C37">
        <w:rPr>
          <w:rFonts w:asciiTheme="minorHAnsi" w:hAnsiTheme="minorHAnsi" w:cs="Arial"/>
          <w:sz w:val="22"/>
          <w:szCs w:val="22"/>
        </w:rPr>
        <w:t xml:space="preserve">março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D69FF"/>
    <w:rsid w:val="00761C45"/>
    <w:rsid w:val="007E4359"/>
    <w:rsid w:val="008417BE"/>
    <w:rsid w:val="008B0962"/>
    <w:rsid w:val="00932750"/>
    <w:rsid w:val="00985113"/>
    <w:rsid w:val="00A77167"/>
    <w:rsid w:val="00AB7ACF"/>
    <w:rsid w:val="00B14114"/>
    <w:rsid w:val="00B576C5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2013-03-27T20:29:00Z</cp:lastPrinted>
  <dcterms:created xsi:type="dcterms:W3CDTF">2013-03-27T20:44:00Z</dcterms:created>
  <dcterms:modified xsi:type="dcterms:W3CDTF">2013-03-27T20:48:00Z</dcterms:modified>
</cp:coreProperties>
</file>