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A2401" w:rsidRDefault="00AF3316" w:rsidP="0071595D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A2401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0A2401">
        <w:rPr>
          <w:rFonts w:ascii="Arial" w:eastAsia="Arial Unicode MS" w:hAnsi="Arial" w:cs="Arial"/>
          <w:b/>
          <w:sz w:val="22"/>
          <w:szCs w:val="22"/>
        </w:rPr>
        <w:t>1</w:t>
      </w:r>
      <w:r w:rsidR="00C9448E" w:rsidRPr="000A2401">
        <w:rPr>
          <w:rFonts w:ascii="Arial" w:eastAsia="Arial Unicode MS" w:hAnsi="Arial" w:cs="Arial"/>
          <w:b/>
          <w:sz w:val="22"/>
          <w:szCs w:val="22"/>
        </w:rPr>
        <w:t>1</w:t>
      </w:r>
      <w:r w:rsidR="00ED49FB">
        <w:rPr>
          <w:rFonts w:ascii="Arial" w:eastAsia="Arial Unicode MS" w:hAnsi="Arial" w:cs="Arial"/>
          <w:b/>
          <w:sz w:val="22"/>
          <w:szCs w:val="22"/>
        </w:rPr>
        <w:t>8</w:t>
      </w:r>
      <w:r w:rsidR="009C5B29" w:rsidRPr="000A2401">
        <w:rPr>
          <w:rFonts w:ascii="Arial" w:eastAsia="Arial Unicode MS" w:hAnsi="Arial" w:cs="Arial"/>
          <w:b/>
          <w:sz w:val="22"/>
          <w:szCs w:val="22"/>
        </w:rPr>
        <w:t>ª</w:t>
      </w:r>
      <w:r w:rsidRPr="000A2401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0A2401" w:rsidRDefault="00C9448E" w:rsidP="0071595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A2401">
        <w:rPr>
          <w:rFonts w:ascii="Arial" w:eastAsia="Arial Unicode MS" w:hAnsi="Arial" w:cs="Arial"/>
          <w:sz w:val="22"/>
          <w:szCs w:val="22"/>
        </w:rPr>
        <w:t xml:space="preserve">Aos </w:t>
      </w:r>
      <w:r w:rsidR="0064783D" w:rsidRPr="000A2401">
        <w:rPr>
          <w:rFonts w:ascii="Arial" w:eastAsia="Arial Unicode MS" w:hAnsi="Arial" w:cs="Arial"/>
          <w:sz w:val="22"/>
          <w:szCs w:val="22"/>
        </w:rPr>
        <w:t>2</w:t>
      </w:r>
      <w:r w:rsidR="00ED49FB">
        <w:rPr>
          <w:rFonts w:ascii="Arial" w:eastAsia="Arial Unicode MS" w:hAnsi="Arial" w:cs="Arial"/>
          <w:sz w:val="22"/>
          <w:szCs w:val="22"/>
        </w:rPr>
        <w:t>8</w:t>
      </w:r>
      <w:r w:rsidRPr="000A2401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de </w:t>
      </w:r>
      <w:r w:rsidR="00706369" w:rsidRPr="000A2401">
        <w:rPr>
          <w:rFonts w:ascii="Arial" w:eastAsia="Arial Unicode MS" w:hAnsi="Arial" w:cs="Arial"/>
          <w:sz w:val="22"/>
          <w:szCs w:val="22"/>
        </w:rPr>
        <w:t>abril</w:t>
      </w:r>
      <w:r w:rsidR="00245129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AF3316" w:rsidRPr="000A2401">
        <w:rPr>
          <w:rFonts w:ascii="Arial" w:eastAsia="Arial Unicode MS" w:hAnsi="Arial" w:cs="Arial"/>
          <w:sz w:val="22"/>
          <w:szCs w:val="22"/>
        </w:rPr>
        <w:t>de 201</w:t>
      </w:r>
      <w:r w:rsidR="007B1667" w:rsidRPr="000A2401">
        <w:rPr>
          <w:rFonts w:ascii="Arial" w:eastAsia="Arial Unicode MS" w:hAnsi="Arial" w:cs="Arial"/>
          <w:sz w:val="22"/>
          <w:szCs w:val="22"/>
        </w:rPr>
        <w:t>5</w:t>
      </w:r>
      <w:r w:rsidR="00AF3316" w:rsidRPr="000A2401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0A2401">
        <w:rPr>
          <w:rFonts w:ascii="Arial" w:eastAsia="Arial Unicode MS" w:hAnsi="Arial" w:cs="Arial"/>
          <w:sz w:val="22"/>
          <w:szCs w:val="22"/>
        </w:rPr>
        <w:t>,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0A2401">
        <w:rPr>
          <w:rFonts w:ascii="Arial" w:eastAsia="Arial Unicode MS" w:hAnsi="Arial" w:cs="Arial"/>
          <w:sz w:val="22"/>
          <w:szCs w:val="22"/>
        </w:rPr>
        <w:t>S</w:t>
      </w:r>
      <w:r w:rsidR="00AE4675" w:rsidRPr="000A2401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0A2401">
        <w:rPr>
          <w:rFonts w:ascii="Arial" w:eastAsia="Arial Unicode MS" w:hAnsi="Arial" w:cs="Arial"/>
          <w:sz w:val="22"/>
          <w:szCs w:val="22"/>
        </w:rPr>
        <w:t>,</w:t>
      </w:r>
      <w:r w:rsidR="009A7DC0" w:rsidRPr="000A2401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0A2401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0A2401">
        <w:rPr>
          <w:rFonts w:ascii="Arial" w:eastAsia="Arial Unicode MS" w:hAnsi="Arial" w:cs="Arial"/>
          <w:sz w:val="22"/>
          <w:szCs w:val="22"/>
        </w:rPr>
        <w:t>.</w:t>
      </w:r>
      <w:r w:rsidR="004E5F02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0A2401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0A2401">
        <w:rPr>
          <w:rFonts w:ascii="Arial" w:eastAsia="Arial Unicode MS" w:hAnsi="Arial" w:cs="Arial"/>
          <w:sz w:val="22"/>
          <w:szCs w:val="22"/>
        </w:rPr>
        <w:t>14</w:t>
      </w:r>
      <w:r w:rsidR="000004D9" w:rsidRPr="000A2401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0A2401">
        <w:rPr>
          <w:rFonts w:ascii="Arial" w:eastAsia="Arial Unicode MS" w:hAnsi="Arial" w:cs="Arial"/>
          <w:sz w:val="22"/>
          <w:szCs w:val="22"/>
        </w:rPr>
        <w:t>1</w:t>
      </w:r>
      <w:r w:rsidR="007D524F" w:rsidRPr="000A2401">
        <w:rPr>
          <w:rFonts w:ascii="Arial" w:eastAsia="Arial Unicode MS" w:hAnsi="Arial" w:cs="Arial"/>
          <w:sz w:val="22"/>
          <w:szCs w:val="22"/>
        </w:rPr>
        <w:t>6</w:t>
      </w:r>
      <w:r w:rsidR="00AC68BB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0004D9" w:rsidRPr="000A2401">
        <w:rPr>
          <w:rFonts w:ascii="Arial" w:eastAsia="Arial Unicode MS" w:hAnsi="Arial" w:cs="Arial"/>
          <w:sz w:val="22"/>
          <w:szCs w:val="22"/>
        </w:rPr>
        <w:t>horas.</w:t>
      </w:r>
      <w:r w:rsidR="00AF3316" w:rsidRPr="000A2401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0A2401">
        <w:rPr>
          <w:rFonts w:ascii="Arial" w:eastAsia="Arial Unicode MS" w:hAnsi="Arial" w:cs="Arial"/>
          <w:sz w:val="22"/>
          <w:szCs w:val="22"/>
        </w:rPr>
        <w:t xml:space="preserve">: </w:t>
      </w:r>
      <w:r w:rsidR="004F734C" w:rsidRPr="000A2401">
        <w:rPr>
          <w:rFonts w:ascii="Arial" w:eastAsia="Arial Unicode MS" w:hAnsi="Arial" w:cs="Arial"/>
          <w:sz w:val="22"/>
          <w:szCs w:val="22"/>
        </w:rPr>
        <w:t xml:space="preserve">o Presidente Roberto Py Gomes da Silveira, </w:t>
      </w:r>
      <w:r w:rsidR="00A057A1" w:rsidRPr="000A2401">
        <w:rPr>
          <w:rFonts w:ascii="Arial" w:eastAsia="Arial Unicode MS" w:hAnsi="Arial" w:cs="Arial"/>
          <w:sz w:val="22"/>
          <w:szCs w:val="22"/>
        </w:rPr>
        <w:t xml:space="preserve">o Coordenador desta Comissão – Conselheiro Rômulo Plentz Giralt, </w:t>
      </w:r>
      <w:r w:rsidR="00277241" w:rsidRPr="000A2401">
        <w:rPr>
          <w:rFonts w:ascii="Arial" w:eastAsia="Arial Unicode MS" w:hAnsi="Arial" w:cs="Arial"/>
          <w:sz w:val="22"/>
          <w:szCs w:val="22"/>
        </w:rPr>
        <w:t xml:space="preserve">o Coordenador Adjunto – </w:t>
      </w:r>
      <w:r w:rsidR="00BF49E7" w:rsidRPr="000A2401">
        <w:rPr>
          <w:rFonts w:ascii="Arial" w:eastAsia="Arial Unicode MS" w:hAnsi="Arial" w:cs="Arial"/>
          <w:sz w:val="22"/>
          <w:szCs w:val="22"/>
        </w:rPr>
        <w:t xml:space="preserve">Conselheiro </w:t>
      </w:r>
      <w:r w:rsidR="00277241" w:rsidRPr="000A2401">
        <w:rPr>
          <w:rFonts w:ascii="Arial" w:eastAsia="Arial Unicode MS" w:hAnsi="Arial" w:cs="Arial"/>
          <w:sz w:val="22"/>
          <w:szCs w:val="22"/>
        </w:rPr>
        <w:t xml:space="preserve">Fausto Henrique Steffen, </w:t>
      </w:r>
      <w:r w:rsidR="00AF3EBA" w:rsidRPr="000A2401">
        <w:rPr>
          <w:rFonts w:ascii="Arial" w:eastAsia="Arial Unicode MS" w:hAnsi="Arial" w:cs="Arial"/>
          <w:sz w:val="22"/>
          <w:szCs w:val="22"/>
        </w:rPr>
        <w:t xml:space="preserve">o Conselheiro Joaquim </w:t>
      </w:r>
      <w:r w:rsidR="00576847">
        <w:rPr>
          <w:rFonts w:ascii="Arial" w:eastAsia="Arial Unicode MS" w:hAnsi="Arial" w:cs="Arial"/>
          <w:sz w:val="22"/>
          <w:szCs w:val="22"/>
        </w:rPr>
        <w:t xml:space="preserve">Eduardo Vidal </w:t>
      </w:r>
      <w:r w:rsidR="00AF3EBA" w:rsidRPr="000A2401">
        <w:rPr>
          <w:rFonts w:ascii="Arial" w:eastAsia="Arial Unicode MS" w:hAnsi="Arial" w:cs="Arial"/>
          <w:sz w:val="22"/>
          <w:szCs w:val="22"/>
        </w:rPr>
        <w:t xml:space="preserve">Haas, </w:t>
      </w:r>
      <w:r w:rsidR="00004AF3" w:rsidRPr="000A2401">
        <w:rPr>
          <w:rFonts w:ascii="Arial" w:eastAsia="Arial Unicode MS" w:hAnsi="Arial" w:cs="Arial"/>
          <w:sz w:val="22"/>
          <w:szCs w:val="22"/>
        </w:rPr>
        <w:t xml:space="preserve">o Conselheiro </w:t>
      </w:r>
      <w:r w:rsidR="005A33EF" w:rsidRPr="000A2401">
        <w:rPr>
          <w:rFonts w:ascii="Arial" w:eastAsia="Arial Unicode MS" w:hAnsi="Arial" w:cs="Arial"/>
          <w:sz w:val="22"/>
          <w:szCs w:val="22"/>
        </w:rPr>
        <w:t>Suplente Marcelo Gribov Brinckmann</w:t>
      </w:r>
      <w:r w:rsidR="00004AF3" w:rsidRPr="000A2401">
        <w:rPr>
          <w:rFonts w:ascii="Arial" w:eastAsia="Arial Unicode MS" w:hAnsi="Arial" w:cs="Arial"/>
          <w:sz w:val="22"/>
          <w:szCs w:val="22"/>
        </w:rPr>
        <w:t xml:space="preserve">, o </w:t>
      </w:r>
      <w:r w:rsidR="00697E63" w:rsidRPr="000A2401">
        <w:rPr>
          <w:rFonts w:ascii="Arial" w:eastAsia="Arial Unicode MS" w:hAnsi="Arial" w:cs="Arial"/>
          <w:sz w:val="22"/>
          <w:szCs w:val="22"/>
        </w:rPr>
        <w:t>Gerente-Geral Fausto Leiria Loureiro</w:t>
      </w:r>
      <w:r w:rsidR="00004AF3" w:rsidRPr="000A2401">
        <w:rPr>
          <w:rFonts w:ascii="Arial" w:eastAsia="Arial Unicode MS" w:hAnsi="Arial" w:cs="Arial"/>
          <w:sz w:val="22"/>
          <w:szCs w:val="22"/>
        </w:rPr>
        <w:t xml:space="preserve">, </w:t>
      </w:r>
      <w:r w:rsidR="00576847">
        <w:rPr>
          <w:rFonts w:ascii="Arial" w:eastAsia="Arial Unicode MS" w:hAnsi="Arial" w:cs="Arial"/>
          <w:sz w:val="22"/>
          <w:szCs w:val="22"/>
        </w:rPr>
        <w:t xml:space="preserve">a Gerente Administrativa Carla Carvalho, </w:t>
      </w:r>
      <w:r w:rsidR="005C03BD" w:rsidRPr="000A2401">
        <w:rPr>
          <w:rFonts w:ascii="Arial" w:eastAsia="Arial Unicode MS" w:hAnsi="Arial" w:cs="Arial"/>
          <w:sz w:val="22"/>
          <w:szCs w:val="22"/>
        </w:rPr>
        <w:t>a Gerente Financeira Cheila da Silva Chagas</w:t>
      </w:r>
      <w:r w:rsidR="00697E63" w:rsidRPr="000A2401">
        <w:rPr>
          <w:rFonts w:ascii="Arial" w:eastAsia="Arial Unicode MS" w:hAnsi="Arial" w:cs="Arial"/>
          <w:sz w:val="22"/>
          <w:szCs w:val="22"/>
        </w:rPr>
        <w:t xml:space="preserve"> </w:t>
      </w:r>
      <w:r w:rsidR="00BF68C1" w:rsidRPr="000A2401">
        <w:rPr>
          <w:rFonts w:ascii="Arial" w:eastAsia="Arial Unicode MS" w:hAnsi="Arial" w:cs="Arial"/>
          <w:sz w:val="22"/>
          <w:szCs w:val="22"/>
        </w:rPr>
        <w:t xml:space="preserve">e </w:t>
      </w:r>
      <w:r w:rsidR="009577C0" w:rsidRPr="000A2401">
        <w:rPr>
          <w:rFonts w:ascii="Arial" w:eastAsia="Arial Unicode MS" w:hAnsi="Arial" w:cs="Arial"/>
          <w:sz w:val="22"/>
          <w:szCs w:val="22"/>
        </w:rPr>
        <w:t>a Sec</w:t>
      </w:r>
      <w:r w:rsidR="00901A27" w:rsidRPr="000A2401">
        <w:rPr>
          <w:rFonts w:ascii="Arial" w:eastAsia="Arial Unicode MS" w:hAnsi="Arial" w:cs="Arial"/>
          <w:sz w:val="22"/>
          <w:szCs w:val="22"/>
        </w:rPr>
        <w:t>retária Executiva Denise Lima</w:t>
      </w:r>
      <w:r w:rsidR="009577C0" w:rsidRPr="000A2401">
        <w:rPr>
          <w:rFonts w:ascii="Arial" w:eastAsia="Arial Unicode MS" w:hAnsi="Arial" w:cs="Arial"/>
          <w:sz w:val="22"/>
          <w:szCs w:val="22"/>
        </w:rPr>
        <w:t>.</w:t>
      </w:r>
    </w:p>
    <w:p w:rsidR="009423A8" w:rsidRPr="000A2401" w:rsidRDefault="009423A8" w:rsidP="009572EB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Arial" w:eastAsia="Arial Unicode MS" w:hAnsi="Arial" w:cs="Arial"/>
        </w:rPr>
      </w:pPr>
      <w:r w:rsidRPr="000A2401">
        <w:rPr>
          <w:rFonts w:ascii="Arial" w:hAnsi="Arial" w:cs="Arial"/>
          <w:b/>
          <w:lang w:eastAsia="pt-BR"/>
        </w:rPr>
        <w:t>Aprovação da Ata n° 11</w:t>
      </w:r>
      <w:r w:rsidR="008025E3">
        <w:rPr>
          <w:rFonts w:ascii="Arial" w:hAnsi="Arial" w:cs="Arial"/>
          <w:b/>
          <w:lang w:eastAsia="pt-BR"/>
        </w:rPr>
        <w:t>7</w:t>
      </w:r>
      <w:r w:rsidRPr="000A2401">
        <w:rPr>
          <w:rFonts w:ascii="Arial" w:hAnsi="Arial" w:cs="Arial"/>
          <w:b/>
          <w:lang w:eastAsia="pt-BR"/>
        </w:rPr>
        <w:t xml:space="preserve"> desta Comissão</w:t>
      </w:r>
      <w:r w:rsidRPr="000A2401">
        <w:rPr>
          <w:rFonts w:ascii="Arial" w:eastAsia="Arial Unicode MS" w:hAnsi="Arial" w:cs="Arial"/>
          <w:b/>
        </w:rPr>
        <w:t>.</w:t>
      </w:r>
      <w:r w:rsidRPr="000A2401">
        <w:rPr>
          <w:rFonts w:ascii="Arial" w:eastAsia="Arial Unicode MS" w:hAnsi="Arial" w:cs="Arial"/>
        </w:rPr>
        <w:t xml:space="preserve">  O Coordenador Rômulo Giralt apresentou a ata da reunião anterior, que foi aprovada por unanimidade, sem ressalvas.</w:t>
      </w:r>
    </w:p>
    <w:p w:rsidR="007015D9" w:rsidRPr="00266AA0" w:rsidRDefault="004174A4" w:rsidP="009572EB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266AA0">
        <w:rPr>
          <w:rFonts w:ascii="Arial" w:eastAsia="Arial Unicode MS" w:hAnsi="Arial" w:cs="Arial"/>
          <w:b/>
          <w:sz w:val="22"/>
          <w:szCs w:val="22"/>
        </w:rPr>
        <w:t>Planilha de pendências</w:t>
      </w:r>
      <w:r w:rsidR="007015D9" w:rsidRPr="00266AA0">
        <w:rPr>
          <w:rFonts w:ascii="Arial" w:hAnsi="Arial" w:cs="Arial"/>
          <w:b/>
          <w:sz w:val="22"/>
          <w:szCs w:val="22"/>
          <w:lang w:eastAsia="pt-BR"/>
        </w:rPr>
        <w:t>.</w:t>
      </w:r>
      <w:r w:rsidRPr="00266AA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77250F" w:rsidRPr="00266AA0">
        <w:rPr>
          <w:rFonts w:ascii="Arial" w:hAnsi="Arial" w:cs="Arial"/>
          <w:sz w:val="22"/>
          <w:szCs w:val="22"/>
          <w:lang w:eastAsia="pt-BR"/>
        </w:rPr>
        <w:t xml:space="preserve">Todos os </w:t>
      </w:r>
      <w:r w:rsidR="00767F66" w:rsidRPr="00266AA0">
        <w:rPr>
          <w:rFonts w:ascii="Arial" w:hAnsi="Arial" w:cs="Arial"/>
          <w:sz w:val="22"/>
          <w:szCs w:val="22"/>
          <w:lang w:eastAsia="pt-BR"/>
        </w:rPr>
        <w:t xml:space="preserve">26 (vinte e seis) </w:t>
      </w:r>
      <w:r w:rsidR="0077250F" w:rsidRPr="00266AA0">
        <w:rPr>
          <w:rFonts w:ascii="Arial" w:hAnsi="Arial" w:cs="Arial"/>
          <w:sz w:val="22"/>
          <w:szCs w:val="22"/>
          <w:lang w:eastAsia="pt-BR"/>
        </w:rPr>
        <w:t>pontos da planilha</w:t>
      </w:r>
      <w:r w:rsidR="00146157" w:rsidRPr="00266AA0">
        <w:rPr>
          <w:rFonts w:ascii="Arial" w:hAnsi="Arial" w:cs="Arial"/>
          <w:sz w:val="22"/>
          <w:szCs w:val="22"/>
          <w:lang w:eastAsia="pt-BR"/>
        </w:rPr>
        <w:t xml:space="preserve"> foram analisados</w:t>
      </w:r>
      <w:r w:rsidR="007015D9" w:rsidRPr="00266AA0">
        <w:rPr>
          <w:rFonts w:ascii="Arial" w:hAnsi="Arial" w:cs="Arial"/>
          <w:sz w:val="22"/>
          <w:szCs w:val="22"/>
          <w:lang w:eastAsia="pt-BR"/>
        </w:rPr>
        <w:t>.</w:t>
      </w:r>
      <w:r w:rsidR="00B6182D" w:rsidRPr="00266AA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4E2C8B" w:rsidRPr="00266AA0">
        <w:rPr>
          <w:rFonts w:ascii="Arial" w:hAnsi="Arial" w:cs="Arial"/>
          <w:sz w:val="22"/>
          <w:szCs w:val="22"/>
          <w:lang w:eastAsia="pt-BR"/>
        </w:rPr>
        <w:t>Fic</w:t>
      </w:r>
      <w:r w:rsidR="00FE1878" w:rsidRPr="00266AA0">
        <w:rPr>
          <w:rFonts w:ascii="Arial" w:hAnsi="Arial" w:cs="Arial"/>
          <w:sz w:val="22"/>
          <w:szCs w:val="22"/>
          <w:lang w:eastAsia="pt-BR"/>
        </w:rPr>
        <w:t>ou</w:t>
      </w:r>
      <w:r w:rsidR="004E2C8B" w:rsidRPr="00266AA0">
        <w:rPr>
          <w:rFonts w:ascii="Arial" w:hAnsi="Arial" w:cs="Arial"/>
          <w:sz w:val="22"/>
          <w:szCs w:val="22"/>
          <w:lang w:eastAsia="pt-BR"/>
        </w:rPr>
        <w:t xml:space="preserve"> acordad</w:t>
      </w:r>
      <w:r w:rsidR="00FE1878" w:rsidRPr="00266AA0">
        <w:rPr>
          <w:rFonts w:ascii="Arial" w:hAnsi="Arial" w:cs="Arial"/>
          <w:sz w:val="22"/>
          <w:szCs w:val="22"/>
          <w:lang w:eastAsia="pt-BR"/>
        </w:rPr>
        <w:t>o que serão tomadas</w:t>
      </w:r>
      <w:r w:rsidR="00D23798" w:rsidRPr="00266AA0">
        <w:rPr>
          <w:rFonts w:ascii="Arial" w:hAnsi="Arial" w:cs="Arial"/>
          <w:sz w:val="22"/>
          <w:szCs w:val="22"/>
          <w:lang w:eastAsia="pt-BR"/>
        </w:rPr>
        <w:t xml:space="preserve"> as seguintes providências:</w:t>
      </w:r>
      <w:r w:rsidR="004E2C8B" w:rsidRPr="00266AA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D23798" w:rsidRPr="00266AA0">
        <w:rPr>
          <w:rFonts w:ascii="Arial" w:hAnsi="Arial" w:cs="Arial"/>
          <w:b/>
          <w:sz w:val="22"/>
          <w:szCs w:val="22"/>
          <w:lang w:eastAsia="pt-BR"/>
        </w:rPr>
        <w:t>a)</w:t>
      </w:r>
      <w:r w:rsidR="00D23798" w:rsidRPr="00266AA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4E2C8B" w:rsidRPr="00266AA0">
        <w:rPr>
          <w:rFonts w:ascii="Arial" w:hAnsi="Arial" w:cs="Arial"/>
          <w:sz w:val="22"/>
          <w:szCs w:val="22"/>
          <w:lang w:eastAsia="pt-BR"/>
        </w:rPr>
        <w:t>encaminha</w:t>
      </w:r>
      <w:r w:rsidR="00AC6715" w:rsidRPr="00266AA0">
        <w:rPr>
          <w:rFonts w:ascii="Arial" w:hAnsi="Arial" w:cs="Arial"/>
          <w:sz w:val="22"/>
          <w:szCs w:val="22"/>
          <w:lang w:eastAsia="pt-BR"/>
        </w:rPr>
        <w:t>r</w:t>
      </w:r>
      <w:r w:rsidR="004E2C8B" w:rsidRPr="00266AA0">
        <w:rPr>
          <w:rFonts w:ascii="Arial" w:hAnsi="Arial" w:cs="Arial"/>
          <w:sz w:val="22"/>
          <w:szCs w:val="22"/>
          <w:lang w:eastAsia="pt-BR"/>
        </w:rPr>
        <w:t xml:space="preserve"> um memorando ao </w:t>
      </w:r>
      <w:r w:rsidR="00266AA0" w:rsidRPr="00266AA0">
        <w:rPr>
          <w:rFonts w:ascii="Arial" w:hAnsi="Arial" w:cs="Arial"/>
          <w:sz w:val="22"/>
          <w:szCs w:val="22"/>
          <w:lang w:eastAsia="pt-BR"/>
        </w:rPr>
        <w:t>Gabinete da Presidência</w:t>
      </w:r>
      <w:r w:rsidR="004E2C8B" w:rsidRPr="00266AA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D5A65">
        <w:rPr>
          <w:rFonts w:ascii="Arial" w:hAnsi="Arial" w:cs="Arial"/>
          <w:sz w:val="22"/>
          <w:szCs w:val="22"/>
          <w:lang w:eastAsia="pt-BR"/>
        </w:rPr>
        <w:t xml:space="preserve">desta Casa </w:t>
      </w:r>
      <w:r w:rsidR="00266AA0" w:rsidRPr="00266AA0">
        <w:rPr>
          <w:rFonts w:ascii="Arial" w:hAnsi="Arial" w:cs="Arial"/>
          <w:sz w:val="22"/>
          <w:szCs w:val="22"/>
          <w:lang w:eastAsia="pt-BR"/>
        </w:rPr>
        <w:t>solicitando</w:t>
      </w:r>
      <w:r w:rsidR="004E2C8B" w:rsidRPr="00266AA0">
        <w:rPr>
          <w:rFonts w:ascii="Arial" w:hAnsi="Arial" w:cs="Arial"/>
          <w:sz w:val="22"/>
          <w:szCs w:val="22"/>
          <w:lang w:eastAsia="pt-BR"/>
        </w:rPr>
        <w:t xml:space="preserve"> que </w:t>
      </w:r>
      <w:r w:rsidR="00266AA0" w:rsidRPr="00266AA0">
        <w:rPr>
          <w:rFonts w:ascii="Arial" w:hAnsi="Arial" w:cs="Arial"/>
          <w:sz w:val="22"/>
          <w:szCs w:val="22"/>
          <w:lang w:eastAsia="pt-BR"/>
        </w:rPr>
        <w:t>seja pleiteado</w:t>
      </w:r>
      <w:r w:rsidR="006F6242">
        <w:rPr>
          <w:rFonts w:ascii="Arial" w:hAnsi="Arial" w:cs="Arial"/>
          <w:sz w:val="22"/>
          <w:szCs w:val="22"/>
          <w:lang w:eastAsia="pt-BR"/>
        </w:rPr>
        <w:t>, junto</w:t>
      </w:r>
      <w:r w:rsidR="00266AA0" w:rsidRPr="00266AA0">
        <w:rPr>
          <w:rFonts w:ascii="Arial" w:hAnsi="Arial" w:cs="Arial"/>
          <w:sz w:val="22"/>
          <w:szCs w:val="22"/>
          <w:lang w:eastAsia="pt-BR"/>
        </w:rPr>
        <w:t xml:space="preserve"> a</w:t>
      </w:r>
      <w:r w:rsidR="004E2C8B" w:rsidRPr="00266AA0">
        <w:rPr>
          <w:rFonts w:ascii="Arial" w:hAnsi="Arial" w:cs="Arial"/>
          <w:sz w:val="22"/>
          <w:szCs w:val="22"/>
          <w:lang w:eastAsia="pt-BR"/>
        </w:rPr>
        <w:t>o CAU/BR</w:t>
      </w:r>
      <w:r w:rsidR="006F6242">
        <w:rPr>
          <w:rFonts w:ascii="Arial" w:hAnsi="Arial" w:cs="Arial"/>
          <w:sz w:val="22"/>
          <w:szCs w:val="22"/>
          <w:lang w:eastAsia="pt-BR"/>
        </w:rPr>
        <w:t>,</w:t>
      </w:r>
      <w:r w:rsidR="004E2C8B" w:rsidRPr="00266AA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266AA0" w:rsidRPr="00266AA0">
        <w:rPr>
          <w:rFonts w:ascii="Arial" w:hAnsi="Arial" w:cs="Arial"/>
          <w:sz w:val="22"/>
          <w:szCs w:val="22"/>
        </w:rPr>
        <w:t xml:space="preserve">um planejamento a médio e longo prazos para </w:t>
      </w:r>
      <w:r w:rsidR="004E2C8B" w:rsidRPr="00266AA0">
        <w:rPr>
          <w:rFonts w:ascii="Arial" w:hAnsi="Arial" w:cs="Arial"/>
          <w:sz w:val="22"/>
          <w:szCs w:val="22"/>
          <w:lang w:eastAsia="pt-BR"/>
        </w:rPr>
        <w:t xml:space="preserve">a recuperação dos CAU/UFs deficitários; </w:t>
      </w:r>
      <w:r w:rsidR="00D23798" w:rsidRPr="00266AA0">
        <w:rPr>
          <w:rFonts w:ascii="Arial" w:hAnsi="Arial" w:cs="Arial"/>
          <w:b/>
          <w:sz w:val="22"/>
          <w:szCs w:val="22"/>
          <w:lang w:eastAsia="pt-BR"/>
        </w:rPr>
        <w:t>b)</w:t>
      </w:r>
      <w:r w:rsidR="00D23798" w:rsidRPr="00266AA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4E2C8B" w:rsidRPr="00266AA0">
        <w:rPr>
          <w:rFonts w:ascii="Arial" w:hAnsi="Arial" w:cs="Arial"/>
          <w:sz w:val="22"/>
          <w:szCs w:val="22"/>
          <w:lang w:eastAsia="pt-BR"/>
        </w:rPr>
        <w:t>delibera</w:t>
      </w:r>
      <w:r w:rsidR="00AC6715" w:rsidRPr="00266AA0">
        <w:rPr>
          <w:rFonts w:ascii="Arial" w:hAnsi="Arial" w:cs="Arial"/>
          <w:sz w:val="22"/>
          <w:szCs w:val="22"/>
          <w:lang w:eastAsia="pt-BR"/>
        </w:rPr>
        <w:t>r</w:t>
      </w:r>
      <w:r w:rsidR="00DA1EAC" w:rsidRPr="00266AA0">
        <w:rPr>
          <w:rFonts w:ascii="Arial" w:hAnsi="Arial" w:cs="Arial"/>
          <w:sz w:val="22"/>
          <w:szCs w:val="22"/>
          <w:lang w:eastAsia="pt-BR"/>
        </w:rPr>
        <w:t>, em uma próxima reunião,</w:t>
      </w:r>
      <w:r w:rsidR="004E2C8B" w:rsidRPr="00266AA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31398" w:rsidRPr="00266AA0">
        <w:rPr>
          <w:rFonts w:ascii="Arial" w:hAnsi="Arial" w:cs="Arial"/>
          <w:sz w:val="22"/>
          <w:szCs w:val="22"/>
          <w:lang w:eastAsia="pt-BR"/>
        </w:rPr>
        <w:t xml:space="preserve">sobre </w:t>
      </w:r>
      <w:r w:rsidR="004E2C8B" w:rsidRPr="00266AA0">
        <w:rPr>
          <w:rFonts w:ascii="Arial" w:hAnsi="Arial" w:cs="Arial"/>
          <w:sz w:val="22"/>
          <w:szCs w:val="22"/>
          <w:lang w:eastAsia="pt-BR"/>
        </w:rPr>
        <w:t>um novo valor para diárias para Conselheiros com pernoite nas cidades de Brasília, São Paulo e Rio de Janeiro</w:t>
      </w:r>
      <w:r w:rsidR="00D23798" w:rsidRPr="00266AA0">
        <w:rPr>
          <w:rFonts w:ascii="Arial" w:hAnsi="Arial" w:cs="Arial"/>
          <w:sz w:val="22"/>
          <w:szCs w:val="22"/>
          <w:lang w:eastAsia="pt-BR"/>
        </w:rPr>
        <w:t xml:space="preserve">; </w:t>
      </w:r>
      <w:r w:rsidR="009D0EAD" w:rsidRPr="00266AA0">
        <w:rPr>
          <w:rFonts w:ascii="Arial" w:hAnsi="Arial" w:cs="Arial"/>
          <w:b/>
          <w:sz w:val="22"/>
          <w:szCs w:val="22"/>
          <w:lang w:eastAsia="pt-BR"/>
        </w:rPr>
        <w:t>c)</w:t>
      </w:r>
      <w:r w:rsidR="009D0EAD" w:rsidRPr="00266AA0">
        <w:rPr>
          <w:rFonts w:ascii="Arial" w:hAnsi="Arial" w:cs="Arial"/>
          <w:sz w:val="22"/>
          <w:szCs w:val="22"/>
          <w:lang w:eastAsia="pt-BR"/>
        </w:rPr>
        <w:t xml:space="preserve"> </w:t>
      </w:r>
      <w:r w:rsidR="00AC6715" w:rsidRPr="00266AA0">
        <w:rPr>
          <w:rFonts w:ascii="Arial" w:hAnsi="Arial" w:cs="Arial"/>
          <w:sz w:val="22"/>
          <w:szCs w:val="22"/>
          <w:lang w:eastAsia="pt-BR"/>
        </w:rPr>
        <w:t xml:space="preserve">solicitar </w:t>
      </w:r>
      <w:r w:rsidR="00FE1878" w:rsidRPr="00266AA0">
        <w:rPr>
          <w:rFonts w:ascii="Arial" w:hAnsi="Arial" w:cs="Arial"/>
          <w:sz w:val="22"/>
          <w:szCs w:val="22"/>
          <w:lang w:eastAsia="pt-BR"/>
        </w:rPr>
        <w:t>que o Setor de Fiscalização apresente o quantitativo de suas atividades durante o primeiro trimestre do corrente ano</w:t>
      </w:r>
      <w:r w:rsidR="00AC6715" w:rsidRPr="00266AA0">
        <w:rPr>
          <w:rFonts w:ascii="Arial" w:hAnsi="Arial" w:cs="Arial"/>
          <w:sz w:val="22"/>
          <w:szCs w:val="22"/>
          <w:lang w:eastAsia="pt-BR"/>
        </w:rPr>
        <w:t xml:space="preserve">; </w:t>
      </w:r>
      <w:r w:rsidR="00AC6715" w:rsidRPr="00ED5A65">
        <w:rPr>
          <w:rFonts w:ascii="Arial" w:hAnsi="Arial" w:cs="Arial"/>
          <w:b/>
          <w:sz w:val="22"/>
          <w:szCs w:val="22"/>
          <w:lang w:eastAsia="pt-BR"/>
        </w:rPr>
        <w:t>d)</w:t>
      </w:r>
      <w:r w:rsidR="00AC6715" w:rsidRPr="00266AA0">
        <w:rPr>
          <w:rFonts w:ascii="Arial" w:hAnsi="Arial" w:cs="Arial"/>
          <w:sz w:val="22"/>
          <w:szCs w:val="22"/>
          <w:lang w:eastAsia="pt-BR"/>
        </w:rPr>
        <w:t xml:space="preserve"> </w:t>
      </w:r>
      <w:bookmarkStart w:id="0" w:name="_GoBack"/>
      <w:bookmarkEnd w:id="0"/>
      <w:r w:rsidR="00AC6715" w:rsidRPr="00266AA0">
        <w:rPr>
          <w:rFonts w:ascii="Arial" w:hAnsi="Arial" w:cs="Arial"/>
          <w:sz w:val="22"/>
          <w:szCs w:val="22"/>
          <w:lang w:eastAsia="pt-BR"/>
        </w:rPr>
        <w:t>verificar resposta da Conselheira Federal Gislaine Saibro a respeito das “receitas diferidas”</w:t>
      </w:r>
      <w:r w:rsidR="004E2C8B" w:rsidRPr="00266AA0">
        <w:rPr>
          <w:rFonts w:ascii="Arial" w:hAnsi="Arial" w:cs="Arial"/>
          <w:sz w:val="22"/>
          <w:szCs w:val="22"/>
          <w:lang w:eastAsia="pt-BR"/>
        </w:rPr>
        <w:t>.</w:t>
      </w:r>
    </w:p>
    <w:p w:rsidR="007015D9" w:rsidRPr="0010247F" w:rsidRDefault="007015D9" w:rsidP="009572EB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10247F">
        <w:rPr>
          <w:rFonts w:ascii="Arial" w:hAnsi="Arial" w:cs="Arial"/>
          <w:b/>
          <w:sz w:val="22"/>
          <w:szCs w:val="22"/>
          <w:lang w:eastAsia="pt-BR"/>
        </w:rPr>
        <w:t>Aquisições.</w:t>
      </w:r>
      <w:r w:rsidR="004174A4" w:rsidRPr="0010247F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8025E3" w:rsidRPr="0010247F">
        <w:rPr>
          <w:rFonts w:ascii="Arial" w:eastAsia="Arial Unicode MS" w:hAnsi="Arial" w:cs="Arial"/>
          <w:sz w:val="22"/>
          <w:szCs w:val="22"/>
          <w:u w:val="single"/>
        </w:rPr>
        <w:t>Deliberação nº 0</w:t>
      </w:r>
      <w:r w:rsidR="0057017F" w:rsidRPr="0010247F">
        <w:rPr>
          <w:rFonts w:ascii="Arial" w:eastAsia="Arial Unicode MS" w:hAnsi="Arial" w:cs="Arial"/>
          <w:sz w:val="22"/>
          <w:szCs w:val="22"/>
          <w:u w:val="single"/>
        </w:rPr>
        <w:t>30</w:t>
      </w:r>
      <w:r w:rsidR="008025E3" w:rsidRPr="0010247F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8025E3" w:rsidRPr="0010247F">
        <w:rPr>
          <w:rFonts w:ascii="Arial" w:eastAsia="Arial Unicode MS" w:hAnsi="Arial" w:cs="Arial"/>
          <w:sz w:val="22"/>
          <w:szCs w:val="22"/>
        </w:rPr>
        <w:t xml:space="preserve"> – </w:t>
      </w:r>
      <w:r w:rsidR="002C4E10" w:rsidRPr="0010247F">
        <w:rPr>
          <w:rFonts w:ascii="Arial" w:eastAsia="Arial Unicode MS" w:hAnsi="Arial" w:cs="Arial"/>
          <w:sz w:val="22"/>
          <w:szCs w:val="22"/>
        </w:rPr>
        <w:t>Contratação</w:t>
      </w:r>
      <w:r w:rsidR="008025E3" w:rsidRPr="0010247F">
        <w:rPr>
          <w:rFonts w:ascii="Arial" w:hAnsi="Arial" w:cs="Arial"/>
          <w:sz w:val="22"/>
          <w:szCs w:val="22"/>
        </w:rPr>
        <w:t xml:space="preserve"> do</w:t>
      </w:r>
      <w:r w:rsidR="002C4E10" w:rsidRPr="0010247F">
        <w:rPr>
          <w:rFonts w:ascii="Arial" w:hAnsi="Arial" w:cs="Arial"/>
          <w:sz w:val="22"/>
          <w:szCs w:val="22"/>
        </w:rPr>
        <w:t xml:space="preserve"> curso de Redação de Atos Oficiais para uma Servidora do CAU/RS</w:t>
      </w:r>
      <w:r w:rsidR="004174A4" w:rsidRPr="0010247F">
        <w:rPr>
          <w:rFonts w:ascii="Arial" w:eastAsia="Arial Unicode MS" w:hAnsi="Arial" w:cs="Arial"/>
          <w:sz w:val="22"/>
          <w:szCs w:val="22"/>
        </w:rPr>
        <w:t>.</w:t>
      </w:r>
      <w:r w:rsidR="005C7201" w:rsidRPr="0010247F">
        <w:rPr>
          <w:rFonts w:ascii="Arial" w:eastAsia="Arial Unicode MS" w:hAnsi="Arial" w:cs="Arial"/>
          <w:sz w:val="22"/>
          <w:szCs w:val="22"/>
        </w:rPr>
        <w:t xml:space="preserve"> </w:t>
      </w:r>
      <w:r w:rsidR="005C7201" w:rsidRPr="0010247F">
        <w:rPr>
          <w:rFonts w:ascii="Arial" w:eastAsia="Arial Unicode MS" w:hAnsi="Arial" w:cs="Arial"/>
          <w:sz w:val="22"/>
          <w:szCs w:val="22"/>
          <w:u w:val="single"/>
        </w:rPr>
        <w:t>Deliberação nº 031/2015</w:t>
      </w:r>
      <w:r w:rsidR="005C7201" w:rsidRPr="0010247F">
        <w:rPr>
          <w:rFonts w:ascii="Arial" w:eastAsia="Arial Unicode MS" w:hAnsi="Arial" w:cs="Arial"/>
          <w:sz w:val="22"/>
          <w:szCs w:val="22"/>
        </w:rPr>
        <w:t xml:space="preserve"> – Contratação de plano de assinatura anual da empresa </w:t>
      </w:r>
      <w:r w:rsidR="00F671B3" w:rsidRPr="0010247F">
        <w:rPr>
          <w:rFonts w:ascii="Arial" w:eastAsia="Arial Unicode MS" w:hAnsi="Arial" w:cs="Arial"/>
          <w:sz w:val="20"/>
          <w:szCs w:val="22"/>
        </w:rPr>
        <w:t xml:space="preserve">CONLICITAÇÃO </w:t>
      </w:r>
      <w:r w:rsidR="005C7201" w:rsidRPr="0010247F">
        <w:rPr>
          <w:rFonts w:ascii="Arial" w:eastAsia="Arial Unicode MS" w:hAnsi="Arial" w:cs="Arial"/>
          <w:sz w:val="22"/>
          <w:szCs w:val="22"/>
        </w:rPr>
        <w:t>para fornecer pesquisas e informações para o CAU/RS.</w:t>
      </w:r>
      <w:r w:rsidR="00F671B3" w:rsidRPr="0010247F">
        <w:rPr>
          <w:rFonts w:ascii="Arial" w:eastAsia="Arial Unicode MS" w:hAnsi="Arial" w:cs="Arial"/>
          <w:sz w:val="22"/>
          <w:szCs w:val="22"/>
        </w:rPr>
        <w:t xml:space="preserve"> </w:t>
      </w:r>
      <w:r w:rsidR="009626DD" w:rsidRPr="0010247F">
        <w:rPr>
          <w:rFonts w:ascii="Arial" w:eastAsia="Arial Unicode MS" w:hAnsi="Arial" w:cs="Arial"/>
          <w:sz w:val="22"/>
          <w:szCs w:val="22"/>
          <w:u w:val="single"/>
        </w:rPr>
        <w:t>Deliberação nº 032/2015</w:t>
      </w:r>
      <w:r w:rsidR="009626DD" w:rsidRPr="0010247F">
        <w:rPr>
          <w:rFonts w:ascii="Arial" w:eastAsia="Arial Unicode MS" w:hAnsi="Arial" w:cs="Arial"/>
          <w:sz w:val="22"/>
          <w:szCs w:val="22"/>
        </w:rPr>
        <w:t xml:space="preserve"> – Reajuste</w:t>
      </w:r>
      <w:r w:rsidR="009626DD" w:rsidRPr="0010247F">
        <w:rPr>
          <w:rFonts w:ascii="Arial" w:hAnsi="Arial" w:cs="Arial"/>
          <w:sz w:val="22"/>
        </w:rPr>
        <w:t xml:space="preserve"> da bolsa-auxílio dos Estagiários do CAU/RS</w:t>
      </w:r>
      <w:r w:rsidR="00D20C7B" w:rsidRPr="0010247F">
        <w:rPr>
          <w:rFonts w:ascii="Arial" w:hAnsi="Arial" w:cs="Arial"/>
          <w:sz w:val="22"/>
        </w:rPr>
        <w:t xml:space="preserve"> (com acréscimo de 2% de aumento real, mesmo critério aplicado aos Servidores)</w:t>
      </w:r>
      <w:r w:rsidR="009626DD" w:rsidRPr="0010247F">
        <w:rPr>
          <w:rFonts w:ascii="Arial" w:hAnsi="Arial" w:cs="Arial"/>
          <w:sz w:val="22"/>
        </w:rPr>
        <w:t>.</w:t>
      </w:r>
      <w:r w:rsidR="0010247F" w:rsidRPr="0010247F">
        <w:rPr>
          <w:rFonts w:ascii="Arial" w:hAnsi="Arial" w:cs="Arial"/>
          <w:sz w:val="22"/>
        </w:rPr>
        <w:t xml:space="preserve"> </w:t>
      </w:r>
      <w:r w:rsidR="004174A4" w:rsidRPr="0010247F">
        <w:rPr>
          <w:rFonts w:ascii="Arial" w:hAnsi="Arial" w:cs="Arial"/>
          <w:b/>
          <w:sz w:val="22"/>
          <w:szCs w:val="22"/>
          <w:lang w:eastAsia="pt-BR"/>
        </w:rPr>
        <w:t>Outras deliberações.</w:t>
      </w:r>
      <w:r w:rsidRPr="0010247F">
        <w:rPr>
          <w:rFonts w:ascii="Arial" w:hAnsi="Arial" w:cs="Arial"/>
          <w:sz w:val="22"/>
          <w:szCs w:val="22"/>
          <w:lang w:eastAsia="pt-BR"/>
        </w:rPr>
        <w:t xml:space="preserve"> </w:t>
      </w:r>
      <w:r w:rsidR="002E1A54" w:rsidRPr="0010247F">
        <w:rPr>
          <w:rFonts w:ascii="Arial" w:eastAsia="Arial Unicode MS" w:hAnsi="Arial" w:cs="Arial"/>
          <w:sz w:val="22"/>
          <w:szCs w:val="22"/>
        </w:rPr>
        <w:t>Não houve.</w:t>
      </w:r>
    </w:p>
    <w:p w:rsidR="007015D9" w:rsidRPr="00146157" w:rsidRDefault="007015D9" w:rsidP="009C0B84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146157">
        <w:rPr>
          <w:rFonts w:ascii="Arial" w:hAnsi="Arial" w:cs="Arial"/>
          <w:b/>
          <w:sz w:val="22"/>
          <w:szCs w:val="22"/>
        </w:rPr>
        <w:t xml:space="preserve"> Assuntos Gerais.</w:t>
      </w:r>
      <w:r w:rsidRPr="00146157">
        <w:rPr>
          <w:rFonts w:ascii="Arial" w:hAnsi="Arial" w:cs="Arial"/>
          <w:sz w:val="22"/>
          <w:szCs w:val="22"/>
        </w:rPr>
        <w:t xml:space="preserve"> </w:t>
      </w:r>
      <w:r w:rsidR="00146157">
        <w:rPr>
          <w:rFonts w:ascii="Arial" w:hAnsi="Arial" w:cs="Arial"/>
          <w:sz w:val="22"/>
          <w:szCs w:val="22"/>
        </w:rPr>
        <w:t xml:space="preserve">A Gerente Administrativa </w:t>
      </w:r>
      <w:r w:rsidR="007D7C33" w:rsidRPr="00146157">
        <w:rPr>
          <w:rFonts w:ascii="Arial" w:hAnsi="Arial" w:cs="Arial"/>
          <w:sz w:val="22"/>
          <w:szCs w:val="22"/>
        </w:rPr>
        <w:t xml:space="preserve">Carla Carvalho </w:t>
      </w:r>
      <w:r w:rsidR="0077250F" w:rsidRPr="00146157">
        <w:rPr>
          <w:rFonts w:ascii="Arial" w:hAnsi="Arial" w:cs="Arial"/>
          <w:sz w:val="22"/>
          <w:szCs w:val="22"/>
        </w:rPr>
        <w:t xml:space="preserve">foi </w:t>
      </w:r>
      <w:r w:rsidR="00E31398">
        <w:rPr>
          <w:rFonts w:ascii="Arial" w:hAnsi="Arial" w:cs="Arial"/>
          <w:sz w:val="22"/>
          <w:szCs w:val="22"/>
        </w:rPr>
        <w:t>convocada</w:t>
      </w:r>
      <w:r w:rsidR="0077250F" w:rsidRPr="00146157">
        <w:rPr>
          <w:rFonts w:ascii="Arial" w:hAnsi="Arial" w:cs="Arial"/>
          <w:sz w:val="22"/>
          <w:szCs w:val="22"/>
        </w:rPr>
        <w:t xml:space="preserve"> para esclarecer</w:t>
      </w:r>
      <w:r w:rsidR="0058015D" w:rsidRPr="00146157">
        <w:rPr>
          <w:rFonts w:ascii="Arial" w:hAnsi="Arial" w:cs="Arial"/>
          <w:sz w:val="22"/>
          <w:szCs w:val="22"/>
        </w:rPr>
        <w:t xml:space="preserve"> sobre as licitações</w:t>
      </w:r>
      <w:r w:rsidR="0077250F" w:rsidRPr="00146157">
        <w:rPr>
          <w:rFonts w:ascii="Arial" w:hAnsi="Arial" w:cs="Arial"/>
          <w:sz w:val="22"/>
          <w:szCs w:val="22"/>
        </w:rPr>
        <w:t xml:space="preserve"> em andamento.</w:t>
      </w:r>
      <w:r w:rsidR="00146157" w:rsidRPr="00146157">
        <w:rPr>
          <w:rFonts w:ascii="Arial" w:hAnsi="Arial" w:cs="Arial"/>
          <w:sz w:val="22"/>
          <w:szCs w:val="22"/>
        </w:rPr>
        <w:t xml:space="preserve"> </w:t>
      </w:r>
      <w:r w:rsidR="00146157">
        <w:rPr>
          <w:rFonts w:ascii="Arial" w:hAnsi="Arial" w:cs="Arial"/>
          <w:sz w:val="22"/>
          <w:szCs w:val="22"/>
        </w:rPr>
        <w:t xml:space="preserve">O Gerente-Geral </w:t>
      </w:r>
      <w:r w:rsidR="00146157">
        <w:rPr>
          <w:rFonts w:ascii="Arial" w:eastAsia="Arial Unicode MS" w:hAnsi="Arial" w:cs="Arial"/>
          <w:sz w:val="22"/>
          <w:szCs w:val="22"/>
        </w:rPr>
        <w:t xml:space="preserve">Fausto Loureiro foi convocado para informar sobre </w:t>
      </w:r>
      <w:r w:rsidR="00643005">
        <w:rPr>
          <w:rFonts w:ascii="Arial" w:eastAsia="Arial Unicode MS" w:hAnsi="Arial" w:cs="Arial"/>
          <w:sz w:val="22"/>
          <w:szCs w:val="22"/>
        </w:rPr>
        <w:t xml:space="preserve">a atitude tomada em relação ao memorando </w:t>
      </w:r>
      <w:r w:rsidR="00E31398">
        <w:rPr>
          <w:rFonts w:ascii="Arial" w:eastAsia="Arial Unicode MS" w:hAnsi="Arial" w:cs="Arial"/>
          <w:sz w:val="22"/>
          <w:szCs w:val="22"/>
        </w:rPr>
        <w:t xml:space="preserve">recebido </w:t>
      </w:r>
      <w:r w:rsidR="00643005">
        <w:rPr>
          <w:rFonts w:ascii="Arial" w:eastAsia="Arial Unicode MS" w:hAnsi="Arial" w:cs="Arial"/>
          <w:sz w:val="22"/>
          <w:szCs w:val="22"/>
        </w:rPr>
        <w:t>da</w:t>
      </w:r>
      <w:r w:rsidR="00E31398">
        <w:rPr>
          <w:rFonts w:ascii="Arial" w:eastAsia="Arial Unicode MS" w:hAnsi="Arial" w:cs="Arial"/>
          <w:sz w:val="22"/>
          <w:szCs w:val="22"/>
        </w:rPr>
        <w:t>s</w:t>
      </w:r>
      <w:r w:rsidR="00643005">
        <w:rPr>
          <w:rFonts w:ascii="Arial" w:eastAsia="Arial Unicode MS" w:hAnsi="Arial" w:cs="Arial"/>
          <w:sz w:val="22"/>
          <w:szCs w:val="22"/>
        </w:rPr>
        <w:t xml:space="preserve"> servidora</w:t>
      </w:r>
      <w:r w:rsidR="00E31398">
        <w:rPr>
          <w:rFonts w:ascii="Arial" w:eastAsia="Arial Unicode MS" w:hAnsi="Arial" w:cs="Arial"/>
          <w:sz w:val="22"/>
          <w:szCs w:val="22"/>
        </w:rPr>
        <w:t>s</w:t>
      </w:r>
      <w:r w:rsidR="00643005">
        <w:rPr>
          <w:rFonts w:ascii="Arial" w:eastAsia="Arial Unicode MS" w:hAnsi="Arial" w:cs="Arial"/>
          <w:sz w:val="22"/>
          <w:szCs w:val="22"/>
        </w:rPr>
        <w:t xml:space="preserve"> Carla Lago</w:t>
      </w:r>
      <w:r w:rsidR="00E31398">
        <w:rPr>
          <w:rFonts w:ascii="Arial" w:eastAsia="Arial Unicode MS" w:hAnsi="Arial" w:cs="Arial"/>
          <w:sz w:val="22"/>
          <w:szCs w:val="22"/>
        </w:rPr>
        <w:t xml:space="preserve"> e Claudivana Bittencourt</w:t>
      </w:r>
      <w:r w:rsidR="00643005">
        <w:rPr>
          <w:rFonts w:ascii="Arial" w:eastAsia="Arial Unicode MS" w:hAnsi="Arial" w:cs="Arial"/>
          <w:sz w:val="22"/>
          <w:szCs w:val="22"/>
        </w:rPr>
        <w:t>.</w:t>
      </w:r>
      <w:r w:rsidR="00146157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146157">
        <w:rPr>
          <w:rFonts w:ascii="Arial" w:eastAsia="Arial Unicode MS" w:hAnsi="Arial" w:cs="Arial"/>
          <w:color w:val="auto"/>
          <w:sz w:val="22"/>
          <w:szCs w:val="22"/>
        </w:rPr>
        <w:t>A próxima reunião foi</w:t>
      </w:r>
      <w:r w:rsidRPr="00146157">
        <w:rPr>
          <w:rFonts w:ascii="Arial" w:eastAsia="Arial Unicode MS" w:hAnsi="Arial" w:cs="Arial"/>
          <w:sz w:val="22"/>
          <w:szCs w:val="22"/>
        </w:rPr>
        <w:t xml:space="preserve"> agendada para </w:t>
      </w:r>
      <w:r w:rsidR="009C0B84" w:rsidRPr="00146157">
        <w:rPr>
          <w:rFonts w:ascii="Arial" w:eastAsia="Arial Unicode MS" w:hAnsi="Arial" w:cs="Arial"/>
          <w:sz w:val="22"/>
          <w:szCs w:val="22"/>
        </w:rPr>
        <w:t>05</w:t>
      </w:r>
      <w:r w:rsidRPr="00146157">
        <w:rPr>
          <w:rFonts w:ascii="Arial" w:eastAsia="Arial Unicode MS" w:hAnsi="Arial" w:cs="Arial"/>
          <w:sz w:val="22"/>
          <w:szCs w:val="22"/>
        </w:rPr>
        <w:t xml:space="preserve"> de </w:t>
      </w:r>
      <w:r w:rsidR="009C0B84" w:rsidRPr="00146157">
        <w:rPr>
          <w:rFonts w:ascii="Arial" w:eastAsia="Arial Unicode MS" w:hAnsi="Arial" w:cs="Arial"/>
          <w:sz w:val="22"/>
          <w:szCs w:val="22"/>
        </w:rPr>
        <w:t xml:space="preserve">maio </w:t>
      </w:r>
      <w:r w:rsidRPr="00146157">
        <w:rPr>
          <w:rFonts w:ascii="Arial" w:eastAsia="Arial Unicode MS" w:hAnsi="Arial" w:cs="Arial"/>
          <w:sz w:val="22"/>
          <w:szCs w:val="22"/>
        </w:rPr>
        <w:t>de 2015.</w:t>
      </w:r>
      <w:r w:rsidR="00146157">
        <w:rPr>
          <w:rFonts w:ascii="Arial" w:eastAsia="Arial Unicode MS" w:hAnsi="Arial" w:cs="Arial"/>
          <w:sz w:val="22"/>
          <w:szCs w:val="22"/>
        </w:rPr>
        <w:t xml:space="preserve"> </w:t>
      </w:r>
    </w:p>
    <w:p w:rsidR="003A25DF" w:rsidRPr="000A2401" w:rsidRDefault="003A25DF" w:rsidP="0071595D">
      <w:pPr>
        <w:pStyle w:val="Default"/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A2401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D507BF" w:rsidRPr="000A2401">
        <w:rPr>
          <w:rFonts w:ascii="Arial" w:eastAsia="Arial Unicode MS" w:hAnsi="Arial" w:cs="Arial"/>
          <w:bCs/>
          <w:sz w:val="22"/>
          <w:szCs w:val="22"/>
        </w:rPr>
        <w:t>2</w:t>
      </w:r>
      <w:r w:rsidR="009C0B84">
        <w:rPr>
          <w:rFonts w:ascii="Arial" w:eastAsia="Arial Unicode MS" w:hAnsi="Arial" w:cs="Arial"/>
          <w:bCs/>
          <w:sz w:val="22"/>
          <w:szCs w:val="22"/>
        </w:rPr>
        <w:t>8</w:t>
      </w:r>
      <w:r w:rsidR="005F0709" w:rsidRPr="000A2401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C9448E" w:rsidRPr="000A2401">
        <w:rPr>
          <w:rFonts w:ascii="Arial" w:eastAsia="Arial Unicode MS" w:hAnsi="Arial" w:cs="Arial"/>
          <w:bCs/>
          <w:sz w:val="22"/>
          <w:szCs w:val="22"/>
        </w:rPr>
        <w:t xml:space="preserve">abril </w:t>
      </w:r>
      <w:r w:rsidRPr="000A2401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0A2401">
        <w:rPr>
          <w:rFonts w:ascii="Arial" w:eastAsia="Arial Unicode MS" w:hAnsi="Arial" w:cs="Arial"/>
          <w:bCs/>
          <w:sz w:val="22"/>
          <w:szCs w:val="22"/>
        </w:rPr>
        <w:t>5</w:t>
      </w:r>
      <w:r w:rsidRPr="000A2401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0A2401" w:rsidRDefault="00B931B3" w:rsidP="0071595D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0A2401" w:rsidRDefault="00953C31" w:rsidP="0071595D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A12391" w:rsidRPr="000A2401" w:rsidRDefault="00A12391" w:rsidP="0071595D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A2401">
        <w:rPr>
          <w:rFonts w:ascii="Arial" w:eastAsia="Arial Unicode MS" w:hAnsi="Arial" w:cs="Arial"/>
          <w:b/>
          <w:sz w:val="22"/>
          <w:szCs w:val="22"/>
        </w:rPr>
        <w:t>Rômulo Plentz Giralt</w:t>
      </w:r>
      <w:r w:rsidRPr="000A2401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</w:p>
    <w:p w:rsidR="00F24F34" w:rsidRPr="000A2401" w:rsidRDefault="00A12391" w:rsidP="0071595D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A2401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A2401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45" w:rsidRDefault="00B06945">
      <w:r>
        <w:separator/>
      </w:r>
    </w:p>
  </w:endnote>
  <w:endnote w:type="continuationSeparator" w:id="0">
    <w:p w:rsidR="00B06945" w:rsidRDefault="00B0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Pr="00086752" w:rsidRDefault="002B56A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2B56A7" w:rsidRPr="00485534" w:rsidRDefault="002B56A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2B56A7" w:rsidRDefault="002B56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A65" w:rsidRPr="00ED5A65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2B56A7" w:rsidRPr="001F028B" w:rsidRDefault="002B56A7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6C" w:rsidRDefault="00E738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45" w:rsidRDefault="00B06945">
      <w:r>
        <w:separator/>
      </w:r>
    </w:p>
  </w:footnote>
  <w:footnote w:type="continuationSeparator" w:id="0">
    <w:p w:rsidR="00B06945" w:rsidRDefault="00B0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Pr="009E4E5A" w:rsidRDefault="002B56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788A3C7" wp14:editId="1FFFAF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F0299DF" wp14:editId="11D5D1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Pr="009E4E5A" w:rsidRDefault="002B56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103D74F5" wp14:editId="20BCA6C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A7" w:rsidRDefault="002B56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866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247F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3ADB"/>
    <w:rsid w:val="001149D7"/>
    <w:rsid w:val="0011542A"/>
    <w:rsid w:val="00117456"/>
    <w:rsid w:val="0011798E"/>
    <w:rsid w:val="00117D0E"/>
    <w:rsid w:val="00120243"/>
    <w:rsid w:val="001203EB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410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8DC"/>
    <w:rsid w:val="001651D1"/>
    <w:rsid w:val="001654E4"/>
    <w:rsid w:val="001660C8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21B4"/>
    <w:rsid w:val="001B234F"/>
    <w:rsid w:val="001B2975"/>
    <w:rsid w:val="001B3CDA"/>
    <w:rsid w:val="001B40A0"/>
    <w:rsid w:val="001B4A81"/>
    <w:rsid w:val="001B5D36"/>
    <w:rsid w:val="001B63E1"/>
    <w:rsid w:val="001B6BB1"/>
    <w:rsid w:val="001B71BE"/>
    <w:rsid w:val="001B766A"/>
    <w:rsid w:val="001B7A7A"/>
    <w:rsid w:val="001B7FAF"/>
    <w:rsid w:val="001C0263"/>
    <w:rsid w:val="001C0B02"/>
    <w:rsid w:val="001C1B3D"/>
    <w:rsid w:val="001C206C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1E4B"/>
    <w:rsid w:val="002639B1"/>
    <w:rsid w:val="00264748"/>
    <w:rsid w:val="00265BB3"/>
    <w:rsid w:val="00266013"/>
    <w:rsid w:val="00266745"/>
    <w:rsid w:val="00266AA0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4E10"/>
    <w:rsid w:val="002C5216"/>
    <w:rsid w:val="002C609F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BAF"/>
    <w:rsid w:val="00330DB8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11EB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29F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2ABB"/>
    <w:rsid w:val="004E2C8B"/>
    <w:rsid w:val="004E3599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55"/>
    <w:rsid w:val="005012C5"/>
    <w:rsid w:val="00501432"/>
    <w:rsid w:val="005024F8"/>
    <w:rsid w:val="005039D6"/>
    <w:rsid w:val="00503E90"/>
    <w:rsid w:val="00504E9E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7E9"/>
    <w:rsid w:val="00527FA4"/>
    <w:rsid w:val="005307FF"/>
    <w:rsid w:val="005317C0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6EE"/>
    <w:rsid w:val="00565E4A"/>
    <w:rsid w:val="00566210"/>
    <w:rsid w:val="00566947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201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27F8"/>
    <w:rsid w:val="005F3626"/>
    <w:rsid w:val="005F38DD"/>
    <w:rsid w:val="005F425F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3005"/>
    <w:rsid w:val="0064407E"/>
    <w:rsid w:val="00644E60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EF"/>
    <w:rsid w:val="00683661"/>
    <w:rsid w:val="00685A4B"/>
    <w:rsid w:val="00686E73"/>
    <w:rsid w:val="006875A9"/>
    <w:rsid w:val="006877B6"/>
    <w:rsid w:val="00687D50"/>
    <w:rsid w:val="00690B42"/>
    <w:rsid w:val="00690D45"/>
    <w:rsid w:val="00691B98"/>
    <w:rsid w:val="00691CE6"/>
    <w:rsid w:val="00691DB3"/>
    <w:rsid w:val="00692271"/>
    <w:rsid w:val="00692B68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58EA"/>
    <w:rsid w:val="006F5E01"/>
    <w:rsid w:val="006F6242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022"/>
    <w:rsid w:val="00796C21"/>
    <w:rsid w:val="00797D8E"/>
    <w:rsid w:val="007A0FF7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1667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24F"/>
    <w:rsid w:val="007D55E3"/>
    <w:rsid w:val="007D6292"/>
    <w:rsid w:val="007D6BAD"/>
    <w:rsid w:val="007D7C33"/>
    <w:rsid w:val="007D7FD4"/>
    <w:rsid w:val="007E0991"/>
    <w:rsid w:val="007E0BD7"/>
    <w:rsid w:val="007E0D8A"/>
    <w:rsid w:val="007E16D5"/>
    <w:rsid w:val="007E1B30"/>
    <w:rsid w:val="007E1C28"/>
    <w:rsid w:val="007E1C69"/>
    <w:rsid w:val="007E1EB6"/>
    <w:rsid w:val="007E2243"/>
    <w:rsid w:val="007E2453"/>
    <w:rsid w:val="007E2742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25E3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141B"/>
    <w:rsid w:val="008215B3"/>
    <w:rsid w:val="00821733"/>
    <w:rsid w:val="00823002"/>
    <w:rsid w:val="0082307B"/>
    <w:rsid w:val="0082366D"/>
    <w:rsid w:val="008239A8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3193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20A"/>
    <w:rsid w:val="008F4E63"/>
    <w:rsid w:val="008F52B2"/>
    <w:rsid w:val="008F53AD"/>
    <w:rsid w:val="008F5A75"/>
    <w:rsid w:val="008F7106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A08"/>
    <w:rsid w:val="0094792F"/>
    <w:rsid w:val="00947C86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106D"/>
    <w:rsid w:val="0096138F"/>
    <w:rsid w:val="0096257B"/>
    <w:rsid w:val="009626DD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40EF"/>
    <w:rsid w:val="009D42BD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50D3"/>
    <w:rsid w:val="00A0550F"/>
    <w:rsid w:val="00A056AC"/>
    <w:rsid w:val="00A057A1"/>
    <w:rsid w:val="00A057F7"/>
    <w:rsid w:val="00A06E4D"/>
    <w:rsid w:val="00A07B00"/>
    <w:rsid w:val="00A07B12"/>
    <w:rsid w:val="00A07CF1"/>
    <w:rsid w:val="00A07F2B"/>
    <w:rsid w:val="00A103E3"/>
    <w:rsid w:val="00A12223"/>
    <w:rsid w:val="00A12391"/>
    <w:rsid w:val="00A12886"/>
    <w:rsid w:val="00A12AB6"/>
    <w:rsid w:val="00A14481"/>
    <w:rsid w:val="00A14FB4"/>
    <w:rsid w:val="00A152C5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52"/>
    <w:rsid w:val="00A56E36"/>
    <w:rsid w:val="00A57119"/>
    <w:rsid w:val="00A57A3A"/>
    <w:rsid w:val="00A57C18"/>
    <w:rsid w:val="00A6045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09E"/>
    <w:rsid w:val="00A872DE"/>
    <w:rsid w:val="00A874B5"/>
    <w:rsid w:val="00A87E43"/>
    <w:rsid w:val="00A91CC0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47D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B38"/>
    <w:rsid w:val="00AA76B3"/>
    <w:rsid w:val="00AB05AC"/>
    <w:rsid w:val="00AB0723"/>
    <w:rsid w:val="00AB1AC9"/>
    <w:rsid w:val="00AB1B43"/>
    <w:rsid w:val="00AB27F2"/>
    <w:rsid w:val="00AB4BD1"/>
    <w:rsid w:val="00AB50D7"/>
    <w:rsid w:val="00AB598F"/>
    <w:rsid w:val="00AB5B00"/>
    <w:rsid w:val="00AB5B06"/>
    <w:rsid w:val="00AB5EA7"/>
    <w:rsid w:val="00AB60E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3CC4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FA5"/>
    <w:rsid w:val="00B61359"/>
    <w:rsid w:val="00B6182D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2A3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FF3"/>
    <w:rsid w:val="00C41D13"/>
    <w:rsid w:val="00C4218E"/>
    <w:rsid w:val="00C4280B"/>
    <w:rsid w:val="00C42E78"/>
    <w:rsid w:val="00C43C78"/>
    <w:rsid w:val="00C43F86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3C62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55AE"/>
    <w:rsid w:val="00D75ABA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4E7B"/>
    <w:rsid w:val="00D95278"/>
    <w:rsid w:val="00D966AE"/>
    <w:rsid w:val="00D966FF"/>
    <w:rsid w:val="00D967D3"/>
    <w:rsid w:val="00D969E4"/>
    <w:rsid w:val="00D9769F"/>
    <w:rsid w:val="00DA1317"/>
    <w:rsid w:val="00DA18A5"/>
    <w:rsid w:val="00DA1EAC"/>
    <w:rsid w:val="00DA2C8E"/>
    <w:rsid w:val="00DA2CC3"/>
    <w:rsid w:val="00DA2DE4"/>
    <w:rsid w:val="00DA3406"/>
    <w:rsid w:val="00DA35B8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47D"/>
    <w:rsid w:val="00DE35D7"/>
    <w:rsid w:val="00DE36EB"/>
    <w:rsid w:val="00DE4F23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185C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774E"/>
    <w:rsid w:val="00E37ADF"/>
    <w:rsid w:val="00E37D9B"/>
    <w:rsid w:val="00E37DB6"/>
    <w:rsid w:val="00E4108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5C30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551F"/>
    <w:rsid w:val="00EC5712"/>
    <w:rsid w:val="00EC69A2"/>
    <w:rsid w:val="00EC6FFA"/>
    <w:rsid w:val="00ED05FB"/>
    <w:rsid w:val="00ED1474"/>
    <w:rsid w:val="00ED1DAC"/>
    <w:rsid w:val="00ED2AAF"/>
    <w:rsid w:val="00ED49A6"/>
    <w:rsid w:val="00ED49FB"/>
    <w:rsid w:val="00ED4D19"/>
    <w:rsid w:val="00ED4DC1"/>
    <w:rsid w:val="00ED5A65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38B"/>
    <w:rsid w:val="00EE52FF"/>
    <w:rsid w:val="00EE5A96"/>
    <w:rsid w:val="00EE6F85"/>
    <w:rsid w:val="00EF07F8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145"/>
    <w:rsid w:val="00F03235"/>
    <w:rsid w:val="00F0386F"/>
    <w:rsid w:val="00F03B79"/>
    <w:rsid w:val="00F040D1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1B6"/>
    <w:rsid w:val="00F1792E"/>
    <w:rsid w:val="00F179F5"/>
    <w:rsid w:val="00F20B7C"/>
    <w:rsid w:val="00F213B4"/>
    <w:rsid w:val="00F21911"/>
    <w:rsid w:val="00F21C5B"/>
    <w:rsid w:val="00F21FA0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671B3"/>
    <w:rsid w:val="00F7037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2BE1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FE3"/>
    <w:rsid w:val="00FC343F"/>
    <w:rsid w:val="00FC3B52"/>
    <w:rsid w:val="00FC510D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6F0C-69F2-4ED2-943E-A3C7A632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2015-05-04T18:08:00Z</cp:lastPrinted>
  <dcterms:created xsi:type="dcterms:W3CDTF">2015-05-04T19:46:00Z</dcterms:created>
  <dcterms:modified xsi:type="dcterms:W3CDTF">2015-05-12T18:07:00Z</dcterms:modified>
</cp:coreProperties>
</file>