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bookmarkStart w:id="0" w:name="_GoBack"/>
      <w:bookmarkEnd w:id="0"/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692130" w:rsidRPr="00E3412C">
        <w:rPr>
          <w:rFonts w:ascii="Times New Roman" w:hAnsi="Times New Roman"/>
          <w:sz w:val="22"/>
          <w:szCs w:val="22"/>
        </w:rPr>
        <w:t>2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692130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06 de março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0C2BBB" w:rsidP="00EF652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111ª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1D2493" w:rsidP="00EF6524">
            <w:pPr>
              <w:rPr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E3412C" w:rsidRDefault="007400E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3412C" w:rsidRDefault="00601CE9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1C6" w:rsidRPr="00E3412C" w:rsidRDefault="00373CF1" w:rsidP="008028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O Coordenador informa que teve contato com o Coordenador da CED-CAU/SC no dia 05/03/2018, em que retomou o assunto a respeito das ações conjuntas das CEDs do Sul. Foi exposto o interesse de realizar uma preparação dos conselheiros, ao exemplo do treinamento </w:t>
            </w:r>
            <w:r w:rsidR="00303755" w:rsidRPr="00E3412C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>audiência de conciliação</w:t>
            </w:r>
            <w:r w:rsidR="00303755" w:rsidRPr="00E3412C">
              <w:rPr>
                <w:rFonts w:ascii="Times New Roman" w:hAnsi="Times New Roman"/>
                <w:sz w:val="22"/>
                <w:szCs w:val="22"/>
              </w:rPr>
              <w:t>,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 realizado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 xml:space="preserve">na 4ª Reunião das CEDs do Sul, 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 xml:space="preserve">julho de 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2017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>, em Florianópolis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. O Coordenador informa que em Santa Catarina há uma questão sobre a Reserva Técnica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 - RT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 a ser resolvida</w:t>
            </w:r>
            <w:r w:rsidR="00303755" w:rsidRPr="00E3412C">
              <w:rPr>
                <w:rFonts w:ascii="Times New Roman" w:hAnsi="Times New Roman"/>
                <w:sz w:val="22"/>
                <w:szCs w:val="22"/>
              </w:rPr>
              <w:t>.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797B" w:rsidRPr="00E3412C">
              <w:rPr>
                <w:rFonts w:ascii="Times New Roman" w:hAnsi="Times New Roman"/>
                <w:sz w:val="22"/>
                <w:szCs w:val="22"/>
              </w:rPr>
              <w:t xml:space="preserve">Conselheiro Maurício questiona como ocorre a 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>RT</w:t>
            </w:r>
            <w:r w:rsidR="00A7797B" w:rsidRPr="00E3412C">
              <w:rPr>
                <w:rFonts w:ascii="Times New Roman" w:hAnsi="Times New Roman"/>
                <w:sz w:val="22"/>
                <w:szCs w:val="22"/>
              </w:rPr>
              <w:t>. A comissão discute sobre esta prática de mercado a ser coibida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 xml:space="preserve"> entre os profissionais arquitetos e urbanistas</w:t>
            </w:r>
            <w:r w:rsidR="00A7797B" w:rsidRPr="00E3412C">
              <w:rPr>
                <w:rFonts w:ascii="Times New Roman" w:hAnsi="Times New Roman"/>
                <w:sz w:val="22"/>
                <w:szCs w:val="22"/>
              </w:rPr>
              <w:t>. Conselheiro Noé expõe o seu ponto de vista expressamente contrário a esta prática.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 O Coordenador explana que é contra a forma como o CAU/BR realizou a campanha publicitária sobre a RT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 xml:space="preserve"> em 2016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4360C">
              <w:rPr>
                <w:rFonts w:ascii="Times New Roman" w:hAnsi="Times New Roman"/>
                <w:sz w:val="22"/>
                <w:szCs w:val="22"/>
              </w:rPr>
              <w:t xml:space="preserve">por seu enfoque depreciativo, ressalta que esta é uma 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prática de mercado e não do arquiteto e urbanista,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 xml:space="preserve">embora este se beneficie, </w:t>
            </w:r>
            <w:r w:rsidR="0074360C">
              <w:rPr>
                <w:rFonts w:ascii="Times New Roman" w:hAnsi="Times New Roman"/>
                <w:sz w:val="22"/>
                <w:szCs w:val="22"/>
              </w:rPr>
              <w:t>portanto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, não cabe ao CAU ferir a imagem da profissão, mas sim, possibilitar uma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>maneira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 xml:space="preserve"> construtiva de ajustar a conduta dos profissionais, </w:t>
            </w:r>
            <w:r w:rsidR="00692130" w:rsidRPr="00E3412C">
              <w:rPr>
                <w:rFonts w:ascii="Times New Roman" w:hAnsi="Times New Roman"/>
                <w:sz w:val="22"/>
                <w:szCs w:val="22"/>
              </w:rPr>
              <w:t>seguindo a ética e a moral</w:t>
            </w:r>
            <w:r w:rsidR="007C5C0D" w:rsidRPr="00E3412C">
              <w:rPr>
                <w:rFonts w:ascii="Times New Roman" w:hAnsi="Times New Roman"/>
                <w:sz w:val="22"/>
                <w:szCs w:val="22"/>
              </w:rPr>
              <w:t>.</w:t>
            </w:r>
            <w:r w:rsidR="00CE11F6" w:rsidRPr="00E3412C">
              <w:rPr>
                <w:rFonts w:ascii="Times New Roman" w:hAnsi="Times New Roman"/>
                <w:sz w:val="22"/>
                <w:szCs w:val="22"/>
              </w:rPr>
              <w:t xml:space="preserve"> A comissão </w:t>
            </w:r>
            <w:r w:rsidR="00890AC1" w:rsidRPr="00E3412C">
              <w:rPr>
                <w:rFonts w:ascii="Times New Roman" w:hAnsi="Times New Roman"/>
                <w:sz w:val="22"/>
                <w:szCs w:val="22"/>
              </w:rPr>
              <w:t>coloca em questão</w:t>
            </w:r>
            <w:r w:rsidR="00CE11F6" w:rsidRPr="00E3412C">
              <w:rPr>
                <w:rFonts w:ascii="Times New Roman" w:hAnsi="Times New Roman"/>
                <w:sz w:val="22"/>
                <w:szCs w:val="22"/>
              </w:rPr>
              <w:t xml:space="preserve"> a possibilidade de formar uma cultura de parceria entre fornecedore</w:t>
            </w:r>
            <w:r w:rsidR="00890AC1" w:rsidRPr="00E3412C">
              <w:rPr>
                <w:rFonts w:ascii="Times New Roman" w:hAnsi="Times New Roman"/>
                <w:sz w:val="22"/>
                <w:szCs w:val="22"/>
              </w:rPr>
              <w:t>s e arquitetos, haja vista que e</w:t>
            </w:r>
            <w:r w:rsidR="00CE11F6" w:rsidRPr="00E3412C">
              <w:rPr>
                <w:rFonts w:ascii="Times New Roman" w:hAnsi="Times New Roman"/>
                <w:sz w:val="22"/>
                <w:szCs w:val="22"/>
              </w:rPr>
              <w:t>ss</w:t>
            </w:r>
            <w:r w:rsidR="00890AC1" w:rsidRPr="00E3412C">
              <w:rPr>
                <w:rFonts w:ascii="Times New Roman" w:hAnsi="Times New Roman"/>
                <w:sz w:val="22"/>
                <w:szCs w:val="22"/>
              </w:rPr>
              <w:t>a</w:t>
            </w:r>
            <w:r w:rsidR="00CE11F6" w:rsidRPr="00E3412C">
              <w:rPr>
                <w:rFonts w:ascii="Times New Roman" w:hAnsi="Times New Roman"/>
                <w:sz w:val="22"/>
                <w:szCs w:val="22"/>
              </w:rPr>
              <w:t xml:space="preserve"> é inerente ao serviço da profissão, entretanto, sem incidir em prejuízo ao contratante e à classe profissional</w:t>
            </w:r>
            <w:r w:rsidR="00890AC1" w:rsidRPr="00E3412C">
              <w:rPr>
                <w:rFonts w:ascii="Times New Roman" w:hAnsi="Times New Roman"/>
                <w:sz w:val="22"/>
                <w:szCs w:val="22"/>
              </w:rPr>
              <w:t>, fazendo uso da transparência, ética e moral</w:t>
            </w:r>
            <w:r w:rsidR="00CE11F6" w:rsidRPr="00E3412C">
              <w:rPr>
                <w:rFonts w:ascii="Times New Roman" w:hAnsi="Times New Roman"/>
                <w:sz w:val="22"/>
                <w:szCs w:val="22"/>
              </w:rPr>
              <w:t>.</w:t>
            </w:r>
            <w:r w:rsidR="009E678F" w:rsidRPr="00E3412C">
              <w:rPr>
                <w:rFonts w:ascii="Times New Roman" w:hAnsi="Times New Roman"/>
                <w:sz w:val="22"/>
                <w:szCs w:val="22"/>
              </w:rPr>
              <w:t xml:space="preserve"> O Assessor Jurídico, Flávio, informa que em 201</w:t>
            </w:r>
            <w:r w:rsidR="0080289E" w:rsidRPr="00E3412C">
              <w:rPr>
                <w:rFonts w:ascii="Times New Roman" w:hAnsi="Times New Roman"/>
                <w:sz w:val="22"/>
                <w:szCs w:val="22"/>
              </w:rPr>
              <w:t>6</w:t>
            </w:r>
            <w:r w:rsidR="009E678F" w:rsidRPr="00E3412C">
              <w:rPr>
                <w:rFonts w:ascii="Times New Roman" w:hAnsi="Times New Roman"/>
                <w:sz w:val="22"/>
                <w:szCs w:val="22"/>
              </w:rPr>
              <w:t xml:space="preserve"> foi elaborada uma orientação jurídica acerca do assunto, inclusive, </w:t>
            </w:r>
            <w:r w:rsidR="000525B9" w:rsidRPr="00E3412C">
              <w:rPr>
                <w:rFonts w:ascii="Times New Roman" w:hAnsi="Times New Roman"/>
                <w:sz w:val="22"/>
                <w:szCs w:val="22"/>
              </w:rPr>
              <w:t>com o resultado da discussão realizada na Plen</w:t>
            </w:r>
            <w:r w:rsidR="0080289E" w:rsidRPr="00E3412C">
              <w:rPr>
                <w:rFonts w:ascii="Times New Roman" w:hAnsi="Times New Roman"/>
                <w:sz w:val="22"/>
                <w:szCs w:val="22"/>
              </w:rPr>
              <w:t>ária E</w:t>
            </w:r>
            <w:r w:rsidR="000525B9" w:rsidRPr="00E3412C">
              <w:rPr>
                <w:rFonts w:ascii="Times New Roman" w:hAnsi="Times New Roman"/>
                <w:sz w:val="22"/>
                <w:szCs w:val="22"/>
              </w:rPr>
              <w:t>xtraordinária que versou sobre o tema.</w:t>
            </w:r>
            <w:r w:rsidR="007F127E" w:rsidRPr="00E3412C">
              <w:rPr>
                <w:rFonts w:ascii="Times New Roman" w:hAnsi="Times New Roman"/>
                <w:sz w:val="22"/>
                <w:szCs w:val="22"/>
              </w:rPr>
              <w:t xml:space="preserve"> Flávio informa que irá encaminhar a O.J. 31</w:t>
            </w:r>
            <w:r w:rsidR="0080289E" w:rsidRPr="00E3412C">
              <w:rPr>
                <w:rFonts w:ascii="Times New Roman" w:hAnsi="Times New Roman"/>
                <w:sz w:val="22"/>
                <w:szCs w:val="22"/>
              </w:rPr>
              <w:t>/2016</w:t>
            </w:r>
            <w:r w:rsidR="007F127E" w:rsidRPr="00E3412C">
              <w:rPr>
                <w:rFonts w:ascii="Times New Roman" w:hAnsi="Times New Roman"/>
                <w:sz w:val="22"/>
                <w:szCs w:val="22"/>
              </w:rPr>
              <w:t xml:space="preserve"> aos Conselheiros por e-mail e através do Google Drive.</w:t>
            </w:r>
          </w:p>
          <w:p w:rsidR="00F05D50" w:rsidRPr="00E3412C" w:rsidRDefault="00F05D50" w:rsidP="00452D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A comissão discute a influência dos honorários profissionais </w:t>
            </w:r>
            <w:r w:rsidR="00CE6CBC">
              <w:rPr>
                <w:rFonts w:ascii="Times New Roman" w:hAnsi="Times New Roman"/>
                <w:sz w:val="22"/>
                <w:szCs w:val="22"/>
              </w:rPr>
              <w:t>na incidência do recebimento de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 RT</w:t>
            </w:r>
            <w:r w:rsidR="00CE6CBC">
              <w:rPr>
                <w:rFonts w:ascii="Times New Roman" w:hAnsi="Times New Roman"/>
                <w:sz w:val="22"/>
                <w:szCs w:val="22"/>
              </w:rPr>
              <w:t xml:space="preserve"> pelos arquitetos e urbanistas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>O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s membros 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>d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 xml:space="preserve">comissão concordam que 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 xml:space="preserve">atual 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tabela de honorários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4BB7" w:rsidRPr="00E3412C">
              <w:rPr>
                <w:rFonts w:ascii="Times New Roman" w:hAnsi="Times New Roman"/>
                <w:sz w:val="22"/>
                <w:szCs w:val="22"/>
              </w:rPr>
              <w:t>do CAU/</w:t>
            </w:r>
            <w:r w:rsidR="00452D2A">
              <w:rPr>
                <w:rFonts w:ascii="Times New Roman" w:hAnsi="Times New Roman"/>
                <w:sz w:val="22"/>
                <w:szCs w:val="22"/>
              </w:rPr>
              <w:t>BR</w:t>
            </w:r>
            <w:r w:rsidR="000B4BB7" w:rsidRPr="00E34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5E04" w:rsidRPr="00E3412C">
              <w:rPr>
                <w:rFonts w:ascii="Times New Roman" w:hAnsi="Times New Roman"/>
                <w:sz w:val="22"/>
                <w:szCs w:val="22"/>
              </w:rPr>
              <w:t>é impraticável</w:t>
            </w:r>
            <w:r w:rsidR="000B4BB7" w:rsidRPr="00E3412C">
              <w:rPr>
                <w:rFonts w:ascii="Times New Roman" w:hAnsi="Times New Roman"/>
                <w:sz w:val="22"/>
                <w:szCs w:val="22"/>
              </w:rPr>
              <w:t xml:space="preserve"> em alguns contextos, pois o valor determinado na tabela é muito supe</w:t>
            </w:r>
            <w:r w:rsidR="00452D2A">
              <w:rPr>
                <w:rFonts w:ascii="Times New Roman" w:hAnsi="Times New Roman"/>
                <w:sz w:val="22"/>
                <w:szCs w:val="22"/>
              </w:rPr>
              <w:t xml:space="preserve">rior ao praticado no mercado, por este motivo não é utilizada como referência pelos profissionais, entretanto, uma adequação de valores, em relação as diversas localidades </w:t>
            </w:r>
            <w:r w:rsidR="00452D2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regionais e nacionais </w:t>
            </w:r>
            <w:r w:rsidR="000B4BB7" w:rsidRPr="00E3412C">
              <w:rPr>
                <w:rFonts w:ascii="Times New Roman" w:hAnsi="Times New Roman"/>
                <w:sz w:val="22"/>
                <w:szCs w:val="22"/>
              </w:rPr>
              <w:t xml:space="preserve">poderia reduzir a prática da RT. Conselheiro Maurício </w:t>
            </w:r>
            <w:r w:rsidR="005438BE" w:rsidRPr="00E3412C">
              <w:rPr>
                <w:rFonts w:ascii="Times New Roman" w:hAnsi="Times New Roman"/>
                <w:sz w:val="22"/>
                <w:szCs w:val="22"/>
              </w:rPr>
              <w:t xml:space="preserve">expõe que muitas vezes </w:t>
            </w:r>
            <w:r w:rsidR="00452D2A" w:rsidRPr="00E3412C">
              <w:rPr>
                <w:rFonts w:ascii="Times New Roman" w:hAnsi="Times New Roman"/>
                <w:sz w:val="22"/>
                <w:szCs w:val="22"/>
              </w:rPr>
              <w:t>o arquiteto indica ao cliente um valor baixo, o que prejudica a profissão pela concorrência desleal, mas recompõe o valor de seus honorários com a RT</w:t>
            </w:r>
            <w:r w:rsidR="00452D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438BE" w:rsidRPr="00E3412C">
              <w:rPr>
                <w:rFonts w:ascii="Times New Roman" w:hAnsi="Times New Roman"/>
                <w:sz w:val="22"/>
                <w:szCs w:val="22"/>
              </w:rPr>
              <w:t>o que coloca em dúvida a seriedade da profissão e o real valor do trabalho técnico desempenhado pelos arquitetos.</w:t>
            </w:r>
          </w:p>
        </w:tc>
      </w:tr>
    </w:tbl>
    <w:p w:rsidR="000C2BBB" w:rsidRPr="00E3412C" w:rsidRDefault="000C2BB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E3412C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E3412C" w:rsidTr="00890AC1">
        <w:trPr>
          <w:trHeight w:val="7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6524" w:rsidRPr="00E3412C" w:rsidRDefault="00EF6524" w:rsidP="00EF6524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Memorando nº 007/CEP-CAU/RS – Convite para a 23ª Reunião Extraordinária da CEP-CAU/RS</w:t>
            </w:r>
          </w:p>
          <w:p w:rsidR="00EF6524" w:rsidRPr="00E3412C" w:rsidRDefault="00EF6524" w:rsidP="00EF6524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Memorando nº 002/2018 COA-CAU/RS – Revisão do organograma do CAU/RS</w:t>
            </w:r>
          </w:p>
        </w:tc>
      </w:tr>
      <w:tr w:rsidR="00EF6524" w:rsidRPr="00E3412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p w:rsidR="007D6BC1" w:rsidRPr="00E3412C" w:rsidRDefault="007D6BC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E3412C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C82992" w:rsidP="00C82992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71953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1953" w:rsidRPr="00E3412C" w:rsidRDefault="00A71953" w:rsidP="00A71953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1953" w:rsidRPr="00A71953" w:rsidRDefault="00A71953" w:rsidP="00A71953">
            <w:pPr>
              <w:rPr>
                <w:rFonts w:ascii="Times New Roman" w:hAnsi="Times New Roman"/>
                <w:sz w:val="22"/>
                <w:szCs w:val="22"/>
              </w:rPr>
            </w:pPr>
            <w:r w:rsidRPr="00A719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7055B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Pr="00E3412C" w:rsidRDefault="0077055B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7055B" w:rsidRPr="00E3412C" w:rsidRDefault="0077055B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CB6888" w:rsidRDefault="00D045D0" w:rsidP="00CB6888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E3412C" w:rsidRDefault="00732602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732602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E3412C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E3412C" w:rsidRDefault="00732602" w:rsidP="00732602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43BD0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E3412C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BAE" w:rsidRPr="00E3412C" w:rsidRDefault="006D7BAE" w:rsidP="00EF65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O coordenador despachou pelo arquivamento dos processos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abaixo listados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, tendo em vista que o Plenário do CAU/RS julgou improcedente as denúncias, extinguindo-os pela incidência de prescrição intercorrente. Transcorrido o prazo para a interposição de recurso, não houve manifestação das partes.</w:t>
            </w:r>
          </w:p>
          <w:p w:rsidR="006D7BAE" w:rsidRDefault="006D7BAE" w:rsidP="00EF65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A Comissão solicita a elaboração de um memorando direcionado 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à Presidência para envio da relação de processos oriundos do CREA-RS que incorreram na prescrição intercorrente, a fim de que haja a comunicação do fato àquele Conselho.</w:t>
            </w:r>
          </w:p>
          <w:p w:rsidR="00337123" w:rsidRPr="00E3412C" w:rsidRDefault="00337123" w:rsidP="00EF652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531A6" w:rsidRPr="00E3412C" w:rsidRDefault="00C82992" w:rsidP="00EF6524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Processo</w:t>
            </w:r>
            <w:r w:rsidR="00E531A6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n</w:t>
            </w:r>
            <w:r w:rsidR="00CC5FEC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úmeros</w:t>
            </w:r>
            <w:r w:rsidR="00E531A6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573D8B" w:rsidRPr="00CB6888" w:rsidRDefault="00960A66" w:rsidP="00CB6888">
            <w:pPr>
              <w:pStyle w:val="PargrafodaLista"/>
              <w:numPr>
                <w:ilvl w:val="0"/>
                <w:numId w:val="45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 2010010990, protocolo SICCAU nº 592684/2017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, denunciante M. C. e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 LTDA, denunciado G. R., DPL nº 824/2017;</w:t>
            </w:r>
          </w:p>
          <w:p w:rsidR="00960A66" w:rsidRPr="00CB6888" w:rsidRDefault="00960A66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2007005244, protocolo SICCAU nº 498336/2017, denunciante V. 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O. M., denunciada A. S. T., DPL nº 754/2017;</w:t>
            </w:r>
          </w:p>
          <w:p w:rsidR="00960A66" w:rsidRPr="00CB6888" w:rsidRDefault="00960A66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2010033078, protocolo SICCAU nº 593190/2017, denunciante G. G., denunciado E. G. 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S., DPL nº 820/2017;</w:t>
            </w:r>
          </w:p>
          <w:p w:rsidR="00960A66" w:rsidRPr="00CB6888" w:rsidRDefault="00960A66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 2008054872; protocolo SICCAU nº 572009/2017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>, denunciante M. T. de P. J., denunciada N. M. C. B., DPL nº 822/2017;</w:t>
            </w:r>
          </w:p>
          <w:p w:rsidR="003435B3" w:rsidRPr="00CB6888" w:rsidRDefault="003435B3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 2009043155, protocolo SICCAU nº 571999/2017, denunciantes B. R. F., F. M. S. e G. de O. B, denunciado A. de O. S. B., DPL nº 821/2017;</w:t>
            </w:r>
          </w:p>
          <w:p w:rsidR="00971F81" w:rsidRPr="00CB6888" w:rsidRDefault="00971F81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 2010041390, protocolo SICCAU nº 498326/2017, denunciada M. E. T. S., DPL nº 815/2017;</w:t>
            </w:r>
          </w:p>
          <w:p w:rsidR="00971F81" w:rsidRPr="00CB6888" w:rsidRDefault="00971F81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</w:t>
            </w:r>
            <w:r w:rsidR="00CC5FEC"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 2009043157, protocolo SICCAU nº 514747/2017, denunciantes B. R. F., F. M. S. e G. de O. B., DPL nº 785/2017;</w:t>
            </w:r>
          </w:p>
          <w:p w:rsidR="00B43BD0" w:rsidRPr="00CB6888" w:rsidRDefault="00CC5FEC" w:rsidP="00CB6888">
            <w:pPr>
              <w:pStyle w:val="PargrafodaLista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 2009037863, protocolo SICCAU nº 534679/2017, denunciante J. B. da S., denunciado J. A. B., DPL nº 787/2017.</w:t>
            </w:r>
          </w:p>
        </w:tc>
      </w:tr>
      <w:tr w:rsidR="00B43BD0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E3412C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E3412C" w:rsidRDefault="006D7BAE" w:rsidP="006D7B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Elaborar o memorando e pautar na reunião seguinte.</w:t>
            </w:r>
          </w:p>
        </w:tc>
      </w:tr>
      <w:tr w:rsidR="002250F8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E3412C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E3412C" w:rsidRDefault="006D7BAE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F04CC8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4CC8" w:rsidRPr="00E3412C" w:rsidRDefault="00F04CC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CC8" w:rsidRPr="00E3412C" w:rsidRDefault="00F04CC8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74D90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4D90" w:rsidRPr="00FE25E0" w:rsidRDefault="00337123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B74D90"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4D90" w:rsidRPr="00E3412C" w:rsidRDefault="00B74D90" w:rsidP="00B74D90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B74D9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4D90" w:rsidRPr="00E3412C" w:rsidRDefault="00B74D90" w:rsidP="00B74D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4D90" w:rsidRPr="00E3412C" w:rsidRDefault="00B74D90" w:rsidP="00B74D90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74D9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4D90" w:rsidRPr="00E3412C" w:rsidRDefault="00B74D90" w:rsidP="00B74D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C0C" w:rsidRDefault="00DB507B" w:rsidP="00B74D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Haja vista que 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processos abaixo, oriundos do CREA-RS, tiveram as tentativas de comunicação acerca do julgamento e da possibilidade de recurso frustradas, o 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>coordenador despachou pela publi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cação em edital, a ser divulgada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pelo período de 15 (quinze) dias em veículo de comunicação do CAU/RS, na 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 xml:space="preserve">forma da intimação juntada aos processos 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se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conced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ido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o prazo de 30 (trinta) dias para eventual interposição de recurso, conforme </w:t>
            </w:r>
            <w:r w:rsidR="00A07E42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previsto 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nos artigos</w:t>
            </w:r>
            <w:r w:rsidR="006E3DB6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55, caput,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E3DB6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99, parágrafo único e 100, inciso IX </w:t>
            </w:r>
            <w:r w:rsidR="006E3DB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07E42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a Resolução nº 143, de 23 de junho de 2017, 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considerando que não há outros </w:t>
            </w:r>
            <w:r w:rsidR="00A07E42" w:rsidRPr="00E3412C">
              <w:rPr>
                <w:rFonts w:ascii="Times New Roman" w:eastAsia="MS Mincho" w:hAnsi="Times New Roman"/>
                <w:sz w:val="22"/>
                <w:szCs w:val="22"/>
              </w:rPr>
              <w:t>meios que possam garantir a ciência dos interessados. O Coordenador solicita que o processo seja encaminhado ao Presidente para assinatura do extrato do edital e posterior publicação.</w:t>
            </w:r>
          </w:p>
          <w:p w:rsidR="00E3412C" w:rsidRPr="00E3412C" w:rsidRDefault="00E3412C" w:rsidP="00B74D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B74D90" w:rsidRPr="00E3412C" w:rsidRDefault="00B74D90" w:rsidP="00B74D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Processos n</w:t>
            </w:r>
            <w:r w:rsidR="00A07E42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úmeros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1. Protocolo CREA/RS nº 2010024953, protocolo SICCAU nº 593168/2017, interessada Maiza Graziela Busatta Grando, DPL nº 819/2017;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2. Protocolo CREA/RS nº 2010033387, protocolo SICCAU nº 592854/2017, Paulo Roberto Bauerfeld, DPL nº 851/2017;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3. Protocolo CREA/RS nº 2011011940, protocolo SICCAU nº 593176/2017, interessada Nicea Araújo Ferreira, DPL nº 862/2017;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4. Protocolo CREA/RS nº 2009038490, protocolo SICCAU nº 593876/2017, interessada Silvane Regina Klauss, DPL nº 859/2017;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5. Protocolo CREA/RS nº 2007049918, protocolo SICCAU nº 498210/2017, interessado Sandro Ronei Ribeiro da Silva, DPL nº 752/2017;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 6. Protocolo CREA/RS nº 2009020075, protocolo SICCAU nº 593769/2017, interessado Nelson Garcia Saraiva, DPL nº 857/2017;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7. Protocolo CREA/RS nº 2010025413, protocolo SICCAU nº 592718/2017, interessados Gladimir da Silva Bolner e Vera Lúcia Bagatini, DPL nº 861/2017;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8. Protocolo CREA/RS nº 2010033385, protocolo SICCAU nº 593447/2017, interessado Paulo Roberto Bauerfeld, DPL nº 817/2017;</w:t>
            </w:r>
          </w:p>
          <w:p w:rsidR="00E3412C" w:rsidRPr="00E3412C" w:rsidRDefault="00E3412C" w:rsidP="00B74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9. Protocolo CREA/RS nº 2009034153, protocolo SICCAU nº 592695/2017, interessado Silvio de Sousa, DPL nº 826/2017;</w:t>
            </w:r>
          </w:p>
          <w:p w:rsidR="00B74D90" w:rsidRPr="00E3412C" w:rsidRDefault="00E3412C" w:rsidP="00CB68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10. Protocolo CREA/RS nº 2008049736, protocolo SICCAU nº 593442/2017, João Antunes Maciel Teixeira, DPL nº 816/2017.</w:t>
            </w:r>
          </w:p>
        </w:tc>
      </w:tr>
      <w:tr w:rsidR="00B74D9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4D90" w:rsidRPr="00E3412C" w:rsidRDefault="00B74D90" w:rsidP="00B74D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4D90" w:rsidRPr="00E3412C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os processos à Presidência para assinatura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extrato do edital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</w:tc>
      </w:tr>
      <w:tr w:rsidR="00B74D9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4D90" w:rsidRPr="00E3412C" w:rsidRDefault="00B74D90" w:rsidP="00B74D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4D90" w:rsidRPr="00E3412C" w:rsidRDefault="00E3412C" w:rsidP="00B74D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E3412C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Default="00E3412C" w:rsidP="00DC1C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Publicar </w:t>
            </w:r>
            <w:r w:rsidR="00337123">
              <w:rPr>
                <w:rFonts w:ascii="Times New Roman" w:eastAsia="MS Mincho" w:hAnsi="Times New Roman"/>
                <w:sz w:val="22"/>
                <w:szCs w:val="22"/>
              </w:rPr>
              <w:t xml:space="preserve">o edital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</w:t>
            </w:r>
            <w:r w:rsidR="00DC1CFF">
              <w:rPr>
                <w:rFonts w:ascii="Times New Roman" w:eastAsia="MS Mincho" w:hAnsi="Times New Roman"/>
                <w:sz w:val="22"/>
                <w:szCs w:val="22"/>
              </w:rPr>
              <w:t>v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eículo de comunicação do CAU/RS</w:t>
            </w:r>
            <w:r w:rsidR="00DC1CFF">
              <w:rPr>
                <w:rFonts w:ascii="Times New Roman" w:eastAsia="MS Mincho" w:hAnsi="Times New Roman"/>
                <w:sz w:val="22"/>
                <w:szCs w:val="22"/>
              </w:rPr>
              <w:t xml:space="preserve"> o extrato do edital pelo </w:t>
            </w:r>
            <w:r w:rsidR="00DC1CFF" w:rsidRPr="00E3412C">
              <w:rPr>
                <w:rFonts w:ascii="Times New Roman" w:eastAsia="MS Mincho" w:hAnsi="Times New Roman"/>
                <w:sz w:val="22"/>
                <w:szCs w:val="22"/>
              </w:rPr>
              <w:t>período de 15 (quinze) dias</w:t>
            </w:r>
            <w:r w:rsidR="00DC1CF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3412C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Default="00DC1CFF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E3412C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3412C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2C" w:rsidRPr="00E3412C" w:rsidRDefault="00E3412C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3412C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E3412C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 528908/2017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Conselheiro Maurício Zuchetti foi designado relator do processo e o retirou em carga para análise.</w:t>
            </w:r>
          </w:p>
        </w:tc>
      </w:tr>
      <w:tr w:rsidR="00E3412C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E3412C" w:rsidRDefault="00337123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processo para a reunião subsequente</w:t>
            </w:r>
          </w:p>
        </w:tc>
      </w:tr>
      <w:tr w:rsidR="00E3412C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F04CC8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04CC8" w:rsidRPr="00E3412C" w:rsidRDefault="00F04CC8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CC8" w:rsidRPr="00E3412C" w:rsidRDefault="00F04CC8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3412C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337123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br w:type="page"/>
            </w:r>
            <w:r w:rsidR="00E3412C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3412C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E3412C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 521809/2017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Conselheiro Noé Vega foi designado relator do processo e o retirou em carga para análise.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E3412C" w:rsidRPr="00FE25E0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E3412C" w:rsidRPr="00FE25E0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2C" w:rsidRPr="00FE25E0" w:rsidRDefault="00E3412C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640491/2018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 e se designou como relator do processo. O relator solicita que o denunciado seja cientificado da denúncia para que, querendo, apresente a manifestação prévia no prazo de dez dias.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Oficiar ao denunciado, conforme solicitação do relator.</w:t>
            </w:r>
          </w:p>
        </w:tc>
      </w:tr>
      <w:tr w:rsidR="00E3412C" w:rsidRPr="00FE25E0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E3412C" w:rsidRPr="00FE25E0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2C" w:rsidRPr="00FE25E0" w:rsidRDefault="00E3412C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644038/2018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 e se designou como relator do processo. O relator solicita que o denunciado seja cientificado da denúncia para que, querendo, apresente a manifestação prévia no prazo de dez dias.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Oficiar ao denunciado, conforme solicitação do relator.</w:t>
            </w:r>
          </w:p>
        </w:tc>
      </w:tr>
      <w:tr w:rsidR="00E3412C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E3412C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3412C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2C" w:rsidRPr="00FE25E0" w:rsidRDefault="00E3412C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573282/2017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 e se designou como relator do processo. O relator solicita que o denunciado seja cientificado da denúncia para que, querendo, apresente a manifestação prévia no prazo de dez dias.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Oficiar ao denunciado, conforme solicitação do relator.</w:t>
            </w:r>
          </w:p>
        </w:tc>
      </w:tr>
      <w:tr w:rsidR="00E3412C" w:rsidRPr="00FE25E0" w:rsidTr="00C75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E3412C" w:rsidRPr="00FE25E0" w:rsidTr="00C75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3412C" w:rsidRPr="00FE25E0" w:rsidTr="00C75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522637/2017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o Coordenador designa o Conselheiro Noé como relator do processo. O relator propõe à CED-CAU/RS a realização de audiência de conciliação no dia 23 de abril de 2018, às 10 horas, tendo em vista que os fatos versam sobre matéria conciliável. </w:t>
            </w:r>
          </w:p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Através da Deliberação CED-CAU-RS nº 006-2018, a comissão designou a realização da Audiência de Conciliação, no dia e horário supracitado</w:t>
            </w:r>
            <w:r w:rsidR="00D80242" w:rsidRPr="00FE25E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Intimar as partes acerca da audiência agendada.</w:t>
            </w:r>
          </w:p>
        </w:tc>
      </w:tr>
      <w:tr w:rsidR="00E3412C" w:rsidRPr="00FE25E0" w:rsidTr="007D65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E3412C" w:rsidRPr="00FE25E0" w:rsidTr="007D65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3412C" w:rsidRPr="00FE25E0" w:rsidTr="007D65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FE25E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2C" w:rsidRPr="00FE25E0" w:rsidRDefault="00E3412C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520985/2017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Coordenador se designou como relator do processo</w:t>
            </w:r>
            <w:r w:rsidR="00D80242"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80242"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O relator propõe 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à CED-CAU/RS a realização de audiência de conciliação no dia 09 de abril de 2018, às 10 horas, tendo em vista que os fatos versam sobre matéria conciliável. </w:t>
            </w:r>
          </w:p>
          <w:p w:rsidR="00E3412C" w:rsidRPr="00FE25E0" w:rsidRDefault="00E3412C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Através da Deliberação CED-CAU-RS nº 007-2018, a comissão designou a realização da Audiência de Conciliação, no dia e horário supracitado</w:t>
            </w:r>
            <w:r w:rsidR="00D80242" w:rsidRPr="00FE25E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3412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Intimar as partes acerca da audiência agendada.</w:t>
            </w:r>
          </w:p>
        </w:tc>
      </w:tr>
      <w:tr w:rsidR="00E3412C" w:rsidRPr="00FE25E0" w:rsidTr="00832D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2C" w:rsidRPr="00FE25E0" w:rsidRDefault="00E3412C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32DD5" w:rsidRPr="00FE25E0" w:rsidTr="00832D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2DD5" w:rsidRPr="00FE25E0" w:rsidRDefault="00832DD5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DD5" w:rsidRPr="00FE25E0" w:rsidRDefault="00832DD5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32DD5" w:rsidRPr="00FE25E0" w:rsidTr="00832D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DD5" w:rsidRPr="00FE25E0" w:rsidRDefault="00FE25E0" w:rsidP="00FE25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1.9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DD5" w:rsidRPr="00CC67DF" w:rsidRDefault="00CC67DF" w:rsidP="00CC67DF">
            <w:pPr>
              <w:autoSpaceDE w:val="0"/>
              <w:autoSpaceDN w:val="0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</w:pPr>
            <w:r w:rsidRPr="00CC67DF">
              <w:rPr>
                <w:rFonts w:ascii="Times New Roman" w:hAnsi="Times New Roman"/>
                <w:sz w:val="22"/>
                <w:szCs w:val="22"/>
              </w:rPr>
              <w:t>Síntese de processos analisados na 112ª Reunião Ordinária da CED-CAU/RS</w:t>
            </w:r>
          </w:p>
        </w:tc>
      </w:tr>
      <w:tr w:rsidR="00832DD5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DD5" w:rsidRPr="00FE25E0" w:rsidRDefault="00832DD5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DD5" w:rsidRPr="00FE25E0" w:rsidRDefault="00832DD5" w:rsidP="00832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A assessoria da comissão entregou aos presentes a relação dos 44 (quarenta e quatro) processos oriundos do CREA-RS, contendo o número da denúncia no antigo conselho, o número do protocolo no SICCAU, a identificação das partes, a data de admissão da denúncia pela CED-CAU/RS, a etapa processual e a sua data de início, assim como o status e trâmite corrente.   Dos 44 (quarenta e quatro) processos, 08 (oito) tiveram o termo de arquivamento assinado pelo coordenador e 10 (dez) processos foram encaminhados para publicação em edital acerca do julgamento proferido e da possibilidade de interpor recurso ao CAU/BR, uma vez que as demais tentativas de comunicação restaram frustradas;</w:t>
            </w:r>
          </w:p>
          <w:p w:rsidR="00FE25E0" w:rsidRDefault="00FE25E0" w:rsidP="00832DD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32DD5" w:rsidRPr="00FE25E0" w:rsidRDefault="00832DD5" w:rsidP="00832DD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 xml:space="preserve">Também foi entregue aos presentes a relação dos 16 (dezesseis) processos com manifestação prévia do denunciado que tramitam na fase de admissibilidade, em ordem cronológica, classificados do mais antigo para o mais recente, considerando a data em que o Presidente o enviou à CED-CAU/RS, </w:t>
            </w:r>
            <w:r w:rsidR="00FE25E0">
              <w:rPr>
                <w:rFonts w:ascii="Times New Roman" w:hAnsi="Times New Roman"/>
                <w:sz w:val="22"/>
                <w:szCs w:val="22"/>
              </w:rPr>
              <w:t xml:space="preserve">atualizada até o dia 05 de março de 2018, </w:t>
            </w:r>
            <w:r w:rsidRPr="00FE25E0">
              <w:rPr>
                <w:rFonts w:ascii="Times New Roman" w:hAnsi="Times New Roman"/>
                <w:sz w:val="22"/>
                <w:szCs w:val="22"/>
              </w:rPr>
              <w:t>contendo o número da denúncia, a data da denúncia, o nº do protocolo no SICCAU, a data do envio para a CED-CAU/RS, a identificação das partes, a etapa processual e a sua data de início, assim como o status e trâmite corrente. Dos 16 (dezesseis) processos, os 04 (quatro) mais antigos tiveram o novo relator designado, destes, 02 (dois) tiveram proposição de audiência de conciliação e dois foram retirados em carga, pelo relator, para análise.</w:t>
            </w:r>
          </w:p>
          <w:p w:rsidR="00FE25E0" w:rsidRDefault="00FE25E0" w:rsidP="00832DD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32DD5" w:rsidRDefault="00832DD5" w:rsidP="00832DD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 xml:space="preserve">Foram entregues ao Coordenador os 03 (três) processos enviados pelo Presidente à CED, os quais foram recebidos na Comissão. 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O relator dos referidos processos solicita que o denunciado seja cientificado da denúncia para que, querendo, apresente a manifestação prévia no prazo de dez dias.</w:t>
            </w:r>
          </w:p>
          <w:p w:rsidR="00FE25E0" w:rsidRPr="00FE25E0" w:rsidRDefault="00FE25E0" w:rsidP="00832DD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32DD5" w:rsidRPr="00FE25E0" w:rsidRDefault="00832DD5" w:rsidP="00832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Ao total, houve a movimentação de 25 processos na presente reunião.</w:t>
            </w:r>
          </w:p>
        </w:tc>
      </w:tr>
    </w:tbl>
    <w:p w:rsidR="007A6E62" w:rsidRPr="00FE25E0" w:rsidRDefault="007A6E6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FE25E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E25E0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FE25E0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FE25E0" w:rsidTr="00EF6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FE25E0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5A28" w:rsidRPr="00FE25E0" w:rsidRDefault="00EF6524" w:rsidP="00EF65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hAnsi="Times New Roman"/>
                <w:b/>
                <w:sz w:val="22"/>
                <w:szCs w:val="22"/>
              </w:rPr>
              <w:t>Memorando nº 007/CEP-CAU/RS – Convite para a 23ª Reunião Extraordinária da CEP-CAU/RS</w:t>
            </w:r>
          </w:p>
        </w:tc>
      </w:tr>
      <w:tr w:rsidR="00C525FE" w:rsidRPr="00FE25E0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FE25E0" w:rsidRDefault="00991DE9" w:rsidP="00C525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C525FE" w:rsidRPr="00FE25E0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525FE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5B7" w:rsidRPr="00E3412C" w:rsidRDefault="003E62C2" w:rsidP="00B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O Coordenador faz a leitura do memorando à Comissão. O Coordenador irá avaliar o assunto e dará o encaminhamento diretamente ao Coordenador da CEP-CAU/RS.</w:t>
            </w:r>
          </w:p>
        </w:tc>
      </w:tr>
      <w:tr w:rsidR="00C525FE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F02" w:rsidRPr="00E3412C" w:rsidRDefault="00991DE9" w:rsidP="00690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525FE" w:rsidRPr="00E3412C" w:rsidTr="00C525F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E3412C" w:rsidRDefault="00991DE9" w:rsidP="00C525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525FE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25FE" w:rsidRPr="00E3412C" w:rsidRDefault="00C525FE" w:rsidP="00C525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54E8F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E3412C" w:rsidRDefault="00EF6524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Memorando nº 002/2018 COA-CAU/RS – Revisão do organograma do CAU/RS</w:t>
            </w:r>
          </w:p>
        </w:tc>
      </w:tr>
      <w:tr w:rsidR="00754E8F" w:rsidRPr="00E3412C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E3412C" w:rsidRDefault="00991DE9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754E8F" w:rsidRPr="00E3412C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E3412C" w:rsidRDefault="00991DE9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E3412C" w:rsidRDefault="00991DE9" w:rsidP="003C64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O Coordenador faz a leitura do memorando à Comissão. </w:t>
            </w:r>
            <w:r w:rsidR="003C640D">
              <w:rPr>
                <w:rFonts w:ascii="Times New Roman" w:hAnsi="Times New Roman"/>
                <w:sz w:val="22"/>
                <w:szCs w:val="22"/>
              </w:rPr>
              <w:t>Os conselheiros solicitam que o organograma seja enviado aos membros para análise e apontamento de suas contribuições.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30A" w:rsidRPr="00E3412C" w:rsidRDefault="00991DE9" w:rsidP="00991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Providenciar o arquivo digital do organograma do CAU e encaminhar por e-mail aos membros da comissão exponham suas considerações. Pautar para a próxima reunião, a fim de produzir a resposta ao memorando recebido.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60119C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E3412C" w:rsidRDefault="00991DE9" w:rsidP="00754E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p w:rsidR="00342442" w:rsidRPr="00E3412C" w:rsidRDefault="0034244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E3412C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E3412C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E3412C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E3412C" w:rsidRDefault="002F6B55" w:rsidP="00D96F51">
      <w:pPr>
        <w:rPr>
          <w:sz w:val="22"/>
          <w:szCs w:val="22"/>
        </w:rPr>
      </w:pPr>
    </w:p>
    <w:p w:rsidR="00EA6258" w:rsidRPr="00E3412C" w:rsidRDefault="00EA6258" w:rsidP="00D96F51">
      <w:pPr>
        <w:rPr>
          <w:sz w:val="22"/>
          <w:szCs w:val="22"/>
        </w:rPr>
      </w:pPr>
    </w:p>
    <w:p w:rsidR="0060119C" w:rsidRPr="00E3412C" w:rsidRDefault="0060119C" w:rsidP="00EA6258">
      <w:pPr>
        <w:rPr>
          <w:rFonts w:ascii="Times New Roman" w:hAnsi="Times New Roman"/>
          <w:i/>
          <w:sz w:val="22"/>
          <w:szCs w:val="22"/>
          <w:u w:val="single"/>
        </w:rPr>
        <w:sectPr w:rsidR="0060119C" w:rsidRPr="00E3412C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A6258" w:rsidRPr="00E3412C" w:rsidRDefault="00EA6258" w:rsidP="00EA6258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0A1CBD" w:rsidRPr="00E3412C" w:rsidRDefault="000A1CBD" w:rsidP="00D96F51">
      <w:pPr>
        <w:rPr>
          <w:sz w:val="22"/>
          <w:szCs w:val="22"/>
        </w:rPr>
      </w:pPr>
    </w:p>
    <w:p w:rsidR="0060119C" w:rsidRPr="00E3412C" w:rsidRDefault="0060119C" w:rsidP="0060119C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Jurídica:</w:t>
      </w:r>
    </w:p>
    <w:p w:rsidR="00EA6258" w:rsidRPr="00E3412C" w:rsidRDefault="00EA6258" w:rsidP="00EA6258">
      <w:pPr>
        <w:jc w:val="both"/>
        <w:rPr>
          <w:sz w:val="22"/>
          <w:szCs w:val="22"/>
        </w:rPr>
        <w:sectPr w:rsidR="00EA6258" w:rsidRPr="00E3412C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A6258" w:rsidRPr="00E3412C" w:rsidRDefault="00EA6258" w:rsidP="00EA6258">
      <w:pPr>
        <w:jc w:val="center"/>
        <w:rPr>
          <w:rFonts w:ascii="Times New Roman" w:hAnsi="Times New Roman"/>
          <w:b/>
          <w:sz w:val="22"/>
          <w:szCs w:val="22"/>
        </w:rPr>
      </w:pPr>
      <w:r w:rsidRPr="00E3412C">
        <w:rPr>
          <w:rFonts w:ascii="Times New Roman" w:hAnsi="Times New Roman"/>
          <w:b/>
          <w:sz w:val="22"/>
          <w:szCs w:val="22"/>
        </w:rPr>
        <w:t>SABRINA LOPES OURIQUE</w:t>
      </w:r>
    </w:p>
    <w:p w:rsidR="00EA6258" w:rsidRPr="00E3412C" w:rsidRDefault="00EA6258" w:rsidP="00EA6258">
      <w:pPr>
        <w:jc w:val="center"/>
        <w:rPr>
          <w:rFonts w:ascii="Times New Roman" w:hAnsi="Times New Roman"/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>Supervisora da Unidade de Ética</w:t>
      </w:r>
    </w:p>
    <w:p w:rsidR="00EA6258" w:rsidRPr="00E3412C" w:rsidRDefault="00EA6258" w:rsidP="00D96F51">
      <w:pPr>
        <w:rPr>
          <w:sz w:val="22"/>
          <w:szCs w:val="22"/>
        </w:rPr>
      </w:pPr>
    </w:p>
    <w:p w:rsidR="009F302A" w:rsidRPr="00E3412C" w:rsidRDefault="009F302A" w:rsidP="009F30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302A" w:rsidRPr="00E3412C" w:rsidRDefault="009F302A" w:rsidP="009F302A">
      <w:pPr>
        <w:jc w:val="center"/>
        <w:rPr>
          <w:rFonts w:ascii="Times New Roman" w:hAnsi="Times New Roman"/>
          <w:sz w:val="22"/>
          <w:szCs w:val="22"/>
        </w:rPr>
      </w:pPr>
      <w:r w:rsidRPr="00E3412C">
        <w:rPr>
          <w:rFonts w:ascii="Times New Roman" w:hAnsi="Times New Roman"/>
          <w:b/>
          <w:sz w:val="22"/>
          <w:szCs w:val="22"/>
        </w:rPr>
        <w:t>FLÁVIO SALAMONI BARROS SILVA</w:t>
      </w:r>
      <w:r w:rsidRPr="00E3412C">
        <w:rPr>
          <w:rFonts w:ascii="Times New Roman" w:hAnsi="Times New Roman"/>
          <w:sz w:val="22"/>
          <w:szCs w:val="22"/>
        </w:rPr>
        <w:tab/>
        <w:t>Assessor Jurídico</w:t>
      </w:r>
    </w:p>
    <w:p w:rsidR="009F302A" w:rsidRPr="00E3412C" w:rsidRDefault="009F302A" w:rsidP="009F302A">
      <w:pPr>
        <w:jc w:val="center"/>
        <w:rPr>
          <w:sz w:val="22"/>
          <w:szCs w:val="22"/>
        </w:rPr>
        <w:sectPr w:rsidR="009F302A" w:rsidRPr="00E3412C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9F302A" w:rsidRPr="00E3412C" w:rsidRDefault="009F302A" w:rsidP="00D96F51">
      <w:pPr>
        <w:rPr>
          <w:sz w:val="22"/>
          <w:szCs w:val="22"/>
        </w:rPr>
      </w:pPr>
    </w:p>
    <w:sectPr w:rsidR="009F302A" w:rsidRPr="00E3412C" w:rsidSect="0060119C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11" w:rsidRDefault="00B94411" w:rsidP="004C3048">
      <w:r>
        <w:separator/>
      </w:r>
    </w:p>
  </w:endnote>
  <w:endnote w:type="continuationSeparator" w:id="0">
    <w:p w:rsidR="00B94411" w:rsidRDefault="00B9441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4CD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4C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11" w:rsidRDefault="00B94411" w:rsidP="004C3048">
      <w:r>
        <w:separator/>
      </w:r>
    </w:p>
  </w:footnote>
  <w:footnote w:type="continuationSeparator" w:id="0">
    <w:p w:rsidR="00B94411" w:rsidRDefault="00B9441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14"/>
  </w:num>
  <w:num w:numId="5">
    <w:abstractNumId w:val="21"/>
  </w:num>
  <w:num w:numId="6">
    <w:abstractNumId w:val="40"/>
  </w:num>
  <w:num w:numId="7">
    <w:abstractNumId w:val="41"/>
  </w:num>
  <w:num w:numId="8">
    <w:abstractNumId w:val="31"/>
  </w:num>
  <w:num w:numId="9">
    <w:abstractNumId w:val="36"/>
  </w:num>
  <w:num w:numId="10">
    <w:abstractNumId w:val="15"/>
  </w:num>
  <w:num w:numId="11">
    <w:abstractNumId w:val="2"/>
  </w:num>
  <w:num w:numId="12">
    <w:abstractNumId w:val="30"/>
  </w:num>
  <w:num w:numId="13">
    <w:abstractNumId w:val="1"/>
  </w:num>
  <w:num w:numId="14">
    <w:abstractNumId w:val="39"/>
  </w:num>
  <w:num w:numId="15">
    <w:abstractNumId w:val="38"/>
  </w:num>
  <w:num w:numId="16">
    <w:abstractNumId w:val="11"/>
  </w:num>
  <w:num w:numId="17">
    <w:abstractNumId w:val="0"/>
  </w:num>
  <w:num w:numId="18">
    <w:abstractNumId w:val="29"/>
  </w:num>
  <w:num w:numId="19">
    <w:abstractNumId w:val="28"/>
  </w:num>
  <w:num w:numId="20">
    <w:abstractNumId w:val="24"/>
  </w:num>
  <w:num w:numId="21">
    <w:abstractNumId w:val="8"/>
  </w:num>
  <w:num w:numId="22">
    <w:abstractNumId w:val="12"/>
  </w:num>
  <w:num w:numId="23">
    <w:abstractNumId w:val="32"/>
  </w:num>
  <w:num w:numId="24">
    <w:abstractNumId w:val="19"/>
  </w:num>
  <w:num w:numId="25">
    <w:abstractNumId w:val="3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17"/>
  </w:num>
  <w:num w:numId="31">
    <w:abstractNumId w:val="16"/>
  </w:num>
  <w:num w:numId="32">
    <w:abstractNumId w:val="25"/>
  </w:num>
  <w:num w:numId="33">
    <w:abstractNumId w:val="26"/>
  </w:num>
  <w:num w:numId="34">
    <w:abstractNumId w:val="23"/>
  </w:num>
  <w:num w:numId="35">
    <w:abstractNumId w:val="18"/>
  </w:num>
  <w:num w:numId="36">
    <w:abstractNumId w:val="35"/>
  </w:num>
  <w:num w:numId="37">
    <w:abstractNumId w:val="42"/>
  </w:num>
  <w:num w:numId="38">
    <w:abstractNumId w:val="22"/>
  </w:num>
  <w:num w:numId="39">
    <w:abstractNumId w:val="27"/>
  </w:num>
  <w:num w:numId="40">
    <w:abstractNumId w:val="43"/>
  </w:num>
  <w:num w:numId="41">
    <w:abstractNumId w:val="10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1DA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96629"/>
    <w:rsid w:val="000A1CBD"/>
    <w:rsid w:val="000B2EE8"/>
    <w:rsid w:val="000B3465"/>
    <w:rsid w:val="000B4BB7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50DDA"/>
    <w:rsid w:val="00151629"/>
    <w:rsid w:val="0015549F"/>
    <w:rsid w:val="001657E5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1C0C"/>
    <w:rsid w:val="001F61E5"/>
    <w:rsid w:val="00205D8D"/>
    <w:rsid w:val="0021013F"/>
    <w:rsid w:val="00220A16"/>
    <w:rsid w:val="00223A35"/>
    <w:rsid w:val="002250F8"/>
    <w:rsid w:val="00225D8B"/>
    <w:rsid w:val="00243ACB"/>
    <w:rsid w:val="0024519B"/>
    <w:rsid w:val="002462F1"/>
    <w:rsid w:val="00247340"/>
    <w:rsid w:val="0025277E"/>
    <w:rsid w:val="00266B44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4170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7310"/>
    <w:rsid w:val="003278C3"/>
    <w:rsid w:val="00333817"/>
    <w:rsid w:val="00337123"/>
    <w:rsid w:val="00337723"/>
    <w:rsid w:val="003411BA"/>
    <w:rsid w:val="00342442"/>
    <w:rsid w:val="003435B3"/>
    <w:rsid w:val="00347324"/>
    <w:rsid w:val="00353428"/>
    <w:rsid w:val="00354185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699B"/>
    <w:rsid w:val="003B3D86"/>
    <w:rsid w:val="003B4E9A"/>
    <w:rsid w:val="003B6D0B"/>
    <w:rsid w:val="003B6E9C"/>
    <w:rsid w:val="003C3C3A"/>
    <w:rsid w:val="003C484E"/>
    <w:rsid w:val="003C640D"/>
    <w:rsid w:val="003C640F"/>
    <w:rsid w:val="003D4CDA"/>
    <w:rsid w:val="003D5AB3"/>
    <w:rsid w:val="003E2552"/>
    <w:rsid w:val="003E3ADB"/>
    <w:rsid w:val="003E62C2"/>
    <w:rsid w:val="003F1946"/>
    <w:rsid w:val="003F5088"/>
    <w:rsid w:val="003F6E31"/>
    <w:rsid w:val="00405F5E"/>
    <w:rsid w:val="0040674E"/>
    <w:rsid w:val="00410566"/>
    <w:rsid w:val="0041128D"/>
    <w:rsid w:val="004123FC"/>
    <w:rsid w:val="004303BE"/>
    <w:rsid w:val="00433DE0"/>
    <w:rsid w:val="004352BB"/>
    <w:rsid w:val="004355BD"/>
    <w:rsid w:val="00441702"/>
    <w:rsid w:val="004433DD"/>
    <w:rsid w:val="00447C6C"/>
    <w:rsid w:val="00452D2A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407F"/>
    <w:rsid w:val="00516BBD"/>
    <w:rsid w:val="0053240A"/>
    <w:rsid w:val="005438BE"/>
    <w:rsid w:val="005461A2"/>
    <w:rsid w:val="00551153"/>
    <w:rsid w:val="005615DC"/>
    <w:rsid w:val="00564054"/>
    <w:rsid w:val="00565889"/>
    <w:rsid w:val="00571457"/>
    <w:rsid w:val="0057364B"/>
    <w:rsid w:val="00573D8B"/>
    <w:rsid w:val="005A4BBD"/>
    <w:rsid w:val="005A7D71"/>
    <w:rsid w:val="005B3DE9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5214B"/>
    <w:rsid w:val="00656DC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90C35"/>
    <w:rsid w:val="00690F02"/>
    <w:rsid w:val="00692130"/>
    <w:rsid w:val="0069229F"/>
    <w:rsid w:val="00696559"/>
    <w:rsid w:val="006A1485"/>
    <w:rsid w:val="006A57F7"/>
    <w:rsid w:val="006A5E2D"/>
    <w:rsid w:val="006B3C0E"/>
    <w:rsid w:val="006B670F"/>
    <w:rsid w:val="006C17C1"/>
    <w:rsid w:val="006C5E04"/>
    <w:rsid w:val="006C75E7"/>
    <w:rsid w:val="006D2981"/>
    <w:rsid w:val="006D7BAE"/>
    <w:rsid w:val="006E3DB6"/>
    <w:rsid w:val="006E503A"/>
    <w:rsid w:val="006E6ED1"/>
    <w:rsid w:val="006F4E9B"/>
    <w:rsid w:val="006F6327"/>
    <w:rsid w:val="00701A31"/>
    <w:rsid w:val="00703DC1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360C"/>
    <w:rsid w:val="00744382"/>
    <w:rsid w:val="0075194D"/>
    <w:rsid w:val="00754E8F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B5FF7"/>
    <w:rsid w:val="007B7B0D"/>
    <w:rsid w:val="007B7BB9"/>
    <w:rsid w:val="007C0FB9"/>
    <w:rsid w:val="007C50BE"/>
    <w:rsid w:val="007C5C0D"/>
    <w:rsid w:val="007C6594"/>
    <w:rsid w:val="007D5A93"/>
    <w:rsid w:val="007D651A"/>
    <w:rsid w:val="007D6BC1"/>
    <w:rsid w:val="007E151A"/>
    <w:rsid w:val="007F127E"/>
    <w:rsid w:val="007F138C"/>
    <w:rsid w:val="0080289E"/>
    <w:rsid w:val="00805FC1"/>
    <w:rsid w:val="0081283D"/>
    <w:rsid w:val="00814DEE"/>
    <w:rsid w:val="0082775F"/>
    <w:rsid w:val="008322E1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1A6"/>
    <w:rsid w:val="0086557C"/>
    <w:rsid w:val="0086709B"/>
    <w:rsid w:val="00874A65"/>
    <w:rsid w:val="0088325A"/>
    <w:rsid w:val="008851E5"/>
    <w:rsid w:val="00886DF5"/>
    <w:rsid w:val="00890AC1"/>
    <w:rsid w:val="00890C7F"/>
    <w:rsid w:val="0089583F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E159E"/>
    <w:rsid w:val="008E1728"/>
    <w:rsid w:val="008E6604"/>
    <w:rsid w:val="008F159C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84080"/>
    <w:rsid w:val="00991DE9"/>
    <w:rsid w:val="009920D3"/>
    <w:rsid w:val="009925A7"/>
    <w:rsid w:val="009970A5"/>
    <w:rsid w:val="009A148C"/>
    <w:rsid w:val="009A310C"/>
    <w:rsid w:val="009A3927"/>
    <w:rsid w:val="009B40C9"/>
    <w:rsid w:val="009B4F1F"/>
    <w:rsid w:val="009B5DB8"/>
    <w:rsid w:val="009C581F"/>
    <w:rsid w:val="009D0886"/>
    <w:rsid w:val="009D201E"/>
    <w:rsid w:val="009D63C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2B65"/>
    <w:rsid w:val="00A83107"/>
    <w:rsid w:val="00A878CE"/>
    <w:rsid w:val="00A92575"/>
    <w:rsid w:val="00A92FCE"/>
    <w:rsid w:val="00A94D02"/>
    <w:rsid w:val="00A963C6"/>
    <w:rsid w:val="00AA2E4F"/>
    <w:rsid w:val="00AA3601"/>
    <w:rsid w:val="00AC13B4"/>
    <w:rsid w:val="00AC26D7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74D90"/>
    <w:rsid w:val="00B81197"/>
    <w:rsid w:val="00B81C6A"/>
    <w:rsid w:val="00B82AC9"/>
    <w:rsid w:val="00B8635A"/>
    <w:rsid w:val="00B87B67"/>
    <w:rsid w:val="00B94411"/>
    <w:rsid w:val="00B973F6"/>
    <w:rsid w:val="00BB3FF2"/>
    <w:rsid w:val="00BB4450"/>
    <w:rsid w:val="00BB51D0"/>
    <w:rsid w:val="00BB5E13"/>
    <w:rsid w:val="00BC73B6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5812"/>
    <w:rsid w:val="00C51443"/>
    <w:rsid w:val="00C51585"/>
    <w:rsid w:val="00C525FE"/>
    <w:rsid w:val="00C54D49"/>
    <w:rsid w:val="00C56772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3830"/>
    <w:rsid w:val="00CB277B"/>
    <w:rsid w:val="00CB6676"/>
    <w:rsid w:val="00CB6888"/>
    <w:rsid w:val="00CC5EB2"/>
    <w:rsid w:val="00CC5FEC"/>
    <w:rsid w:val="00CC67DF"/>
    <w:rsid w:val="00CC7343"/>
    <w:rsid w:val="00CD0E69"/>
    <w:rsid w:val="00CD2A10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127D5"/>
    <w:rsid w:val="00D13820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59F4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31CC4"/>
    <w:rsid w:val="00E3320C"/>
    <w:rsid w:val="00E3412C"/>
    <w:rsid w:val="00E3663E"/>
    <w:rsid w:val="00E40616"/>
    <w:rsid w:val="00E408E2"/>
    <w:rsid w:val="00E42269"/>
    <w:rsid w:val="00E479E1"/>
    <w:rsid w:val="00E47A74"/>
    <w:rsid w:val="00E531A6"/>
    <w:rsid w:val="00E558B3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03D5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2295D"/>
    <w:rsid w:val="00F257E5"/>
    <w:rsid w:val="00F2614C"/>
    <w:rsid w:val="00F271D7"/>
    <w:rsid w:val="00F32B94"/>
    <w:rsid w:val="00F34C54"/>
    <w:rsid w:val="00F43E78"/>
    <w:rsid w:val="00F448E7"/>
    <w:rsid w:val="00F54032"/>
    <w:rsid w:val="00F55E0C"/>
    <w:rsid w:val="00F62212"/>
    <w:rsid w:val="00F62BF3"/>
    <w:rsid w:val="00F77F1F"/>
    <w:rsid w:val="00F84BC7"/>
    <w:rsid w:val="00F85618"/>
    <w:rsid w:val="00F93996"/>
    <w:rsid w:val="00F93FD5"/>
    <w:rsid w:val="00F959B3"/>
    <w:rsid w:val="00FA526C"/>
    <w:rsid w:val="00FB3510"/>
    <w:rsid w:val="00FB372F"/>
    <w:rsid w:val="00FB5976"/>
    <w:rsid w:val="00FC21E3"/>
    <w:rsid w:val="00FC6A2F"/>
    <w:rsid w:val="00FC73FB"/>
    <w:rsid w:val="00FD46FE"/>
    <w:rsid w:val="00FD7087"/>
    <w:rsid w:val="00FE1EBC"/>
    <w:rsid w:val="00FE25E0"/>
    <w:rsid w:val="00FE47C8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E383-22C5-448C-8CD7-DAE6D1B9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Pedrini</cp:lastModifiedBy>
  <cp:revision>3</cp:revision>
  <cp:lastPrinted>2018-01-26T18:17:00Z</cp:lastPrinted>
  <dcterms:created xsi:type="dcterms:W3CDTF">2018-04-02T17:41:00Z</dcterms:created>
  <dcterms:modified xsi:type="dcterms:W3CDTF">2018-04-02T17:41:00Z</dcterms:modified>
</cp:coreProperties>
</file>