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01"/>
        <w:tblW w:w="9091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061"/>
        <w:gridCol w:w="7030"/>
      </w:tblGrid>
      <w:tr w:rsidR="000E089A" w:rsidRPr="009B0548" w:rsidTr="000E089A">
        <w:trPr>
          <w:cantSplit/>
          <w:trHeight w:val="292"/>
        </w:trPr>
        <w:tc>
          <w:tcPr>
            <w:tcW w:w="206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E089A" w:rsidRPr="009B0548" w:rsidRDefault="000E089A" w:rsidP="000E089A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9B0548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0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E089A" w:rsidRPr="009B0548" w:rsidRDefault="000E089A" w:rsidP="000E089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9B0548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0E089A" w:rsidRPr="009B0548" w:rsidTr="000E089A">
        <w:trPr>
          <w:cantSplit/>
          <w:trHeight w:val="292"/>
        </w:trPr>
        <w:tc>
          <w:tcPr>
            <w:tcW w:w="206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E089A" w:rsidRPr="009B0548" w:rsidRDefault="000E089A" w:rsidP="000E089A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9B0548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E089A" w:rsidRPr="009B0548" w:rsidRDefault="008C65AD" w:rsidP="000E089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Presidência</w:t>
            </w:r>
          </w:p>
        </w:tc>
      </w:tr>
      <w:tr w:rsidR="000E089A" w:rsidRPr="009B0548" w:rsidTr="000E089A">
        <w:trPr>
          <w:cantSplit/>
          <w:trHeight w:val="292"/>
        </w:trPr>
        <w:tc>
          <w:tcPr>
            <w:tcW w:w="206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E089A" w:rsidRPr="009B0548" w:rsidRDefault="000E089A" w:rsidP="000E089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9B0548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E089A" w:rsidRPr="009B0548" w:rsidRDefault="00B5256F" w:rsidP="00BD4A6C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Composição d</w:t>
            </w:r>
            <w:r w:rsidR="00BD4A6C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a 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Comissão </w:t>
            </w:r>
            <w:r w:rsidR="00BD4A6C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Eleitoral do CAU/RS</w:t>
            </w:r>
          </w:p>
        </w:tc>
      </w:tr>
    </w:tbl>
    <w:p w:rsidR="00124A49" w:rsidRPr="009B0548" w:rsidRDefault="00124A49" w:rsidP="009B0548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9B0548">
        <w:rPr>
          <w:rFonts w:ascii="Times New Roman" w:hAnsi="Times New Roman"/>
          <w:b/>
          <w:sz w:val="22"/>
          <w:szCs w:val="22"/>
          <w:lang w:eastAsia="pt-BR"/>
        </w:rPr>
        <w:t>DELIBERAÇÃO PLENÁRIA DPO</w:t>
      </w:r>
      <w:r w:rsidR="00E56097" w:rsidRPr="009B0548">
        <w:rPr>
          <w:rFonts w:ascii="Times New Roman" w:hAnsi="Times New Roman"/>
          <w:b/>
          <w:sz w:val="22"/>
          <w:szCs w:val="22"/>
          <w:lang w:eastAsia="pt-BR"/>
        </w:rPr>
        <w:t>/RS</w:t>
      </w:r>
      <w:r w:rsidRPr="009B0548">
        <w:rPr>
          <w:rFonts w:ascii="Times New Roman" w:hAnsi="Times New Roman"/>
          <w:b/>
          <w:sz w:val="22"/>
          <w:szCs w:val="22"/>
          <w:lang w:eastAsia="pt-BR"/>
        </w:rPr>
        <w:t xml:space="preserve"> Nº </w:t>
      </w:r>
      <w:r w:rsidR="00A0599F">
        <w:rPr>
          <w:rFonts w:ascii="Times New Roman" w:hAnsi="Times New Roman"/>
          <w:b/>
          <w:sz w:val="22"/>
          <w:szCs w:val="22"/>
          <w:lang w:eastAsia="pt-BR"/>
        </w:rPr>
        <w:t>113</w:t>
      </w:r>
      <w:r w:rsidR="00095D83">
        <w:rPr>
          <w:rFonts w:ascii="Times New Roman" w:hAnsi="Times New Roman"/>
          <w:b/>
          <w:sz w:val="22"/>
          <w:szCs w:val="22"/>
          <w:lang w:eastAsia="pt-BR"/>
        </w:rPr>
        <w:t>6</w:t>
      </w:r>
      <w:r w:rsidRPr="009B0548">
        <w:rPr>
          <w:rFonts w:ascii="Times New Roman" w:hAnsi="Times New Roman"/>
          <w:b/>
          <w:sz w:val="22"/>
          <w:szCs w:val="22"/>
          <w:lang w:eastAsia="pt-BR"/>
        </w:rPr>
        <w:t>/</w:t>
      </w:r>
      <w:r w:rsidR="00A67917" w:rsidRPr="009B0548">
        <w:rPr>
          <w:rFonts w:ascii="Times New Roman" w:hAnsi="Times New Roman"/>
          <w:b/>
          <w:sz w:val="22"/>
          <w:szCs w:val="22"/>
          <w:lang w:eastAsia="pt-BR"/>
        </w:rPr>
        <w:t>20</w:t>
      </w:r>
      <w:r w:rsidR="00A90F51" w:rsidRPr="009B0548">
        <w:rPr>
          <w:rFonts w:ascii="Times New Roman" w:hAnsi="Times New Roman"/>
          <w:b/>
          <w:sz w:val="22"/>
          <w:szCs w:val="22"/>
          <w:lang w:eastAsia="pt-BR"/>
        </w:rPr>
        <w:t>20</w:t>
      </w:r>
    </w:p>
    <w:p w:rsidR="00735D6B" w:rsidRPr="009B0548" w:rsidRDefault="00735D6B" w:rsidP="009B0548">
      <w:pPr>
        <w:tabs>
          <w:tab w:val="left" w:pos="1418"/>
        </w:tabs>
        <w:ind w:left="4820"/>
        <w:jc w:val="both"/>
        <w:rPr>
          <w:rFonts w:ascii="Times New Roman" w:hAnsi="Times New Roman"/>
          <w:sz w:val="22"/>
          <w:szCs w:val="22"/>
        </w:rPr>
      </w:pPr>
    </w:p>
    <w:p w:rsidR="00C4107B" w:rsidRPr="009B0548" w:rsidRDefault="00BE659A" w:rsidP="009B0548">
      <w:pPr>
        <w:tabs>
          <w:tab w:val="left" w:pos="1418"/>
        </w:tabs>
        <w:ind w:left="4820"/>
        <w:jc w:val="both"/>
        <w:rPr>
          <w:rFonts w:ascii="Times New Roman" w:hAnsi="Times New Roman"/>
          <w:sz w:val="20"/>
          <w:szCs w:val="22"/>
        </w:rPr>
      </w:pPr>
      <w:r>
        <w:rPr>
          <w:rFonts w:ascii="Times New Roman" w:hAnsi="Times New Roman"/>
          <w:sz w:val="20"/>
          <w:szCs w:val="22"/>
        </w:rPr>
        <w:t>Institui,</w:t>
      </w:r>
      <w:r w:rsidR="00E65620">
        <w:rPr>
          <w:rFonts w:ascii="Times New Roman" w:hAnsi="Times New Roman"/>
          <w:sz w:val="20"/>
          <w:szCs w:val="22"/>
        </w:rPr>
        <w:t xml:space="preserve"> </w:t>
      </w:r>
      <w:r w:rsidR="00263BA1">
        <w:rPr>
          <w:rFonts w:ascii="Times New Roman" w:hAnsi="Times New Roman"/>
          <w:sz w:val="20"/>
          <w:szCs w:val="22"/>
        </w:rPr>
        <w:t>compõe</w:t>
      </w:r>
      <w:r w:rsidR="00E65620">
        <w:rPr>
          <w:rFonts w:ascii="Times New Roman" w:hAnsi="Times New Roman"/>
          <w:sz w:val="20"/>
          <w:szCs w:val="22"/>
        </w:rPr>
        <w:t xml:space="preserve"> </w:t>
      </w:r>
      <w:r>
        <w:rPr>
          <w:rFonts w:ascii="Times New Roman" w:hAnsi="Times New Roman"/>
          <w:sz w:val="20"/>
          <w:szCs w:val="22"/>
        </w:rPr>
        <w:t xml:space="preserve">e elege coordenador da </w:t>
      </w:r>
      <w:r w:rsidR="00B5256F" w:rsidRPr="00B5256F">
        <w:rPr>
          <w:rFonts w:ascii="Times New Roman" w:hAnsi="Times New Roman"/>
          <w:sz w:val="20"/>
          <w:szCs w:val="22"/>
        </w:rPr>
        <w:t xml:space="preserve">Comissão </w:t>
      </w:r>
      <w:r w:rsidR="00263BA1">
        <w:rPr>
          <w:rFonts w:ascii="Times New Roman" w:hAnsi="Times New Roman"/>
          <w:sz w:val="20"/>
          <w:szCs w:val="22"/>
        </w:rPr>
        <w:t xml:space="preserve">Eleitoral do CAU/RS para as Eleições </w:t>
      </w:r>
      <w:r w:rsidR="00B5256F" w:rsidRPr="00B5256F">
        <w:rPr>
          <w:rFonts w:ascii="Times New Roman" w:hAnsi="Times New Roman"/>
          <w:sz w:val="20"/>
          <w:szCs w:val="22"/>
        </w:rPr>
        <w:t>2020</w:t>
      </w:r>
      <w:r w:rsidR="002912E6" w:rsidRPr="009B0548">
        <w:rPr>
          <w:rFonts w:ascii="Times New Roman" w:hAnsi="Times New Roman"/>
          <w:sz w:val="20"/>
          <w:szCs w:val="22"/>
        </w:rPr>
        <w:t>.</w:t>
      </w:r>
    </w:p>
    <w:p w:rsidR="00613D70" w:rsidRDefault="00613D70" w:rsidP="009B0548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:rsidR="00DA13CB" w:rsidRPr="009B0548" w:rsidRDefault="00DA13CB" w:rsidP="009B0548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:rsidR="00A67917" w:rsidRPr="009B0548" w:rsidRDefault="00C4107B" w:rsidP="009B0548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9B0548">
        <w:rPr>
          <w:rFonts w:ascii="Times New Roman" w:hAnsi="Times New Roman"/>
          <w:sz w:val="22"/>
          <w:szCs w:val="22"/>
        </w:rPr>
        <w:t>O PLENÁRIO DO CONSELHO DE ARQUITETURA E URBANISMO DO RIO GRANDE DO SUL – CAU/RS no exercício das competências e prerrogativas de que trata</w:t>
      </w:r>
      <w:r w:rsidR="00D507B3">
        <w:rPr>
          <w:rFonts w:ascii="Times New Roman" w:hAnsi="Times New Roman"/>
          <w:sz w:val="22"/>
          <w:szCs w:val="22"/>
        </w:rPr>
        <w:t xml:space="preserve"> </w:t>
      </w:r>
      <w:r w:rsidRPr="009B0548">
        <w:rPr>
          <w:rFonts w:ascii="Times New Roman" w:hAnsi="Times New Roman"/>
          <w:sz w:val="22"/>
          <w:szCs w:val="22"/>
        </w:rPr>
        <w:t>o</w:t>
      </w:r>
      <w:r w:rsidR="004B20B6" w:rsidRPr="009B0548">
        <w:rPr>
          <w:rFonts w:ascii="Times New Roman" w:hAnsi="Times New Roman"/>
          <w:sz w:val="22"/>
          <w:szCs w:val="22"/>
        </w:rPr>
        <w:t xml:space="preserve"> inciso</w:t>
      </w:r>
      <w:r w:rsidR="005C70A6">
        <w:rPr>
          <w:rFonts w:ascii="Times New Roman" w:hAnsi="Times New Roman"/>
          <w:sz w:val="22"/>
          <w:szCs w:val="22"/>
        </w:rPr>
        <w:t xml:space="preserve"> </w:t>
      </w:r>
      <w:r w:rsidR="00D507B3">
        <w:rPr>
          <w:rFonts w:ascii="Times New Roman" w:hAnsi="Times New Roman"/>
          <w:sz w:val="22"/>
          <w:szCs w:val="22"/>
        </w:rPr>
        <w:t>XVI</w:t>
      </w:r>
      <w:r w:rsidR="00FF026B">
        <w:rPr>
          <w:rFonts w:ascii="Times New Roman" w:hAnsi="Times New Roman"/>
          <w:sz w:val="22"/>
          <w:szCs w:val="22"/>
        </w:rPr>
        <w:t xml:space="preserve"> </w:t>
      </w:r>
      <w:r w:rsidR="004B20B6" w:rsidRPr="009B0548">
        <w:rPr>
          <w:rFonts w:ascii="Times New Roman" w:hAnsi="Times New Roman"/>
          <w:sz w:val="22"/>
          <w:szCs w:val="22"/>
        </w:rPr>
        <w:t>do</w:t>
      </w:r>
      <w:r w:rsidRPr="009B0548">
        <w:rPr>
          <w:rFonts w:ascii="Times New Roman" w:hAnsi="Times New Roman"/>
          <w:sz w:val="22"/>
          <w:szCs w:val="22"/>
        </w:rPr>
        <w:t xml:space="preserve"> artigo </w:t>
      </w:r>
      <w:r w:rsidR="006F24E8" w:rsidRPr="009B0548">
        <w:rPr>
          <w:rFonts w:ascii="Times New Roman" w:hAnsi="Times New Roman"/>
          <w:sz w:val="22"/>
          <w:szCs w:val="22"/>
        </w:rPr>
        <w:t>29</w:t>
      </w:r>
      <w:r w:rsidRPr="009B0548">
        <w:rPr>
          <w:rFonts w:ascii="Times New Roman" w:hAnsi="Times New Roman"/>
          <w:sz w:val="22"/>
          <w:szCs w:val="22"/>
        </w:rPr>
        <w:t xml:space="preserve"> do Regimento Interno do CAU/RS</w:t>
      </w:r>
      <w:r w:rsidR="00A90F51" w:rsidRPr="009B0548">
        <w:rPr>
          <w:rFonts w:ascii="Times New Roman" w:hAnsi="Times New Roman"/>
          <w:sz w:val="22"/>
          <w:szCs w:val="22"/>
        </w:rPr>
        <w:t>,</w:t>
      </w:r>
      <w:r w:rsidRPr="009B0548">
        <w:rPr>
          <w:rFonts w:ascii="Times New Roman" w:hAnsi="Times New Roman"/>
          <w:sz w:val="22"/>
          <w:szCs w:val="22"/>
        </w:rPr>
        <w:t xml:space="preserve"> reunido ordinariamente em Porto Alegre – RS, </w:t>
      </w:r>
      <w:r w:rsidR="00A67917" w:rsidRPr="009B0548">
        <w:rPr>
          <w:rFonts w:ascii="Times New Roman" w:hAnsi="Times New Roman"/>
          <w:sz w:val="22"/>
          <w:szCs w:val="22"/>
          <w:lang w:eastAsia="pt-BR"/>
        </w:rPr>
        <w:t xml:space="preserve">na sede do CAU/RS, no dia </w:t>
      </w:r>
      <w:r w:rsidR="00A90F51" w:rsidRPr="009B0548">
        <w:rPr>
          <w:rFonts w:ascii="Times New Roman" w:hAnsi="Times New Roman"/>
          <w:sz w:val="22"/>
          <w:szCs w:val="22"/>
          <w:lang w:eastAsia="pt-BR"/>
        </w:rPr>
        <w:t>14 de fevereiro</w:t>
      </w:r>
      <w:r w:rsidR="00CD2E8F" w:rsidRPr="009B0548">
        <w:rPr>
          <w:rFonts w:ascii="Times New Roman" w:hAnsi="Times New Roman"/>
          <w:sz w:val="22"/>
          <w:szCs w:val="22"/>
          <w:lang w:eastAsia="pt-BR"/>
        </w:rPr>
        <w:t xml:space="preserve"> de 2020</w:t>
      </w:r>
      <w:r w:rsidR="00A67917" w:rsidRPr="009B0548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1E3473" w:rsidRDefault="001E3473" w:rsidP="009B054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35F50" w:rsidRDefault="00EA77D1" w:rsidP="0096454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a Resolução CAU/BR </w:t>
      </w:r>
      <w:r w:rsidRPr="00EA77D1">
        <w:rPr>
          <w:rFonts w:ascii="Times New Roman" w:hAnsi="Times New Roman"/>
          <w:sz w:val="22"/>
          <w:szCs w:val="22"/>
        </w:rPr>
        <w:t>n° 179, de 22 de agosto de 2019</w:t>
      </w:r>
      <w:r>
        <w:rPr>
          <w:rFonts w:ascii="Times New Roman" w:hAnsi="Times New Roman"/>
          <w:sz w:val="22"/>
          <w:szCs w:val="22"/>
        </w:rPr>
        <w:t>, que a</w:t>
      </w:r>
      <w:r w:rsidRPr="00EA77D1">
        <w:rPr>
          <w:rFonts w:ascii="Times New Roman" w:hAnsi="Times New Roman"/>
          <w:sz w:val="22"/>
          <w:szCs w:val="22"/>
        </w:rPr>
        <w:t>prova o Regulamento Eleitoral para as Eleições de Conselheiros Titulares e respectivos Suplentes de Conselheiro do Conselho de Arquitetura e Urbanismo do Brasil (CAU/BR) e dos Conselhos de Arquitetura e Urbanismo dos Estados e do Distrito Federal (CAU/UF)</w:t>
      </w:r>
      <w:r w:rsidR="00C025A7">
        <w:rPr>
          <w:rFonts w:ascii="Times New Roman" w:hAnsi="Times New Roman"/>
          <w:sz w:val="22"/>
          <w:szCs w:val="22"/>
        </w:rPr>
        <w:t>;</w:t>
      </w:r>
    </w:p>
    <w:p w:rsidR="00EA77D1" w:rsidRDefault="00EA77D1" w:rsidP="0096454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9A0484" w:rsidRDefault="009A0484" w:rsidP="0096454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os artigos 118, 119 e 120 do Regimento Interno do CAU/RS, que tratam d</w:t>
      </w:r>
      <w:r w:rsidRPr="009A0484">
        <w:rPr>
          <w:rFonts w:ascii="Times New Roman" w:hAnsi="Times New Roman"/>
          <w:sz w:val="22"/>
          <w:szCs w:val="22"/>
        </w:rPr>
        <w:t>a Comissão Eleitoral do CAU/RS</w:t>
      </w:r>
      <w:r>
        <w:rPr>
          <w:rFonts w:ascii="Times New Roman" w:hAnsi="Times New Roman"/>
          <w:sz w:val="22"/>
          <w:szCs w:val="22"/>
        </w:rPr>
        <w:t>;</w:t>
      </w:r>
    </w:p>
    <w:p w:rsidR="009A0484" w:rsidRDefault="009A0484" w:rsidP="0096454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6C0BF4" w:rsidRDefault="006C0BF4" w:rsidP="006C0BF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t xml:space="preserve">Considerando prévia consulta ao interesse e disponibilidade dos profissionais arquitetos e urbanistas indicados para participação na Comissão, bem como a verificação </w:t>
      </w:r>
      <w:r w:rsidR="008C11F2">
        <w:rPr>
          <w:rFonts w:ascii="Times New Roman" w:hAnsi="Times New Roman"/>
          <w:sz w:val="22"/>
        </w:rPr>
        <w:t>do atendimento aos requisitos estabelecidos no artigo 4º do Regulamento Eleitoral</w:t>
      </w:r>
      <w:r>
        <w:rPr>
          <w:rFonts w:ascii="Times New Roman" w:hAnsi="Times New Roman"/>
          <w:sz w:val="22"/>
          <w:szCs w:val="22"/>
        </w:rPr>
        <w:t>;</w:t>
      </w:r>
    </w:p>
    <w:p w:rsidR="006E61D0" w:rsidRDefault="006E61D0" w:rsidP="006C0BF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7F6A41" w:rsidRDefault="007F6A41" w:rsidP="006C0BF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que </w:t>
      </w:r>
      <w:r w:rsidRPr="008B29AA">
        <w:rPr>
          <w:rFonts w:ascii="Times New Roman" w:hAnsi="Times New Roman"/>
          <w:sz w:val="22"/>
          <w:szCs w:val="22"/>
          <w:lang w:eastAsia="pt-BR"/>
        </w:rPr>
        <w:t>as competências</w:t>
      </w:r>
      <w:r>
        <w:rPr>
          <w:rFonts w:ascii="Times New Roman" w:hAnsi="Times New Roman"/>
          <w:sz w:val="22"/>
          <w:szCs w:val="22"/>
          <w:lang w:eastAsia="pt-BR"/>
        </w:rPr>
        <w:t xml:space="preserve"> da</w:t>
      </w:r>
      <w:r w:rsidR="00784B46">
        <w:rPr>
          <w:rFonts w:ascii="Times New Roman" w:hAnsi="Times New Roman"/>
          <w:sz w:val="22"/>
          <w:szCs w:val="22"/>
          <w:lang w:eastAsia="pt-BR"/>
        </w:rPr>
        <w:t>s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784B46" w:rsidRPr="00784B46">
        <w:rPr>
          <w:rFonts w:ascii="Times New Roman" w:hAnsi="Times New Roman"/>
          <w:sz w:val="22"/>
          <w:szCs w:val="22"/>
        </w:rPr>
        <w:t>Comissões Eleitorais das Unidades da Federação</w:t>
      </w:r>
      <w:r w:rsidR="00784B46">
        <w:rPr>
          <w:rFonts w:ascii="Times New Roman" w:hAnsi="Times New Roman"/>
          <w:sz w:val="22"/>
          <w:szCs w:val="22"/>
          <w:lang w:eastAsia="pt-BR"/>
        </w:rPr>
        <w:t>, assim como dos seus coordenadores, estão</w:t>
      </w:r>
      <w:r>
        <w:rPr>
          <w:rFonts w:ascii="Times New Roman" w:hAnsi="Times New Roman"/>
          <w:sz w:val="22"/>
          <w:szCs w:val="22"/>
          <w:lang w:eastAsia="pt-BR"/>
        </w:rPr>
        <w:t xml:space="preserve"> definidas no Regulamento Eleitoral</w:t>
      </w:r>
      <w:r w:rsidR="00784B46">
        <w:rPr>
          <w:rFonts w:ascii="Times New Roman" w:hAnsi="Times New Roman"/>
          <w:sz w:val="22"/>
          <w:szCs w:val="22"/>
        </w:rPr>
        <w:t>;</w:t>
      </w:r>
    </w:p>
    <w:p w:rsidR="006E41CD" w:rsidRDefault="006E41CD" w:rsidP="0096454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DA13CB" w:rsidRDefault="00DA13CB" w:rsidP="0096454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124A49" w:rsidRPr="009B0548" w:rsidRDefault="00124A49" w:rsidP="009B0548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9B0548">
        <w:rPr>
          <w:rFonts w:ascii="Times New Roman" w:hAnsi="Times New Roman"/>
          <w:b/>
          <w:sz w:val="22"/>
          <w:szCs w:val="22"/>
          <w:lang w:eastAsia="pt-BR"/>
        </w:rPr>
        <w:t>DELIBEROU</w:t>
      </w:r>
      <w:r w:rsidR="00735D6B" w:rsidRPr="009B0548">
        <w:rPr>
          <w:rFonts w:ascii="Times New Roman" w:hAnsi="Times New Roman"/>
          <w:b/>
          <w:sz w:val="22"/>
          <w:szCs w:val="22"/>
          <w:lang w:eastAsia="pt-BR"/>
        </w:rPr>
        <w:t xml:space="preserve"> por</w:t>
      </w:r>
      <w:r w:rsidRPr="009B0548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531F08" w:rsidRPr="009B0548" w:rsidRDefault="00F46AB6" w:rsidP="009B054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  <w:lang w:eastAsia="pt-BR"/>
        </w:rPr>
      </w:pPr>
      <w:r w:rsidRPr="009B0548">
        <w:rPr>
          <w:rFonts w:ascii="Times New Roman" w:hAnsi="Times New Roman"/>
          <w:sz w:val="22"/>
          <w:szCs w:val="22"/>
          <w:lang w:eastAsia="pt-BR"/>
        </w:rPr>
        <w:tab/>
      </w:r>
    </w:p>
    <w:p w:rsidR="00544D7F" w:rsidRPr="00AE2237" w:rsidRDefault="00964549" w:rsidP="00C87EB8">
      <w:pPr>
        <w:pStyle w:val="PargrafodaLista"/>
        <w:numPr>
          <w:ilvl w:val="0"/>
          <w:numId w:val="8"/>
        </w:numPr>
        <w:ind w:left="0" w:right="275" w:hanging="11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E2237">
        <w:rPr>
          <w:rFonts w:ascii="Times New Roman" w:hAnsi="Times New Roman"/>
          <w:sz w:val="22"/>
          <w:szCs w:val="22"/>
        </w:rPr>
        <w:t>Instituir a</w:t>
      </w:r>
      <w:r w:rsidR="008B29AA" w:rsidRPr="00AE2237">
        <w:rPr>
          <w:rFonts w:ascii="Times New Roman" w:hAnsi="Times New Roman"/>
          <w:sz w:val="22"/>
          <w:szCs w:val="22"/>
        </w:rPr>
        <w:t xml:space="preserve"> Comissão Eleitoral do CAU/RS para as Eleições 2020</w:t>
      </w:r>
      <w:r w:rsidR="00AE2237" w:rsidRPr="00AE2237">
        <w:rPr>
          <w:rFonts w:ascii="Times New Roman" w:hAnsi="Times New Roman"/>
          <w:sz w:val="22"/>
          <w:szCs w:val="22"/>
          <w:lang w:eastAsia="pt-BR"/>
        </w:rPr>
        <w:t xml:space="preserve">, aprovando sua composição com </w:t>
      </w:r>
      <w:r w:rsidR="00AE2237">
        <w:rPr>
          <w:rFonts w:ascii="Times New Roman" w:hAnsi="Times New Roman"/>
          <w:sz w:val="22"/>
          <w:szCs w:val="22"/>
          <w:lang w:eastAsia="pt-BR"/>
        </w:rPr>
        <w:t>os</w:t>
      </w:r>
      <w:r w:rsidR="00BE0A0E" w:rsidRPr="00AE2237">
        <w:rPr>
          <w:rFonts w:ascii="Times New Roman" w:hAnsi="Times New Roman"/>
          <w:sz w:val="22"/>
          <w:szCs w:val="22"/>
          <w:lang w:eastAsia="pt-BR"/>
        </w:rPr>
        <w:t xml:space="preserve"> seguintes membros</w:t>
      </w:r>
      <w:r w:rsidRPr="00AE2237">
        <w:rPr>
          <w:rFonts w:ascii="Times New Roman" w:hAnsi="Times New Roman"/>
          <w:sz w:val="22"/>
          <w:szCs w:val="22"/>
          <w:lang w:eastAsia="pt-BR"/>
        </w:rPr>
        <w:t>:</w:t>
      </w:r>
    </w:p>
    <w:p w:rsidR="00964549" w:rsidRPr="008B29AA" w:rsidRDefault="00964549" w:rsidP="00964549">
      <w:pPr>
        <w:ind w:right="275"/>
        <w:jc w:val="both"/>
        <w:rPr>
          <w:rFonts w:ascii="Times New Roman" w:hAnsi="Times New Roman"/>
          <w:sz w:val="22"/>
          <w:szCs w:val="22"/>
        </w:rPr>
      </w:pPr>
    </w:p>
    <w:p w:rsidR="002E4D2C" w:rsidRDefault="002E4D2C" w:rsidP="002E4D2C">
      <w:pPr>
        <w:pStyle w:val="PargrafodaLista"/>
        <w:numPr>
          <w:ilvl w:val="0"/>
          <w:numId w:val="12"/>
        </w:numPr>
        <w:ind w:left="1418" w:right="27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Arquiteto e Urbanista Roberto Luiz</w:t>
      </w:r>
      <w:r w:rsidRPr="0073789E">
        <w:t xml:space="preserve"> </w:t>
      </w:r>
      <w:proofErr w:type="spellStart"/>
      <w:r w:rsidRPr="0073789E">
        <w:rPr>
          <w:rFonts w:ascii="Times New Roman" w:hAnsi="Times New Roman"/>
          <w:sz w:val="22"/>
          <w:szCs w:val="22"/>
        </w:rPr>
        <w:t>Decó</w:t>
      </w:r>
      <w:proofErr w:type="spellEnd"/>
      <w:r>
        <w:rPr>
          <w:rFonts w:ascii="Times New Roman" w:hAnsi="Times New Roman"/>
          <w:sz w:val="22"/>
          <w:szCs w:val="22"/>
        </w:rPr>
        <w:t xml:space="preserve"> (</w:t>
      </w:r>
      <w:r w:rsidRPr="001F4906">
        <w:rPr>
          <w:rFonts w:ascii="Times New Roman" w:hAnsi="Times New Roman"/>
          <w:sz w:val="22"/>
          <w:szCs w:val="22"/>
        </w:rPr>
        <w:t xml:space="preserve">CAU nº </w:t>
      </w:r>
      <w:r w:rsidRPr="003D7B60">
        <w:rPr>
          <w:rFonts w:ascii="Times New Roman" w:hAnsi="Times New Roman"/>
          <w:sz w:val="22"/>
          <w:szCs w:val="22"/>
        </w:rPr>
        <w:t>A11585-1</w:t>
      </w:r>
      <w:r>
        <w:rPr>
          <w:rFonts w:ascii="Times New Roman" w:hAnsi="Times New Roman"/>
          <w:sz w:val="22"/>
          <w:szCs w:val="22"/>
        </w:rPr>
        <w:t>)</w:t>
      </w:r>
      <w:r w:rsidR="001554C8">
        <w:rPr>
          <w:rFonts w:ascii="Times New Roman" w:hAnsi="Times New Roman"/>
          <w:sz w:val="22"/>
          <w:szCs w:val="22"/>
        </w:rPr>
        <w:t>, conselheiro do CAU/RS, como titular</w:t>
      </w:r>
      <w:r>
        <w:rPr>
          <w:rFonts w:ascii="Times New Roman" w:hAnsi="Times New Roman"/>
          <w:sz w:val="22"/>
          <w:szCs w:val="22"/>
        </w:rPr>
        <w:t>;</w:t>
      </w:r>
      <w:r w:rsidR="00BC125D">
        <w:rPr>
          <w:rFonts w:ascii="Times New Roman" w:hAnsi="Times New Roman"/>
          <w:sz w:val="22"/>
          <w:szCs w:val="22"/>
        </w:rPr>
        <w:t xml:space="preserve"> </w:t>
      </w:r>
      <w:r w:rsidR="001554C8">
        <w:rPr>
          <w:rFonts w:ascii="Times New Roman" w:hAnsi="Times New Roman"/>
          <w:sz w:val="22"/>
          <w:szCs w:val="22"/>
        </w:rPr>
        <w:t xml:space="preserve">e </w:t>
      </w:r>
      <w:r w:rsidR="00BC125D">
        <w:rPr>
          <w:rFonts w:ascii="Times New Roman" w:hAnsi="Times New Roman"/>
          <w:sz w:val="22"/>
          <w:szCs w:val="22"/>
        </w:rPr>
        <w:t xml:space="preserve">Arquiteto e Urbanista </w:t>
      </w:r>
      <w:r w:rsidR="001554C8">
        <w:rPr>
          <w:rFonts w:ascii="Times New Roman" w:hAnsi="Times New Roman"/>
          <w:sz w:val="22"/>
          <w:szCs w:val="22"/>
        </w:rPr>
        <w:t xml:space="preserve">José Arthur </w:t>
      </w:r>
      <w:proofErr w:type="spellStart"/>
      <w:r w:rsidR="001554C8">
        <w:rPr>
          <w:rFonts w:ascii="Times New Roman" w:hAnsi="Times New Roman"/>
          <w:sz w:val="22"/>
          <w:szCs w:val="22"/>
        </w:rPr>
        <w:t>Fell</w:t>
      </w:r>
      <w:proofErr w:type="spellEnd"/>
      <w:r w:rsidR="001554C8">
        <w:rPr>
          <w:rFonts w:ascii="Times New Roman" w:hAnsi="Times New Roman"/>
          <w:sz w:val="22"/>
          <w:szCs w:val="22"/>
        </w:rPr>
        <w:t xml:space="preserve"> (CAU nº A</w:t>
      </w:r>
      <w:r w:rsidR="008018F4" w:rsidRPr="008018F4">
        <w:rPr>
          <w:rFonts w:ascii="Times New Roman" w:hAnsi="Times New Roman"/>
          <w:sz w:val="22"/>
          <w:szCs w:val="22"/>
        </w:rPr>
        <w:t>17412-2</w:t>
      </w:r>
      <w:r w:rsidR="001554C8">
        <w:rPr>
          <w:rFonts w:ascii="Times New Roman" w:hAnsi="Times New Roman"/>
          <w:sz w:val="22"/>
          <w:szCs w:val="22"/>
        </w:rPr>
        <w:t xml:space="preserve">), </w:t>
      </w:r>
      <w:r w:rsidR="008018F4">
        <w:rPr>
          <w:rFonts w:ascii="Times New Roman" w:hAnsi="Times New Roman"/>
          <w:sz w:val="22"/>
          <w:szCs w:val="22"/>
        </w:rPr>
        <w:t xml:space="preserve">conselheiro do CAU/RS, </w:t>
      </w:r>
      <w:r w:rsidR="001554C8">
        <w:rPr>
          <w:rFonts w:ascii="Times New Roman" w:hAnsi="Times New Roman"/>
          <w:sz w:val="22"/>
          <w:szCs w:val="22"/>
        </w:rPr>
        <w:t>como respectivo substituto.</w:t>
      </w:r>
    </w:p>
    <w:p w:rsidR="00BC125D" w:rsidRDefault="00500852" w:rsidP="00BC125D">
      <w:pPr>
        <w:pStyle w:val="PargrafodaLista"/>
        <w:numPr>
          <w:ilvl w:val="0"/>
          <w:numId w:val="12"/>
        </w:numPr>
        <w:ind w:left="1418" w:right="275"/>
        <w:jc w:val="both"/>
        <w:rPr>
          <w:rFonts w:ascii="Times New Roman" w:hAnsi="Times New Roman"/>
          <w:sz w:val="22"/>
          <w:szCs w:val="22"/>
        </w:rPr>
      </w:pPr>
      <w:r w:rsidRPr="009D4CA4">
        <w:rPr>
          <w:rFonts w:ascii="Times New Roman" w:hAnsi="Times New Roman"/>
          <w:sz w:val="22"/>
          <w:szCs w:val="22"/>
        </w:rPr>
        <w:t>Arquitet</w:t>
      </w:r>
      <w:r w:rsidR="002E4D2C" w:rsidRPr="009D4CA4">
        <w:rPr>
          <w:rFonts w:ascii="Times New Roman" w:hAnsi="Times New Roman"/>
          <w:sz w:val="22"/>
          <w:szCs w:val="22"/>
        </w:rPr>
        <w:t>a</w:t>
      </w:r>
      <w:r w:rsidRPr="009D4CA4">
        <w:rPr>
          <w:rFonts w:ascii="Times New Roman" w:hAnsi="Times New Roman"/>
          <w:sz w:val="22"/>
          <w:szCs w:val="22"/>
        </w:rPr>
        <w:t xml:space="preserve"> e Urbanista</w:t>
      </w:r>
      <w:r w:rsidR="0073789E" w:rsidRPr="009D4CA4">
        <w:t xml:space="preserve"> </w:t>
      </w:r>
      <w:r w:rsidR="00AF0893" w:rsidRPr="00AF0893">
        <w:rPr>
          <w:rFonts w:ascii="Times New Roman" w:hAnsi="Times New Roman"/>
          <w:sz w:val="22"/>
          <w:szCs w:val="22"/>
        </w:rPr>
        <w:t xml:space="preserve">Luciana Inês Gomes </w:t>
      </w:r>
      <w:proofErr w:type="spellStart"/>
      <w:r w:rsidR="00AF0893" w:rsidRPr="00AF0893">
        <w:rPr>
          <w:rFonts w:ascii="Times New Roman" w:hAnsi="Times New Roman"/>
          <w:sz w:val="22"/>
          <w:szCs w:val="22"/>
        </w:rPr>
        <w:t>Miron</w:t>
      </w:r>
      <w:proofErr w:type="spellEnd"/>
      <w:r w:rsidR="00AF0893" w:rsidRPr="00AF0893">
        <w:rPr>
          <w:rFonts w:ascii="Times New Roman" w:hAnsi="Times New Roman"/>
          <w:sz w:val="22"/>
          <w:szCs w:val="22"/>
        </w:rPr>
        <w:t xml:space="preserve"> </w:t>
      </w:r>
      <w:r w:rsidR="00B73ECC" w:rsidRPr="009D4CA4">
        <w:rPr>
          <w:rFonts w:ascii="Times New Roman" w:hAnsi="Times New Roman"/>
          <w:sz w:val="22"/>
          <w:szCs w:val="22"/>
        </w:rPr>
        <w:t xml:space="preserve">(CAU nº </w:t>
      </w:r>
      <w:r w:rsidR="00AF0893" w:rsidRPr="00AF0893">
        <w:rPr>
          <w:rFonts w:ascii="Times New Roman" w:hAnsi="Times New Roman"/>
          <w:sz w:val="22"/>
          <w:szCs w:val="22"/>
        </w:rPr>
        <w:t>A22297-6</w:t>
      </w:r>
      <w:r w:rsidR="00B73ECC" w:rsidRPr="009D4CA4">
        <w:rPr>
          <w:rFonts w:ascii="Times New Roman" w:hAnsi="Times New Roman"/>
          <w:sz w:val="22"/>
          <w:szCs w:val="22"/>
        </w:rPr>
        <w:t>)</w:t>
      </w:r>
      <w:r w:rsidR="008E6C06">
        <w:rPr>
          <w:rFonts w:ascii="Times New Roman" w:hAnsi="Times New Roman"/>
          <w:sz w:val="22"/>
          <w:szCs w:val="22"/>
        </w:rPr>
        <w:t>, como titular</w:t>
      </w:r>
      <w:r w:rsidR="003D7B60" w:rsidRPr="009D4CA4">
        <w:rPr>
          <w:rFonts w:ascii="Times New Roman" w:hAnsi="Times New Roman"/>
          <w:sz w:val="22"/>
          <w:szCs w:val="22"/>
        </w:rPr>
        <w:t>;</w:t>
      </w:r>
      <w:r w:rsidR="008E6C06">
        <w:rPr>
          <w:rFonts w:ascii="Times New Roman" w:hAnsi="Times New Roman"/>
          <w:sz w:val="22"/>
          <w:szCs w:val="22"/>
        </w:rPr>
        <w:t xml:space="preserve"> e</w:t>
      </w:r>
      <w:r w:rsidR="00BC125D">
        <w:rPr>
          <w:rFonts w:ascii="Times New Roman" w:hAnsi="Times New Roman"/>
          <w:sz w:val="22"/>
          <w:szCs w:val="22"/>
        </w:rPr>
        <w:t xml:space="preserve"> Arquiteto e Urbanista André </w:t>
      </w:r>
      <w:proofErr w:type="spellStart"/>
      <w:r w:rsidR="00BC125D" w:rsidRPr="0073789E">
        <w:rPr>
          <w:rFonts w:ascii="Times New Roman" w:hAnsi="Times New Roman"/>
          <w:sz w:val="22"/>
          <w:szCs w:val="22"/>
        </w:rPr>
        <w:t>Huyer</w:t>
      </w:r>
      <w:proofErr w:type="spellEnd"/>
      <w:r w:rsidR="00BC125D">
        <w:rPr>
          <w:rFonts w:ascii="Times New Roman" w:hAnsi="Times New Roman"/>
          <w:sz w:val="22"/>
          <w:szCs w:val="22"/>
        </w:rPr>
        <w:t xml:space="preserve"> (</w:t>
      </w:r>
      <w:r w:rsidR="00BC125D" w:rsidRPr="001F4906">
        <w:rPr>
          <w:rFonts w:ascii="Times New Roman" w:hAnsi="Times New Roman"/>
          <w:sz w:val="22"/>
          <w:szCs w:val="22"/>
        </w:rPr>
        <w:t xml:space="preserve">CAU nº </w:t>
      </w:r>
      <w:r w:rsidR="00BC125D" w:rsidRPr="003D7B60">
        <w:rPr>
          <w:rFonts w:ascii="Times New Roman" w:hAnsi="Times New Roman"/>
          <w:sz w:val="22"/>
          <w:szCs w:val="22"/>
        </w:rPr>
        <w:t>A11196-1</w:t>
      </w:r>
      <w:r w:rsidR="001554C8">
        <w:rPr>
          <w:rFonts w:ascii="Times New Roman" w:hAnsi="Times New Roman"/>
          <w:sz w:val="22"/>
          <w:szCs w:val="22"/>
        </w:rPr>
        <w:t>), como respectivo substituto.</w:t>
      </w:r>
    </w:p>
    <w:p w:rsidR="002E4D2C" w:rsidRPr="001554C8" w:rsidRDefault="002E4D2C" w:rsidP="001554C8">
      <w:pPr>
        <w:pStyle w:val="PargrafodaLista"/>
        <w:numPr>
          <w:ilvl w:val="0"/>
          <w:numId w:val="12"/>
        </w:numPr>
        <w:ind w:left="1418" w:right="275"/>
        <w:jc w:val="both"/>
        <w:rPr>
          <w:rFonts w:ascii="Times New Roman" w:hAnsi="Times New Roman"/>
          <w:sz w:val="22"/>
          <w:szCs w:val="22"/>
        </w:rPr>
      </w:pPr>
      <w:r w:rsidRPr="009D4CA4">
        <w:rPr>
          <w:rFonts w:ascii="Times New Roman" w:hAnsi="Times New Roman"/>
          <w:sz w:val="22"/>
          <w:szCs w:val="22"/>
        </w:rPr>
        <w:t>Arquiteto e Urbanista</w:t>
      </w:r>
      <w:r w:rsidRPr="009D4CA4">
        <w:t xml:space="preserve"> </w:t>
      </w:r>
      <w:r w:rsidR="00AF0893" w:rsidRPr="00AF0893">
        <w:rPr>
          <w:rFonts w:ascii="Times New Roman" w:hAnsi="Times New Roman"/>
          <w:sz w:val="22"/>
          <w:szCs w:val="22"/>
        </w:rPr>
        <w:t xml:space="preserve">Renato Gilberto Gama </w:t>
      </w:r>
      <w:proofErr w:type="spellStart"/>
      <w:r w:rsidR="00AF0893" w:rsidRPr="00AF0893">
        <w:rPr>
          <w:rFonts w:ascii="Times New Roman" w:hAnsi="Times New Roman"/>
          <w:sz w:val="22"/>
          <w:szCs w:val="22"/>
        </w:rPr>
        <w:t>Menegotto</w:t>
      </w:r>
      <w:proofErr w:type="spellEnd"/>
      <w:r w:rsidR="00AF0893" w:rsidRPr="00AF0893">
        <w:rPr>
          <w:rFonts w:ascii="Times New Roman" w:hAnsi="Times New Roman"/>
          <w:sz w:val="22"/>
          <w:szCs w:val="22"/>
        </w:rPr>
        <w:t xml:space="preserve"> </w:t>
      </w:r>
      <w:r w:rsidRPr="009D4CA4">
        <w:rPr>
          <w:rFonts w:ascii="Times New Roman" w:hAnsi="Times New Roman"/>
          <w:sz w:val="22"/>
          <w:szCs w:val="22"/>
        </w:rPr>
        <w:t xml:space="preserve">(CAU nº </w:t>
      </w:r>
      <w:r w:rsidR="00AF0893" w:rsidRPr="00AF0893">
        <w:rPr>
          <w:rFonts w:ascii="Times New Roman" w:hAnsi="Times New Roman"/>
          <w:sz w:val="22"/>
          <w:szCs w:val="22"/>
        </w:rPr>
        <w:t>A11864-8</w:t>
      </w:r>
      <w:r w:rsidRPr="009D4CA4">
        <w:rPr>
          <w:rFonts w:ascii="Times New Roman" w:hAnsi="Times New Roman"/>
          <w:sz w:val="22"/>
          <w:szCs w:val="22"/>
        </w:rPr>
        <w:t>)</w:t>
      </w:r>
      <w:r w:rsidR="001554C8">
        <w:rPr>
          <w:rFonts w:ascii="Times New Roman" w:hAnsi="Times New Roman"/>
          <w:sz w:val="22"/>
          <w:szCs w:val="22"/>
        </w:rPr>
        <w:t>, como titular</w:t>
      </w:r>
      <w:r w:rsidRPr="009D4CA4">
        <w:rPr>
          <w:rFonts w:ascii="Times New Roman" w:hAnsi="Times New Roman"/>
          <w:sz w:val="22"/>
          <w:szCs w:val="22"/>
        </w:rPr>
        <w:t>;</w:t>
      </w:r>
      <w:r w:rsidR="00BC125D">
        <w:rPr>
          <w:rFonts w:ascii="Times New Roman" w:hAnsi="Times New Roman"/>
          <w:sz w:val="22"/>
          <w:szCs w:val="22"/>
        </w:rPr>
        <w:t xml:space="preserve"> </w:t>
      </w:r>
      <w:r w:rsidR="001554C8">
        <w:rPr>
          <w:rFonts w:ascii="Times New Roman" w:hAnsi="Times New Roman"/>
          <w:sz w:val="22"/>
          <w:szCs w:val="22"/>
        </w:rPr>
        <w:t xml:space="preserve">e </w:t>
      </w:r>
      <w:r w:rsidR="00BC125D" w:rsidRPr="009D4CA4">
        <w:rPr>
          <w:rFonts w:ascii="Times New Roman" w:hAnsi="Times New Roman"/>
          <w:sz w:val="22"/>
          <w:szCs w:val="22"/>
        </w:rPr>
        <w:t>Arquiteta e Urbanista</w:t>
      </w:r>
      <w:r w:rsidR="00BC125D" w:rsidRPr="009D4CA4">
        <w:t xml:space="preserve"> </w:t>
      </w:r>
      <w:r w:rsidR="00BC125D" w:rsidRPr="00AF0893">
        <w:rPr>
          <w:rFonts w:ascii="Times New Roman" w:hAnsi="Times New Roman"/>
          <w:sz w:val="22"/>
          <w:szCs w:val="22"/>
        </w:rPr>
        <w:t xml:space="preserve">Maria Fátima Rosa Beltrão </w:t>
      </w:r>
      <w:r w:rsidR="00BC125D" w:rsidRPr="009D4CA4">
        <w:rPr>
          <w:rFonts w:ascii="Times New Roman" w:hAnsi="Times New Roman"/>
          <w:sz w:val="22"/>
          <w:szCs w:val="22"/>
        </w:rPr>
        <w:t xml:space="preserve">(CAU nº </w:t>
      </w:r>
      <w:r w:rsidR="00BC125D" w:rsidRPr="00AF0893">
        <w:rPr>
          <w:rFonts w:ascii="Times New Roman" w:hAnsi="Times New Roman"/>
          <w:sz w:val="22"/>
          <w:szCs w:val="22"/>
        </w:rPr>
        <w:t>A4015-0</w:t>
      </w:r>
      <w:r w:rsidR="001554C8">
        <w:rPr>
          <w:rFonts w:ascii="Times New Roman" w:hAnsi="Times New Roman"/>
          <w:sz w:val="22"/>
          <w:szCs w:val="22"/>
        </w:rPr>
        <w:t>), como respectiva substituta.</w:t>
      </w:r>
    </w:p>
    <w:p w:rsidR="001F4906" w:rsidRPr="002E4D2C" w:rsidRDefault="001F4906" w:rsidP="002E4D2C">
      <w:pPr>
        <w:ind w:right="275"/>
        <w:jc w:val="both"/>
        <w:rPr>
          <w:rFonts w:ascii="Times New Roman" w:hAnsi="Times New Roman"/>
          <w:sz w:val="22"/>
          <w:szCs w:val="22"/>
        </w:rPr>
      </w:pPr>
    </w:p>
    <w:p w:rsidR="00F35568" w:rsidRPr="00DD21CE" w:rsidRDefault="002024C2" w:rsidP="00F35568">
      <w:pPr>
        <w:pStyle w:val="PargrafodaLista"/>
        <w:numPr>
          <w:ilvl w:val="0"/>
          <w:numId w:val="8"/>
        </w:numPr>
        <w:ind w:left="0" w:right="275" w:hanging="11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DD21CE">
        <w:rPr>
          <w:rFonts w:ascii="Times New Roman" w:hAnsi="Times New Roman"/>
          <w:sz w:val="22"/>
          <w:szCs w:val="22"/>
        </w:rPr>
        <w:t>Eleger como coordenador</w:t>
      </w:r>
      <w:r w:rsidR="00DA13CB">
        <w:rPr>
          <w:rFonts w:ascii="Times New Roman" w:hAnsi="Times New Roman"/>
          <w:sz w:val="22"/>
          <w:szCs w:val="22"/>
        </w:rPr>
        <w:t>a</w:t>
      </w:r>
      <w:r w:rsidRPr="00DD21CE">
        <w:rPr>
          <w:rFonts w:ascii="Times New Roman" w:hAnsi="Times New Roman"/>
          <w:sz w:val="22"/>
          <w:szCs w:val="22"/>
        </w:rPr>
        <w:t xml:space="preserve"> da </w:t>
      </w:r>
      <w:r w:rsidR="001D6C53" w:rsidRPr="00DD21CE">
        <w:rPr>
          <w:rFonts w:ascii="Times New Roman" w:hAnsi="Times New Roman"/>
          <w:sz w:val="22"/>
          <w:szCs w:val="22"/>
        </w:rPr>
        <w:t>Comissão Eleitoral do CAU/RS</w:t>
      </w:r>
      <w:r w:rsidR="001D6C53" w:rsidRPr="00DD21CE">
        <w:rPr>
          <w:rFonts w:ascii="Times New Roman" w:hAnsi="Times New Roman"/>
          <w:sz w:val="22"/>
          <w:szCs w:val="22"/>
          <w:lang w:eastAsia="pt-BR"/>
        </w:rPr>
        <w:t xml:space="preserve"> (CE-RS) </w:t>
      </w:r>
      <w:r w:rsidR="00DA13CB">
        <w:rPr>
          <w:rFonts w:ascii="Times New Roman" w:hAnsi="Times New Roman"/>
          <w:sz w:val="22"/>
          <w:szCs w:val="22"/>
        </w:rPr>
        <w:t>a</w:t>
      </w:r>
      <w:r w:rsidRPr="00DD21CE">
        <w:rPr>
          <w:rFonts w:ascii="Times New Roman" w:hAnsi="Times New Roman"/>
          <w:sz w:val="22"/>
          <w:szCs w:val="22"/>
        </w:rPr>
        <w:t xml:space="preserve"> Arquitet</w:t>
      </w:r>
      <w:r w:rsidR="00DA13CB">
        <w:rPr>
          <w:rFonts w:ascii="Times New Roman" w:hAnsi="Times New Roman"/>
          <w:sz w:val="22"/>
          <w:szCs w:val="22"/>
        </w:rPr>
        <w:t>a</w:t>
      </w:r>
      <w:r w:rsidRPr="00DD21CE">
        <w:rPr>
          <w:rFonts w:ascii="Times New Roman" w:hAnsi="Times New Roman"/>
          <w:sz w:val="22"/>
          <w:szCs w:val="22"/>
        </w:rPr>
        <w:t xml:space="preserve"> e Urbanista </w:t>
      </w:r>
      <w:r w:rsidR="00DA13CB" w:rsidRPr="00AF0893">
        <w:rPr>
          <w:rFonts w:ascii="Times New Roman" w:hAnsi="Times New Roman"/>
          <w:sz w:val="22"/>
          <w:szCs w:val="22"/>
        </w:rPr>
        <w:t xml:space="preserve">Luciana Inês Gomes </w:t>
      </w:r>
      <w:proofErr w:type="spellStart"/>
      <w:r w:rsidR="00DA13CB" w:rsidRPr="00AF0893">
        <w:rPr>
          <w:rFonts w:ascii="Times New Roman" w:hAnsi="Times New Roman"/>
          <w:sz w:val="22"/>
          <w:szCs w:val="22"/>
        </w:rPr>
        <w:t>Miron</w:t>
      </w:r>
      <w:proofErr w:type="spellEnd"/>
      <w:r w:rsidR="00B9226D">
        <w:rPr>
          <w:rFonts w:ascii="Times New Roman" w:hAnsi="Times New Roman"/>
          <w:sz w:val="22"/>
          <w:szCs w:val="22"/>
        </w:rPr>
        <w:t>.</w:t>
      </w:r>
    </w:p>
    <w:p w:rsidR="00735D6B" w:rsidRPr="009B0548" w:rsidRDefault="00735D6B" w:rsidP="009B0548">
      <w:pPr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</w:p>
    <w:p w:rsidR="00973052" w:rsidRPr="009B0548" w:rsidRDefault="00124A49" w:rsidP="009B0548">
      <w:pPr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9B0548">
        <w:rPr>
          <w:rFonts w:ascii="Times New Roman" w:hAnsi="Times New Roman"/>
          <w:sz w:val="22"/>
          <w:szCs w:val="22"/>
          <w:u w:val="single"/>
          <w:lang w:eastAsia="pt-BR"/>
        </w:rPr>
        <w:t>Esta deliberação entra em vigor na data de sua publicação.</w:t>
      </w:r>
      <w:r w:rsidR="00973052" w:rsidRPr="009B0548">
        <w:rPr>
          <w:rFonts w:ascii="Times New Roman" w:hAnsi="Times New Roman"/>
          <w:sz w:val="22"/>
          <w:szCs w:val="22"/>
          <w:u w:val="single"/>
          <w:lang w:eastAsia="pt-BR"/>
        </w:rPr>
        <w:t xml:space="preserve"> </w:t>
      </w:r>
    </w:p>
    <w:p w:rsidR="00973052" w:rsidRPr="009B0548" w:rsidRDefault="00973052" w:rsidP="009B054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13D70" w:rsidRPr="009B0548" w:rsidRDefault="00613D70" w:rsidP="0021294F">
      <w:pPr>
        <w:ind w:right="-8"/>
        <w:jc w:val="both"/>
        <w:rPr>
          <w:rFonts w:ascii="Times New Roman" w:hAnsi="Times New Roman"/>
          <w:sz w:val="22"/>
          <w:szCs w:val="22"/>
        </w:rPr>
      </w:pPr>
      <w:r w:rsidRPr="0021294F">
        <w:rPr>
          <w:rFonts w:ascii="Times New Roman" w:hAnsi="Times New Roman"/>
          <w:sz w:val="22"/>
          <w:szCs w:val="22"/>
          <w:lang w:eastAsia="pt-BR"/>
        </w:rPr>
        <w:lastRenderedPageBreak/>
        <w:t>Com 1</w:t>
      </w:r>
      <w:r w:rsidR="00061F61">
        <w:rPr>
          <w:rFonts w:ascii="Times New Roman" w:hAnsi="Times New Roman"/>
          <w:sz w:val="22"/>
          <w:szCs w:val="22"/>
          <w:lang w:eastAsia="pt-BR"/>
        </w:rPr>
        <w:t>3</w:t>
      </w:r>
      <w:r w:rsidR="0021294F" w:rsidRPr="0021294F">
        <w:rPr>
          <w:rFonts w:ascii="Times New Roman" w:hAnsi="Times New Roman"/>
          <w:sz w:val="22"/>
          <w:szCs w:val="22"/>
          <w:lang w:eastAsia="pt-BR"/>
        </w:rPr>
        <w:t xml:space="preserve"> (</w:t>
      </w:r>
      <w:r w:rsidR="00061F61">
        <w:rPr>
          <w:rFonts w:ascii="Times New Roman" w:hAnsi="Times New Roman"/>
          <w:sz w:val="22"/>
          <w:szCs w:val="22"/>
          <w:lang w:eastAsia="pt-BR"/>
        </w:rPr>
        <w:t>tre</w:t>
      </w:r>
      <w:r w:rsidR="0021294F" w:rsidRPr="0021294F">
        <w:rPr>
          <w:rFonts w:ascii="Times New Roman" w:hAnsi="Times New Roman"/>
          <w:sz w:val="22"/>
          <w:szCs w:val="22"/>
          <w:lang w:eastAsia="pt-BR"/>
        </w:rPr>
        <w:t>ze</w:t>
      </w:r>
      <w:r w:rsidRPr="0021294F">
        <w:rPr>
          <w:rFonts w:ascii="Times New Roman" w:hAnsi="Times New Roman"/>
          <w:sz w:val="22"/>
          <w:szCs w:val="22"/>
          <w:lang w:eastAsia="pt-BR"/>
        </w:rPr>
        <w:t xml:space="preserve">) votos favoráveis dos Conselheiros </w:t>
      </w:r>
      <w:proofErr w:type="spellStart"/>
      <w:r w:rsidR="0021294F" w:rsidRPr="0021294F">
        <w:rPr>
          <w:rFonts w:ascii="Times New Roman" w:hAnsi="Times New Roman"/>
          <w:sz w:val="22"/>
          <w:szCs w:val="22"/>
          <w:lang w:eastAsia="pt-BR"/>
        </w:rPr>
        <w:t>Alvino</w:t>
      </w:r>
      <w:proofErr w:type="spellEnd"/>
      <w:r w:rsidR="0021294F" w:rsidRPr="0021294F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="0021294F" w:rsidRPr="0021294F">
        <w:rPr>
          <w:rFonts w:ascii="Times New Roman" w:hAnsi="Times New Roman"/>
          <w:sz w:val="22"/>
          <w:szCs w:val="22"/>
          <w:lang w:eastAsia="pt-BR"/>
        </w:rPr>
        <w:t>Jara</w:t>
      </w:r>
      <w:proofErr w:type="spellEnd"/>
      <w:r w:rsidR="0021294F" w:rsidRPr="0021294F">
        <w:rPr>
          <w:rFonts w:ascii="Times New Roman" w:hAnsi="Times New Roman"/>
          <w:sz w:val="22"/>
          <w:szCs w:val="22"/>
          <w:lang w:eastAsia="pt-BR"/>
        </w:rPr>
        <w:t xml:space="preserve">, Claudio Fischer, Carlos Fabiano Santos Pitzer, Marisa Potter, José Arthur </w:t>
      </w:r>
      <w:proofErr w:type="spellStart"/>
      <w:r w:rsidR="0021294F" w:rsidRPr="0021294F">
        <w:rPr>
          <w:rFonts w:ascii="Times New Roman" w:hAnsi="Times New Roman"/>
          <w:sz w:val="22"/>
          <w:szCs w:val="22"/>
          <w:lang w:eastAsia="pt-BR"/>
        </w:rPr>
        <w:t>Fell</w:t>
      </w:r>
      <w:proofErr w:type="spellEnd"/>
      <w:r w:rsidR="0021294F" w:rsidRPr="0021294F">
        <w:rPr>
          <w:rFonts w:ascii="Times New Roman" w:hAnsi="Times New Roman"/>
          <w:sz w:val="22"/>
          <w:szCs w:val="22"/>
          <w:lang w:eastAsia="pt-BR"/>
        </w:rPr>
        <w:t xml:space="preserve">, Roberta </w:t>
      </w:r>
      <w:proofErr w:type="spellStart"/>
      <w:r w:rsidR="0021294F" w:rsidRPr="0021294F">
        <w:rPr>
          <w:rFonts w:ascii="Times New Roman" w:hAnsi="Times New Roman"/>
          <w:sz w:val="22"/>
          <w:szCs w:val="22"/>
          <w:lang w:eastAsia="pt-BR"/>
        </w:rPr>
        <w:t>Krahe</w:t>
      </w:r>
      <w:proofErr w:type="spellEnd"/>
      <w:r w:rsidR="0021294F" w:rsidRPr="0021294F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="0021294F" w:rsidRPr="0021294F">
        <w:rPr>
          <w:rFonts w:ascii="Times New Roman" w:hAnsi="Times New Roman"/>
          <w:sz w:val="22"/>
          <w:szCs w:val="22"/>
          <w:lang w:eastAsia="pt-BR"/>
        </w:rPr>
        <w:t>Edelweiss</w:t>
      </w:r>
      <w:proofErr w:type="spellEnd"/>
      <w:r w:rsidR="0021294F" w:rsidRPr="0021294F">
        <w:rPr>
          <w:rFonts w:ascii="Times New Roman" w:hAnsi="Times New Roman"/>
          <w:sz w:val="22"/>
          <w:szCs w:val="22"/>
          <w:lang w:eastAsia="pt-BR"/>
        </w:rPr>
        <w:t xml:space="preserve">, Oritz Adriano Adams de Campos, Paulo Fernando do Amaral Fontana, Raquel </w:t>
      </w:r>
      <w:proofErr w:type="spellStart"/>
      <w:r w:rsidR="0021294F" w:rsidRPr="0021294F">
        <w:rPr>
          <w:rFonts w:ascii="Times New Roman" w:hAnsi="Times New Roman"/>
          <w:sz w:val="22"/>
          <w:szCs w:val="22"/>
          <w:lang w:eastAsia="pt-BR"/>
        </w:rPr>
        <w:t>Rhoden</w:t>
      </w:r>
      <w:proofErr w:type="spellEnd"/>
      <w:r w:rsidR="0021294F" w:rsidRPr="0021294F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="0021294F" w:rsidRPr="0021294F">
        <w:rPr>
          <w:rFonts w:ascii="Times New Roman" w:hAnsi="Times New Roman"/>
          <w:sz w:val="22"/>
          <w:szCs w:val="22"/>
          <w:lang w:eastAsia="pt-BR"/>
        </w:rPr>
        <w:t>Bresolin</w:t>
      </w:r>
      <w:proofErr w:type="spellEnd"/>
      <w:r w:rsidR="0021294F" w:rsidRPr="0021294F">
        <w:rPr>
          <w:rFonts w:ascii="Times New Roman" w:hAnsi="Times New Roman"/>
          <w:sz w:val="22"/>
          <w:szCs w:val="22"/>
          <w:lang w:eastAsia="pt-BR"/>
        </w:rPr>
        <w:t xml:space="preserve">, Roberto Luiz </w:t>
      </w:r>
      <w:proofErr w:type="spellStart"/>
      <w:r w:rsidR="0021294F" w:rsidRPr="0021294F">
        <w:rPr>
          <w:rFonts w:ascii="Times New Roman" w:hAnsi="Times New Roman"/>
          <w:sz w:val="22"/>
          <w:szCs w:val="22"/>
          <w:lang w:eastAsia="pt-BR"/>
        </w:rPr>
        <w:t>Decó</w:t>
      </w:r>
      <w:proofErr w:type="spellEnd"/>
      <w:r w:rsidR="0021294F" w:rsidRPr="0021294F">
        <w:rPr>
          <w:rFonts w:ascii="Times New Roman" w:hAnsi="Times New Roman"/>
          <w:sz w:val="22"/>
          <w:szCs w:val="22"/>
          <w:lang w:eastAsia="pt-BR"/>
        </w:rPr>
        <w:t xml:space="preserve">, Rodrigo Spinelli, Rômulo </w:t>
      </w:r>
      <w:proofErr w:type="spellStart"/>
      <w:r w:rsidR="0021294F" w:rsidRPr="0021294F">
        <w:rPr>
          <w:rFonts w:ascii="Times New Roman" w:hAnsi="Times New Roman"/>
          <w:sz w:val="22"/>
          <w:szCs w:val="22"/>
          <w:lang w:eastAsia="pt-BR"/>
        </w:rPr>
        <w:t>Plentz</w:t>
      </w:r>
      <w:proofErr w:type="spellEnd"/>
      <w:r w:rsidR="0021294F" w:rsidRPr="0021294F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="0021294F" w:rsidRPr="0021294F">
        <w:rPr>
          <w:rFonts w:ascii="Times New Roman" w:hAnsi="Times New Roman"/>
          <w:sz w:val="22"/>
          <w:szCs w:val="22"/>
          <w:lang w:eastAsia="pt-BR"/>
        </w:rPr>
        <w:t>Giralt</w:t>
      </w:r>
      <w:proofErr w:type="spellEnd"/>
      <w:r w:rsidR="00061F61" w:rsidRPr="00061F61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061F61" w:rsidRPr="0021294F">
        <w:rPr>
          <w:rFonts w:ascii="Times New Roman" w:hAnsi="Times New Roman"/>
          <w:sz w:val="22"/>
          <w:szCs w:val="22"/>
          <w:lang w:eastAsia="pt-BR"/>
        </w:rPr>
        <w:t>e Vinicius Vieira de Souza</w:t>
      </w:r>
      <w:r w:rsidR="0021294F" w:rsidRPr="0021294F">
        <w:rPr>
          <w:rFonts w:ascii="Times New Roman" w:hAnsi="Times New Roman"/>
          <w:sz w:val="22"/>
          <w:szCs w:val="22"/>
          <w:lang w:eastAsia="pt-BR"/>
        </w:rPr>
        <w:t>, 01 (um</w:t>
      </w:r>
      <w:r w:rsidR="00061F61">
        <w:rPr>
          <w:rFonts w:ascii="Times New Roman" w:hAnsi="Times New Roman"/>
          <w:sz w:val="22"/>
          <w:szCs w:val="22"/>
          <w:lang w:eastAsia="pt-BR"/>
        </w:rPr>
        <w:t>a</w:t>
      </w:r>
      <w:r w:rsidR="0021294F" w:rsidRPr="0021294F">
        <w:rPr>
          <w:rFonts w:ascii="Times New Roman" w:hAnsi="Times New Roman"/>
          <w:sz w:val="22"/>
          <w:szCs w:val="22"/>
          <w:lang w:eastAsia="pt-BR"/>
        </w:rPr>
        <w:t xml:space="preserve">) </w:t>
      </w:r>
      <w:r w:rsidR="00061F61">
        <w:rPr>
          <w:rFonts w:ascii="Times New Roman" w:hAnsi="Times New Roman"/>
          <w:sz w:val="22"/>
          <w:szCs w:val="22"/>
          <w:lang w:eastAsia="pt-BR"/>
        </w:rPr>
        <w:t>abstenção</w:t>
      </w:r>
      <w:r w:rsidR="0021294F" w:rsidRPr="0021294F">
        <w:rPr>
          <w:rFonts w:ascii="Times New Roman" w:hAnsi="Times New Roman"/>
          <w:sz w:val="22"/>
          <w:szCs w:val="22"/>
          <w:lang w:eastAsia="pt-BR"/>
        </w:rPr>
        <w:t xml:space="preserve"> do Conselheiro</w:t>
      </w:r>
      <w:r w:rsidRPr="0021294F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21294F" w:rsidRPr="0021294F">
        <w:rPr>
          <w:rFonts w:ascii="Times New Roman" w:hAnsi="Times New Roman"/>
          <w:sz w:val="22"/>
          <w:szCs w:val="22"/>
          <w:lang w:eastAsia="pt-BR"/>
        </w:rPr>
        <w:t xml:space="preserve">Manoel Joaquim Tostes </w:t>
      </w:r>
      <w:r w:rsidRPr="0021294F">
        <w:rPr>
          <w:rFonts w:ascii="Times New Roman" w:hAnsi="Times New Roman"/>
          <w:sz w:val="22"/>
          <w:szCs w:val="22"/>
          <w:lang w:eastAsia="pt-BR"/>
        </w:rPr>
        <w:t>e 0</w:t>
      </w:r>
      <w:r w:rsidR="00061F61">
        <w:rPr>
          <w:rFonts w:ascii="Times New Roman" w:hAnsi="Times New Roman"/>
          <w:sz w:val="22"/>
          <w:szCs w:val="22"/>
          <w:lang w:eastAsia="pt-BR"/>
        </w:rPr>
        <w:t>4</w:t>
      </w:r>
      <w:r w:rsidRPr="0021294F">
        <w:rPr>
          <w:rFonts w:ascii="Times New Roman" w:hAnsi="Times New Roman"/>
          <w:sz w:val="22"/>
          <w:szCs w:val="22"/>
          <w:lang w:eastAsia="pt-BR"/>
        </w:rPr>
        <w:t xml:space="preserve"> (</w:t>
      </w:r>
      <w:r w:rsidR="00061F61">
        <w:rPr>
          <w:rFonts w:ascii="Times New Roman" w:hAnsi="Times New Roman"/>
          <w:sz w:val="22"/>
          <w:szCs w:val="22"/>
          <w:lang w:eastAsia="pt-BR"/>
        </w:rPr>
        <w:t>quatr</w:t>
      </w:r>
      <w:r w:rsidR="0021294F" w:rsidRPr="0021294F">
        <w:rPr>
          <w:rFonts w:ascii="Times New Roman" w:hAnsi="Times New Roman"/>
          <w:sz w:val="22"/>
          <w:szCs w:val="22"/>
          <w:lang w:eastAsia="pt-BR"/>
        </w:rPr>
        <w:t>o</w:t>
      </w:r>
      <w:r w:rsidRPr="0021294F">
        <w:rPr>
          <w:rFonts w:ascii="Times New Roman" w:hAnsi="Times New Roman"/>
          <w:sz w:val="22"/>
          <w:szCs w:val="22"/>
          <w:lang w:eastAsia="pt-BR"/>
        </w:rPr>
        <w:t xml:space="preserve">) ausências dos Conselheiros </w:t>
      </w:r>
      <w:r w:rsidR="0021294F" w:rsidRPr="0021294F">
        <w:rPr>
          <w:rFonts w:ascii="Times New Roman" w:hAnsi="Times New Roman"/>
          <w:sz w:val="22"/>
          <w:szCs w:val="22"/>
          <w:lang w:eastAsia="pt-BR"/>
        </w:rPr>
        <w:t xml:space="preserve">Bernardo Henrique </w:t>
      </w:r>
      <w:proofErr w:type="spellStart"/>
      <w:r w:rsidR="0021294F" w:rsidRPr="0021294F">
        <w:rPr>
          <w:rFonts w:ascii="Times New Roman" w:hAnsi="Times New Roman"/>
          <w:sz w:val="22"/>
          <w:szCs w:val="22"/>
          <w:lang w:eastAsia="pt-BR"/>
        </w:rPr>
        <w:t>Gehlen</w:t>
      </w:r>
      <w:proofErr w:type="spellEnd"/>
      <w:r w:rsidR="0021294F" w:rsidRPr="0021294F">
        <w:rPr>
          <w:rFonts w:ascii="Times New Roman" w:hAnsi="Times New Roman"/>
          <w:sz w:val="22"/>
          <w:szCs w:val="22"/>
          <w:lang w:eastAsia="pt-BR"/>
        </w:rPr>
        <w:t>, Emílio Merino Dominguez, Alexandre Couto Giorgi</w:t>
      </w:r>
      <w:r w:rsidR="00061F61">
        <w:rPr>
          <w:rFonts w:ascii="Times New Roman" w:hAnsi="Times New Roman"/>
          <w:sz w:val="22"/>
          <w:szCs w:val="22"/>
          <w:lang w:eastAsia="pt-BR"/>
        </w:rPr>
        <w:t xml:space="preserve"> e</w:t>
      </w:r>
      <w:r w:rsidR="0021294F" w:rsidRPr="0021294F">
        <w:rPr>
          <w:rFonts w:ascii="Times New Roman" w:hAnsi="Times New Roman"/>
          <w:sz w:val="22"/>
          <w:szCs w:val="22"/>
          <w:lang w:eastAsia="pt-BR"/>
        </w:rPr>
        <w:t xml:space="preserve"> Rui Mineiro.</w:t>
      </w:r>
    </w:p>
    <w:p w:rsidR="00613D70" w:rsidRPr="009B0548" w:rsidRDefault="00613D70" w:rsidP="009B0548">
      <w:pPr>
        <w:ind w:right="842"/>
        <w:jc w:val="both"/>
        <w:rPr>
          <w:rFonts w:ascii="Times New Roman" w:hAnsi="Times New Roman"/>
          <w:sz w:val="22"/>
          <w:szCs w:val="22"/>
        </w:rPr>
      </w:pPr>
    </w:p>
    <w:p w:rsidR="0006310F" w:rsidRPr="009B0548" w:rsidRDefault="0006310F" w:rsidP="009B0548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06310F" w:rsidRPr="009B0548" w:rsidRDefault="0006310F" w:rsidP="009B0548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  <w:r w:rsidRPr="009B0548">
        <w:rPr>
          <w:rFonts w:ascii="Times New Roman" w:hAnsi="Times New Roman"/>
          <w:sz w:val="22"/>
          <w:szCs w:val="22"/>
        </w:rPr>
        <w:t xml:space="preserve">Porto Alegre – RS, </w:t>
      </w:r>
      <w:r w:rsidR="0047656F" w:rsidRPr="009B0548">
        <w:rPr>
          <w:rFonts w:ascii="Times New Roman" w:hAnsi="Times New Roman"/>
          <w:sz w:val="22"/>
          <w:szCs w:val="22"/>
        </w:rPr>
        <w:t>14 de fevereiro</w:t>
      </w:r>
      <w:r w:rsidR="00CB7A0B" w:rsidRPr="009B0548">
        <w:rPr>
          <w:rFonts w:ascii="Times New Roman" w:hAnsi="Times New Roman"/>
          <w:sz w:val="22"/>
          <w:szCs w:val="22"/>
        </w:rPr>
        <w:t xml:space="preserve"> </w:t>
      </w:r>
      <w:r w:rsidRPr="009B0548">
        <w:rPr>
          <w:rFonts w:ascii="Times New Roman" w:hAnsi="Times New Roman"/>
          <w:sz w:val="22"/>
          <w:szCs w:val="22"/>
        </w:rPr>
        <w:t>de 2</w:t>
      </w:r>
      <w:r w:rsidR="00CB7A0B" w:rsidRPr="009B0548">
        <w:rPr>
          <w:rFonts w:ascii="Times New Roman" w:hAnsi="Times New Roman"/>
          <w:sz w:val="22"/>
          <w:szCs w:val="22"/>
        </w:rPr>
        <w:t>020</w:t>
      </w:r>
      <w:r w:rsidRPr="009B0548">
        <w:rPr>
          <w:rFonts w:ascii="Times New Roman" w:hAnsi="Times New Roman"/>
          <w:sz w:val="22"/>
          <w:szCs w:val="22"/>
        </w:rPr>
        <w:t>.</w:t>
      </w:r>
    </w:p>
    <w:p w:rsidR="0006310F" w:rsidRPr="009B0548" w:rsidRDefault="0006310F" w:rsidP="009B0548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06310F" w:rsidRPr="009B0548" w:rsidRDefault="0006310F" w:rsidP="009B0548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06310F" w:rsidRPr="009B0548" w:rsidRDefault="0006310F" w:rsidP="009B054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06310F" w:rsidRPr="009B0548" w:rsidRDefault="00827FEC" w:rsidP="009B0548">
      <w:pPr>
        <w:tabs>
          <w:tab w:val="left" w:pos="8647"/>
        </w:tabs>
        <w:jc w:val="center"/>
        <w:rPr>
          <w:rFonts w:ascii="Times New Roman" w:hAnsi="Times New Roman"/>
          <w:bCs/>
          <w:sz w:val="22"/>
          <w:szCs w:val="22"/>
        </w:rPr>
      </w:pPr>
      <w:r w:rsidRPr="009B0548">
        <w:rPr>
          <w:rFonts w:ascii="Times New Roman" w:hAnsi="Times New Roman"/>
          <w:bCs/>
          <w:sz w:val="22"/>
          <w:szCs w:val="22"/>
        </w:rPr>
        <w:t xml:space="preserve">TIAGO HOLZMANN DA SILVA </w:t>
      </w:r>
    </w:p>
    <w:p w:rsidR="0006310F" w:rsidRPr="009B0548" w:rsidRDefault="0006310F" w:rsidP="009B0548">
      <w:pPr>
        <w:tabs>
          <w:tab w:val="left" w:pos="8647"/>
        </w:tabs>
        <w:jc w:val="center"/>
        <w:rPr>
          <w:rStyle w:val="nfase"/>
          <w:rFonts w:ascii="Times New Roman" w:hAnsi="Times New Roman"/>
          <w:i w:val="0"/>
          <w:iCs w:val="0"/>
          <w:sz w:val="22"/>
          <w:szCs w:val="22"/>
        </w:rPr>
      </w:pPr>
      <w:r w:rsidRPr="009B0548">
        <w:rPr>
          <w:rFonts w:ascii="Times New Roman" w:hAnsi="Times New Roman"/>
          <w:bCs/>
          <w:iCs/>
          <w:sz w:val="22"/>
          <w:szCs w:val="22"/>
        </w:rPr>
        <w:t xml:space="preserve">Presidente </w:t>
      </w:r>
      <w:r w:rsidR="00827FEC" w:rsidRPr="009B0548">
        <w:rPr>
          <w:rFonts w:ascii="Times New Roman" w:hAnsi="Times New Roman"/>
          <w:bCs/>
          <w:iCs/>
          <w:sz w:val="22"/>
          <w:szCs w:val="22"/>
        </w:rPr>
        <w:t>do CAU/RS</w:t>
      </w:r>
    </w:p>
    <w:p w:rsidR="00D677FD" w:rsidRPr="009B0548" w:rsidRDefault="00D677FD" w:rsidP="009B0548">
      <w:pPr>
        <w:jc w:val="center"/>
        <w:rPr>
          <w:rFonts w:ascii="Times New Roman" w:hAnsi="Times New Roman"/>
          <w:sz w:val="22"/>
          <w:szCs w:val="22"/>
        </w:rPr>
        <w:sectPr w:rsidR="00D677FD" w:rsidRPr="009B0548" w:rsidSect="00DE6D7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2268" w:right="1127" w:bottom="1134" w:left="1701" w:header="1417" w:footer="567" w:gutter="0"/>
          <w:cols w:space="708"/>
          <w:docGrid w:linePitch="326"/>
        </w:sectPr>
      </w:pPr>
    </w:p>
    <w:p w:rsidR="008C460F" w:rsidRPr="009B0548" w:rsidRDefault="008C460F" w:rsidP="009B0548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CB7A0B" w:rsidRPr="009B0548" w:rsidRDefault="00CB7A0B" w:rsidP="009B054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9B0548">
        <w:rPr>
          <w:rFonts w:ascii="Times New Roman" w:hAnsi="Times New Roman"/>
          <w:b/>
          <w:bCs/>
          <w:sz w:val="22"/>
          <w:szCs w:val="22"/>
          <w:lang w:eastAsia="pt-BR"/>
        </w:rPr>
        <w:t>10</w:t>
      </w:r>
      <w:r w:rsidR="0047656F" w:rsidRPr="009B0548">
        <w:rPr>
          <w:rFonts w:ascii="Times New Roman" w:hAnsi="Times New Roman"/>
          <w:b/>
          <w:bCs/>
          <w:sz w:val="22"/>
          <w:szCs w:val="22"/>
          <w:lang w:eastAsia="pt-BR"/>
        </w:rPr>
        <w:t>6</w:t>
      </w:r>
      <w:r w:rsidRPr="009B0548">
        <w:rPr>
          <w:rFonts w:ascii="Times New Roman" w:hAnsi="Times New Roman"/>
          <w:b/>
          <w:bCs/>
          <w:sz w:val="22"/>
          <w:szCs w:val="22"/>
          <w:lang w:eastAsia="pt-BR"/>
        </w:rPr>
        <w:t>ª REUNIÃO PLENÁRIA ORDINÁRIA DO CAU/RS</w:t>
      </w:r>
    </w:p>
    <w:p w:rsidR="00CB7A0B" w:rsidRPr="009B0548" w:rsidRDefault="00CB7A0B" w:rsidP="009B0548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CB7A0B" w:rsidRPr="009B0548" w:rsidRDefault="00CB7A0B" w:rsidP="009B0548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9B0548">
        <w:rPr>
          <w:rFonts w:ascii="Times New Roman" w:hAnsi="Times New Roman"/>
          <w:b/>
          <w:bCs/>
          <w:sz w:val="22"/>
          <w:szCs w:val="22"/>
          <w:lang w:eastAsia="pt-BR"/>
        </w:rPr>
        <w:t xml:space="preserve">Folha de Votação </w:t>
      </w:r>
    </w:p>
    <w:p w:rsidR="00CB7A0B" w:rsidRPr="009B0548" w:rsidRDefault="00CB7A0B" w:rsidP="009B0548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tbl>
      <w:tblPr>
        <w:tblW w:w="907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1134"/>
        <w:gridCol w:w="1278"/>
        <w:gridCol w:w="1134"/>
      </w:tblGrid>
      <w:tr w:rsidR="00CB7A0B" w:rsidRPr="009B0548" w:rsidTr="000E089A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0B" w:rsidRPr="009B0548" w:rsidRDefault="00CB7A0B" w:rsidP="009B054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B0548"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0B" w:rsidRPr="009B0548" w:rsidRDefault="00CB7A0B" w:rsidP="009B054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B0548"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CB7A0B" w:rsidRPr="009B0548" w:rsidTr="000E089A"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0B" w:rsidRPr="009B0548" w:rsidRDefault="00CB7A0B" w:rsidP="009B0548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0B" w:rsidRPr="009B0548" w:rsidRDefault="00CB7A0B" w:rsidP="009B054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B0548"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0B" w:rsidRPr="009B0548" w:rsidRDefault="00CB7A0B" w:rsidP="009B054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B0548"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0B" w:rsidRPr="009B0548" w:rsidRDefault="00CB7A0B" w:rsidP="009B054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B0548">
              <w:rPr>
                <w:rFonts w:ascii="Times New Roman" w:hAnsi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0B" w:rsidRPr="009B0548" w:rsidRDefault="00CB7A0B" w:rsidP="009B054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B0548">
              <w:rPr>
                <w:rFonts w:ascii="Times New Roman" w:hAnsi="Times New Roman"/>
                <w:b/>
                <w:sz w:val="22"/>
                <w:szCs w:val="22"/>
              </w:rPr>
              <w:t>Ausência</w:t>
            </w:r>
          </w:p>
        </w:tc>
      </w:tr>
      <w:tr w:rsidR="006F0F6E" w:rsidRPr="009B054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F0F6E" w:rsidRPr="00480539" w:rsidRDefault="006F0F6E" w:rsidP="006F0F6E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80539">
              <w:rPr>
                <w:rFonts w:ascii="Times New Roman" w:hAnsi="Times New Roman"/>
                <w:sz w:val="22"/>
                <w:szCs w:val="22"/>
              </w:rPr>
              <w:t>Alvino</w:t>
            </w:r>
            <w:proofErr w:type="spellEnd"/>
            <w:r w:rsidRPr="004805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80539">
              <w:rPr>
                <w:rFonts w:ascii="Times New Roman" w:hAnsi="Times New Roman"/>
                <w:sz w:val="22"/>
                <w:szCs w:val="22"/>
              </w:rPr>
              <w:t>Jara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F0F6E" w:rsidRPr="00480539" w:rsidRDefault="009E2968" w:rsidP="006F0F6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F0F6E" w:rsidRPr="00480539" w:rsidRDefault="006F0F6E" w:rsidP="006F0F6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F0F6E" w:rsidRPr="00480539" w:rsidRDefault="006F0F6E" w:rsidP="006F0F6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F0F6E" w:rsidRPr="00480539" w:rsidRDefault="006F0F6E" w:rsidP="006F0F6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0F6E" w:rsidRPr="009B054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F0F6E" w:rsidRPr="00480539" w:rsidRDefault="006F0F6E" w:rsidP="006F0F6E">
            <w:pPr>
              <w:rPr>
                <w:rFonts w:ascii="Times New Roman" w:hAnsi="Times New Roman"/>
                <w:sz w:val="22"/>
                <w:szCs w:val="22"/>
              </w:rPr>
            </w:pPr>
            <w:r w:rsidRPr="00480539">
              <w:rPr>
                <w:rFonts w:ascii="Times New Roman" w:hAnsi="Times New Roman"/>
                <w:sz w:val="22"/>
                <w:szCs w:val="22"/>
              </w:rPr>
              <w:t>Claudio Fischer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F0F6E" w:rsidRPr="00480539" w:rsidRDefault="009E2968" w:rsidP="006F0F6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F0F6E" w:rsidRPr="00480539" w:rsidRDefault="006F0F6E" w:rsidP="006F0F6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F0F6E" w:rsidRPr="00480539" w:rsidRDefault="006F0F6E" w:rsidP="006F0F6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F0F6E" w:rsidRPr="00480539" w:rsidRDefault="006F0F6E" w:rsidP="006F0F6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0F6E" w:rsidRPr="009B054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F0F6E" w:rsidRPr="00480539" w:rsidRDefault="006F0F6E" w:rsidP="006F0F6E">
            <w:pPr>
              <w:rPr>
                <w:rFonts w:ascii="Times New Roman" w:hAnsi="Times New Roman"/>
                <w:sz w:val="22"/>
                <w:szCs w:val="22"/>
              </w:rPr>
            </w:pPr>
            <w:r w:rsidRPr="00480539">
              <w:rPr>
                <w:rFonts w:ascii="Times New Roman" w:hAnsi="Times New Roman"/>
                <w:sz w:val="22"/>
                <w:szCs w:val="22"/>
              </w:rPr>
              <w:t>Carlos Fabiano Santos Pitzer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F0F6E" w:rsidRPr="00480539" w:rsidRDefault="009E2968" w:rsidP="006F0F6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F0F6E" w:rsidRPr="00480539" w:rsidRDefault="006F0F6E" w:rsidP="006F0F6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F0F6E" w:rsidRPr="00480539" w:rsidRDefault="006F0F6E" w:rsidP="006F0F6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F0F6E" w:rsidRPr="00480539" w:rsidRDefault="006F0F6E" w:rsidP="006F0F6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0F6E" w:rsidRPr="009B054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F0F6E" w:rsidRPr="00480539" w:rsidRDefault="006F0F6E" w:rsidP="006F0F6E">
            <w:pPr>
              <w:rPr>
                <w:rFonts w:ascii="Times New Roman" w:hAnsi="Times New Roman"/>
                <w:sz w:val="22"/>
                <w:szCs w:val="22"/>
              </w:rPr>
            </w:pPr>
            <w:r w:rsidRPr="00480539">
              <w:rPr>
                <w:rFonts w:ascii="Times New Roman" w:hAnsi="Times New Roman"/>
                <w:sz w:val="22"/>
                <w:szCs w:val="22"/>
              </w:rPr>
              <w:t>Marisa Potter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F0F6E" w:rsidRPr="00480539" w:rsidRDefault="009E2968" w:rsidP="006F0F6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F0F6E" w:rsidRPr="00480539" w:rsidRDefault="006F0F6E" w:rsidP="006F0F6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F0F6E" w:rsidRPr="00480539" w:rsidRDefault="006F0F6E" w:rsidP="006F0F6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F0F6E" w:rsidRPr="00480539" w:rsidRDefault="006F0F6E" w:rsidP="006F0F6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0F6E" w:rsidRPr="009B054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F0F6E" w:rsidRPr="00480539" w:rsidRDefault="006F0F6E" w:rsidP="006F0F6E">
            <w:pPr>
              <w:rPr>
                <w:rFonts w:ascii="Times New Roman" w:hAnsi="Times New Roman"/>
                <w:sz w:val="22"/>
                <w:szCs w:val="22"/>
              </w:rPr>
            </w:pPr>
            <w:r w:rsidRPr="00480539">
              <w:rPr>
                <w:rFonts w:ascii="Times New Roman" w:hAnsi="Times New Roman"/>
                <w:sz w:val="22"/>
                <w:szCs w:val="22"/>
              </w:rPr>
              <w:t xml:space="preserve">José Arthur </w:t>
            </w:r>
            <w:proofErr w:type="spellStart"/>
            <w:r w:rsidRPr="00480539">
              <w:rPr>
                <w:rFonts w:ascii="Times New Roman" w:hAnsi="Times New Roman"/>
                <w:sz w:val="22"/>
                <w:szCs w:val="22"/>
              </w:rPr>
              <w:t>Fell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F0F6E" w:rsidRPr="00480539" w:rsidRDefault="009E2968" w:rsidP="006F0F6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F0F6E" w:rsidRPr="00480539" w:rsidRDefault="006F0F6E" w:rsidP="009E296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F0F6E" w:rsidRPr="00480539" w:rsidRDefault="006F0F6E" w:rsidP="009E296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F0F6E" w:rsidRPr="00480539" w:rsidRDefault="006F0F6E" w:rsidP="006F0F6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0F6E" w:rsidRPr="009B054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F0F6E" w:rsidRPr="00480539" w:rsidRDefault="006F0F6E" w:rsidP="006F0F6E">
            <w:pPr>
              <w:rPr>
                <w:rFonts w:ascii="Times New Roman" w:hAnsi="Times New Roman"/>
                <w:sz w:val="22"/>
                <w:szCs w:val="22"/>
              </w:rPr>
            </w:pPr>
            <w:r w:rsidRPr="00480539">
              <w:rPr>
                <w:rFonts w:ascii="Times New Roman" w:hAnsi="Times New Roman"/>
                <w:sz w:val="22"/>
                <w:szCs w:val="22"/>
              </w:rPr>
              <w:t>Manoel Joaquim Tostes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F0F6E" w:rsidRPr="00480539" w:rsidRDefault="006F0F6E" w:rsidP="006F0F6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F0F6E" w:rsidRPr="00480539" w:rsidRDefault="006F0F6E" w:rsidP="009E296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F0F6E" w:rsidRPr="00480539" w:rsidRDefault="00061F61" w:rsidP="009E296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F0F6E" w:rsidRPr="00480539" w:rsidRDefault="006F0F6E" w:rsidP="006F0F6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0F6E" w:rsidRPr="009B054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F0F6E" w:rsidRPr="00480539" w:rsidRDefault="006F0F6E" w:rsidP="006F0F6E">
            <w:pPr>
              <w:rPr>
                <w:rFonts w:ascii="Times New Roman" w:hAnsi="Times New Roman"/>
                <w:sz w:val="22"/>
                <w:szCs w:val="22"/>
              </w:rPr>
            </w:pPr>
            <w:r w:rsidRPr="00480539">
              <w:rPr>
                <w:rFonts w:ascii="Times New Roman" w:hAnsi="Times New Roman"/>
                <w:sz w:val="22"/>
                <w:szCs w:val="22"/>
              </w:rPr>
              <w:t xml:space="preserve">Bernardo Henrique </w:t>
            </w:r>
            <w:proofErr w:type="spellStart"/>
            <w:r w:rsidRPr="00480539">
              <w:rPr>
                <w:rFonts w:ascii="Times New Roman" w:hAnsi="Times New Roman"/>
                <w:sz w:val="22"/>
                <w:szCs w:val="22"/>
              </w:rPr>
              <w:t>Gehlen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F0F6E" w:rsidRPr="00480539" w:rsidRDefault="006F0F6E" w:rsidP="006F0F6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F0F6E" w:rsidRPr="00480539" w:rsidRDefault="006F0F6E" w:rsidP="009E296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F0F6E" w:rsidRPr="00480539" w:rsidRDefault="006F0F6E" w:rsidP="009E296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F0F6E" w:rsidRPr="00480539" w:rsidRDefault="006F0F6E" w:rsidP="006F0F6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0539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6F0F6E" w:rsidRPr="009B054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F0F6E" w:rsidRPr="00480539" w:rsidRDefault="006F0F6E" w:rsidP="006F0F6E">
            <w:pPr>
              <w:rPr>
                <w:rFonts w:ascii="Times New Roman" w:hAnsi="Times New Roman"/>
                <w:sz w:val="22"/>
                <w:szCs w:val="22"/>
              </w:rPr>
            </w:pPr>
            <w:r w:rsidRPr="00480539">
              <w:rPr>
                <w:rFonts w:ascii="Times New Roman" w:hAnsi="Times New Roman"/>
                <w:sz w:val="22"/>
                <w:szCs w:val="22"/>
              </w:rPr>
              <w:t xml:space="preserve">Roberta </w:t>
            </w:r>
            <w:proofErr w:type="spellStart"/>
            <w:r w:rsidRPr="00480539">
              <w:rPr>
                <w:rFonts w:ascii="Times New Roman" w:hAnsi="Times New Roman"/>
                <w:sz w:val="22"/>
                <w:szCs w:val="22"/>
              </w:rPr>
              <w:t>Krahe</w:t>
            </w:r>
            <w:proofErr w:type="spellEnd"/>
            <w:r w:rsidRPr="004805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80539">
              <w:rPr>
                <w:rFonts w:ascii="Times New Roman" w:hAnsi="Times New Roman"/>
                <w:sz w:val="22"/>
                <w:szCs w:val="22"/>
              </w:rPr>
              <w:t>Edelweiss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F0F6E" w:rsidRPr="00480539" w:rsidRDefault="009E2968" w:rsidP="006F0F6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F0F6E" w:rsidRPr="00480539" w:rsidRDefault="006F0F6E" w:rsidP="009E296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F0F6E" w:rsidRPr="00480539" w:rsidRDefault="006F0F6E" w:rsidP="009E296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F0F6E" w:rsidRPr="00480539" w:rsidRDefault="006F0F6E" w:rsidP="006F0F6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0F6E" w:rsidRPr="009B054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F0F6E" w:rsidRPr="00480539" w:rsidRDefault="006F0F6E" w:rsidP="006F0F6E">
            <w:pPr>
              <w:rPr>
                <w:rFonts w:ascii="Times New Roman" w:hAnsi="Times New Roman"/>
                <w:sz w:val="22"/>
                <w:szCs w:val="22"/>
              </w:rPr>
            </w:pPr>
            <w:r w:rsidRPr="00480539">
              <w:rPr>
                <w:rFonts w:ascii="Times New Roman" w:hAnsi="Times New Roman"/>
                <w:sz w:val="22"/>
                <w:szCs w:val="22"/>
              </w:rPr>
              <w:t>Oritz Adriano Adams de Campos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F0F6E" w:rsidRPr="00480539" w:rsidRDefault="009E2968" w:rsidP="006F0F6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F0F6E" w:rsidRPr="00480539" w:rsidRDefault="006F0F6E" w:rsidP="006F0F6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F0F6E" w:rsidRPr="00480539" w:rsidRDefault="006F0F6E" w:rsidP="006F0F6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F0F6E" w:rsidRPr="00480539" w:rsidRDefault="006F0F6E" w:rsidP="006F0F6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0F6E" w:rsidRPr="009B054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F0F6E" w:rsidRPr="00480539" w:rsidRDefault="006F0F6E" w:rsidP="006F0F6E">
            <w:pPr>
              <w:rPr>
                <w:rFonts w:ascii="Times New Roman" w:hAnsi="Times New Roman"/>
                <w:sz w:val="22"/>
                <w:szCs w:val="22"/>
              </w:rPr>
            </w:pPr>
            <w:r w:rsidRPr="00480539"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F0F6E" w:rsidRPr="00480539" w:rsidRDefault="009E2968" w:rsidP="006F0F6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F0F6E" w:rsidRPr="00480539" w:rsidRDefault="006F0F6E" w:rsidP="006F0F6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F0F6E" w:rsidRPr="00480539" w:rsidRDefault="006F0F6E" w:rsidP="006F0F6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F0F6E" w:rsidRPr="00480539" w:rsidRDefault="006F0F6E" w:rsidP="006F0F6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0F6E" w:rsidRPr="009B054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F0F6E" w:rsidRPr="00480539" w:rsidRDefault="006F0F6E" w:rsidP="006F0F6E">
            <w:pPr>
              <w:rPr>
                <w:rFonts w:ascii="Times New Roman" w:hAnsi="Times New Roman"/>
                <w:sz w:val="22"/>
                <w:szCs w:val="22"/>
              </w:rPr>
            </w:pPr>
            <w:r w:rsidRPr="00480539">
              <w:rPr>
                <w:rFonts w:ascii="Times New Roman" w:hAnsi="Times New Roman"/>
                <w:sz w:val="22"/>
                <w:szCs w:val="22"/>
              </w:rPr>
              <w:t>Alexandre Couto Giorgi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F0F6E" w:rsidRPr="00480539" w:rsidRDefault="006F0F6E" w:rsidP="006F0F6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F0F6E" w:rsidRPr="00480539" w:rsidRDefault="006F0F6E" w:rsidP="006F0F6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F0F6E" w:rsidRPr="00480539" w:rsidRDefault="006F0F6E" w:rsidP="006F0F6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F0F6E" w:rsidRPr="00480539" w:rsidRDefault="006F0F6E" w:rsidP="006F0F6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0539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6F0F6E" w:rsidRPr="009B054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F0F6E" w:rsidRPr="00480539" w:rsidRDefault="006F0F6E" w:rsidP="006F0F6E">
            <w:pPr>
              <w:rPr>
                <w:rFonts w:ascii="Times New Roman" w:hAnsi="Times New Roman"/>
                <w:sz w:val="22"/>
                <w:szCs w:val="22"/>
              </w:rPr>
            </w:pPr>
            <w:r w:rsidRPr="00480539">
              <w:rPr>
                <w:rFonts w:ascii="Times New Roman" w:hAnsi="Times New Roman"/>
                <w:sz w:val="22"/>
                <w:szCs w:val="22"/>
              </w:rPr>
              <w:t>Emílio Merino Dominguez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F0F6E" w:rsidRPr="00480539" w:rsidRDefault="006F0F6E" w:rsidP="006F0F6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F0F6E" w:rsidRPr="00480539" w:rsidRDefault="006F0F6E" w:rsidP="006F0F6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F0F6E" w:rsidRPr="00480539" w:rsidRDefault="006F0F6E" w:rsidP="006F0F6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F0F6E" w:rsidRPr="00480539" w:rsidRDefault="006F0F6E" w:rsidP="006F0F6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0539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6F0F6E" w:rsidRPr="009B054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F0F6E" w:rsidRPr="00480539" w:rsidRDefault="006F0F6E" w:rsidP="006F0F6E">
            <w:pPr>
              <w:rPr>
                <w:rFonts w:ascii="Times New Roman" w:hAnsi="Times New Roman"/>
                <w:sz w:val="22"/>
                <w:szCs w:val="22"/>
              </w:rPr>
            </w:pPr>
            <w:r w:rsidRPr="00480539">
              <w:rPr>
                <w:rFonts w:ascii="Times New Roman" w:hAnsi="Times New Roman"/>
                <w:sz w:val="22"/>
                <w:szCs w:val="22"/>
              </w:rPr>
              <w:t xml:space="preserve">Raquel </w:t>
            </w:r>
            <w:proofErr w:type="spellStart"/>
            <w:r w:rsidRPr="00480539">
              <w:rPr>
                <w:rFonts w:ascii="Times New Roman" w:hAnsi="Times New Roman"/>
                <w:sz w:val="22"/>
                <w:szCs w:val="22"/>
              </w:rPr>
              <w:t>Rhoden</w:t>
            </w:r>
            <w:proofErr w:type="spellEnd"/>
            <w:r w:rsidRPr="004805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80539">
              <w:rPr>
                <w:rFonts w:ascii="Times New Roman" w:hAnsi="Times New Roman"/>
                <w:sz w:val="22"/>
                <w:szCs w:val="22"/>
              </w:rPr>
              <w:t>Bresolin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F0F6E" w:rsidRPr="00480539" w:rsidRDefault="009E2968" w:rsidP="006F0F6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F0F6E" w:rsidRPr="00480539" w:rsidRDefault="006F0F6E" w:rsidP="006F0F6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F0F6E" w:rsidRPr="00480539" w:rsidRDefault="006F0F6E" w:rsidP="006F0F6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F0F6E" w:rsidRPr="00480539" w:rsidRDefault="006F0F6E" w:rsidP="006F0F6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0F6E" w:rsidRPr="009B054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F0F6E" w:rsidRPr="00480539" w:rsidRDefault="006F0F6E" w:rsidP="006F0F6E">
            <w:pPr>
              <w:rPr>
                <w:rFonts w:ascii="Times New Roman" w:hAnsi="Times New Roman"/>
                <w:sz w:val="22"/>
                <w:szCs w:val="22"/>
              </w:rPr>
            </w:pPr>
            <w:r w:rsidRPr="00480539">
              <w:rPr>
                <w:rFonts w:ascii="Times New Roman" w:hAnsi="Times New Roman"/>
                <w:sz w:val="22"/>
                <w:szCs w:val="22"/>
              </w:rPr>
              <w:t>Márcia Elizabeth Martins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F0F6E" w:rsidRPr="00480539" w:rsidRDefault="009E2968" w:rsidP="006F0F6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F0F6E" w:rsidRPr="00480539" w:rsidRDefault="006F0F6E" w:rsidP="006F0F6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F0F6E" w:rsidRPr="00480539" w:rsidRDefault="006F0F6E" w:rsidP="006F0F6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F0F6E" w:rsidRPr="00480539" w:rsidRDefault="006F0F6E" w:rsidP="006F0F6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0F6E" w:rsidRPr="009B054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F0F6E" w:rsidRPr="00480539" w:rsidRDefault="006F0F6E" w:rsidP="006F0F6E">
            <w:pPr>
              <w:rPr>
                <w:rFonts w:ascii="Times New Roman" w:hAnsi="Times New Roman"/>
                <w:sz w:val="22"/>
                <w:szCs w:val="22"/>
              </w:rPr>
            </w:pPr>
            <w:r w:rsidRPr="00480539">
              <w:rPr>
                <w:rFonts w:ascii="Times New Roman" w:hAnsi="Times New Roman"/>
                <w:sz w:val="22"/>
                <w:szCs w:val="22"/>
              </w:rPr>
              <w:t>Rodrigo Spinelli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F0F6E" w:rsidRPr="00480539" w:rsidRDefault="009E2968" w:rsidP="006F0F6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F0F6E" w:rsidRPr="00480539" w:rsidRDefault="006F0F6E" w:rsidP="006F0F6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F0F6E" w:rsidRPr="00480539" w:rsidRDefault="006F0F6E" w:rsidP="006F0F6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F0F6E" w:rsidRPr="00480539" w:rsidRDefault="006F0F6E" w:rsidP="006F0F6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0F6E" w:rsidRPr="009B054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F0F6E" w:rsidRPr="00480539" w:rsidRDefault="006F0F6E" w:rsidP="006F0F6E">
            <w:pPr>
              <w:rPr>
                <w:rFonts w:ascii="Times New Roman" w:hAnsi="Times New Roman"/>
                <w:sz w:val="22"/>
                <w:szCs w:val="22"/>
              </w:rPr>
            </w:pPr>
            <w:r w:rsidRPr="00480539">
              <w:rPr>
                <w:rFonts w:ascii="Times New Roman" w:hAnsi="Times New Roman"/>
                <w:sz w:val="22"/>
                <w:szCs w:val="22"/>
              </w:rPr>
              <w:t xml:space="preserve">Rômulo </w:t>
            </w:r>
            <w:proofErr w:type="spellStart"/>
            <w:r w:rsidRPr="00480539">
              <w:rPr>
                <w:rFonts w:ascii="Times New Roman" w:hAnsi="Times New Roman"/>
                <w:sz w:val="22"/>
                <w:szCs w:val="22"/>
              </w:rPr>
              <w:t>Plentz</w:t>
            </w:r>
            <w:proofErr w:type="spellEnd"/>
            <w:r w:rsidRPr="004805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80539">
              <w:rPr>
                <w:rFonts w:ascii="Times New Roman" w:hAnsi="Times New Roman"/>
                <w:sz w:val="22"/>
                <w:szCs w:val="22"/>
              </w:rPr>
              <w:t>Giralt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F0F6E" w:rsidRPr="00480539" w:rsidRDefault="009E2968" w:rsidP="006F0F6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F0F6E" w:rsidRPr="00480539" w:rsidRDefault="006F0F6E" w:rsidP="006F0F6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F0F6E" w:rsidRPr="00480539" w:rsidRDefault="006F0F6E" w:rsidP="006F0F6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F0F6E" w:rsidRPr="00480539" w:rsidRDefault="006F0F6E" w:rsidP="006F0F6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0F6E" w:rsidRPr="009B054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F0F6E" w:rsidRPr="00480539" w:rsidRDefault="006F0F6E" w:rsidP="006F0F6E">
            <w:pPr>
              <w:rPr>
                <w:rFonts w:ascii="Times New Roman" w:hAnsi="Times New Roman"/>
                <w:sz w:val="22"/>
                <w:szCs w:val="22"/>
              </w:rPr>
            </w:pPr>
            <w:r w:rsidRPr="00480539">
              <w:rPr>
                <w:rFonts w:ascii="Times New Roman" w:hAnsi="Times New Roman"/>
                <w:sz w:val="22"/>
                <w:szCs w:val="22"/>
              </w:rPr>
              <w:t>Rui Mineiro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F0F6E" w:rsidRPr="00480539" w:rsidRDefault="006F0F6E" w:rsidP="006F0F6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F0F6E" w:rsidRPr="00480539" w:rsidRDefault="006F0F6E" w:rsidP="006F0F6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F0F6E" w:rsidRPr="00480539" w:rsidRDefault="006F0F6E" w:rsidP="006F0F6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F0F6E" w:rsidRPr="00480539" w:rsidRDefault="006F0F6E" w:rsidP="006F0F6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0539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6F0F6E" w:rsidRPr="009B054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F0F6E" w:rsidRPr="00480539" w:rsidRDefault="006F0F6E" w:rsidP="006F0F6E">
            <w:pPr>
              <w:rPr>
                <w:rFonts w:ascii="Times New Roman" w:hAnsi="Times New Roman"/>
                <w:sz w:val="22"/>
                <w:szCs w:val="22"/>
              </w:rPr>
            </w:pPr>
            <w:r w:rsidRPr="00480539">
              <w:rPr>
                <w:rFonts w:ascii="Times New Roman" w:hAnsi="Times New Roman"/>
                <w:sz w:val="22"/>
                <w:szCs w:val="22"/>
              </w:rPr>
              <w:t>Vinicius Vieira de Souza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F0F6E" w:rsidRPr="00480539" w:rsidRDefault="00061F61" w:rsidP="006F0F6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F0F6E" w:rsidRPr="00480539" w:rsidRDefault="006F0F6E" w:rsidP="006F0F6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F0F6E" w:rsidRPr="00480539" w:rsidRDefault="006F0F6E" w:rsidP="006F0F6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F0F6E" w:rsidRPr="00480539" w:rsidRDefault="006F0F6E" w:rsidP="006F0F6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C460F" w:rsidRPr="009B0548" w:rsidRDefault="008C460F" w:rsidP="009B0548">
      <w:pPr>
        <w:rPr>
          <w:rFonts w:ascii="Times New Roman" w:hAnsi="Times New Roman"/>
          <w:sz w:val="22"/>
          <w:szCs w:val="22"/>
        </w:rPr>
      </w:pPr>
    </w:p>
    <w:tbl>
      <w:tblPr>
        <w:tblW w:w="906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8C460F" w:rsidRPr="000E089A" w:rsidTr="000E089A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8C460F" w:rsidRPr="000E089A" w:rsidRDefault="008C460F" w:rsidP="009B0548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  <w:r w:rsidRPr="000E089A">
              <w:rPr>
                <w:rFonts w:ascii="Times New Roman" w:hAnsi="Times New Roman"/>
                <w:b/>
                <w:sz w:val="20"/>
                <w:szCs w:val="22"/>
              </w:rPr>
              <w:t xml:space="preserve">Histórico da votação: </w:t>
            </w:r>
          </w:p>
        </w:tc>
      </w:tr>
      <w:tr w:rsidR="008C460F" w:rsidRPr="000E089A" w:rsidTr="000E089A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F71D63" w:rsidRPr="000E089A" w:rsidRDefault="00F71D63" w:rsidP="009B0548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8C460F" w:rsidRPr="000E089A" w:rsidRDefault="008C460F" w:rsidP="009B0548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0E089A">
              <w:rPr>
                <w:rFonts w:ascii="Times New Roman" w:hAnsi="Times New Roman"/>
                <w:b/>
                <w:sz w:val="20"/>
                <w:szCs w:val="22"/>
              </w:rPr>
              <w:t xml:space="preserve">Reunião Plenária </w:t>
            </w:r>
            <w:r w:rsidR="0047656F" w:rsidRPr="000E089A">
              <w:rPr>
                <w:rFonts w:ascii="Times New Roman" w:hAnsi="Times New Roman"/>
                <w:b/>
                <w:sz w:val="20"/>
                <w:szCs w:val="22"/>
              </w:rPr>
              <w:t xml:space="preserve">Ordinária </w:t>
            </w:r>
            <w:r w:rsidRPr="000E089A">
              <w:rPr>
                <w:rFonts w:ascii="Times New Roman" w:hAnsi="Times New Roman"/>
                <w:b/>
                <w:sz w:val="20"/>
                <w:szCs w:val="22"/>
              </w:rPr>
              <w:t xml:space="preserve">nº </w:t>
            </w:r>
            <w:r w:rsidR="00CB7A0B" w:rsidRPr="000E089A">
              <w:rPr>
                <w:rFonts w:ascii="Times New Roman" w:hAnsi="Times New Roman"/>
                <w:b/>
                <w:sz w:val="20"/>
                <w:szCs w:val="22"/>
              </w:rPr>
              <w:t>10</w:t>
            </w:r>
            <w:r w:rsidR="0047656F" w:rsidRPr="000E089A">
              <w:rPr>
                <w:rFonts w:ascii="Times New Roman" w:hAnsi="Times New Roman"/>
                <w:b/>
                <w:sz w:val="20"/>
                <w:szCs w:val="22"/>
              </w:rPr>
              <w:t>6</w:t>
            </w:r>
          </w:p>
        </w:tc>
      </w:tr>
      <w:tr w:rsidR="008C460F" w:rsidRPr="000E089A" w:rsidTr="000E089A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F71D63" w:rsidRPr="000E089A" w:rsidRDefault="00F71D63" w:rsidP="009B0548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F71D63" w:rsidRPr="000E089A" w:rsidRDefault="008C460F" w:rsidP="009B0548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  <w:r w:rsidRPr="000E089A">
              <w:rPr>
                <w:rFonts w:ascii="Times New Roman" w:hAnsi="Times New Roman"/>
                <w:b/>
                <w:sz w:val="20"/>
                <w:szCs w:val="22"/>
              </w:rPr>
              <w:t>Data</w:t>
            </w:r>
            <w:r w:rsidR="00CB7A0B" w:rsidRPr="000E089A">
              <w:rPr>
                <w:rFonts w:ascii="Times New Roman" w:hAnsi="Times New Roman"/>
                <w:b/>
                <w:sz w:val="20"/>
                <w:szCs w:val="22"/>
              </w:rPr>
              <w:t xml:space="preserve">: </w:t>
            </w:r>
            <w:r w:rsidR="0047656F" w:rsidRPr="000E089A">
              <w:rPr>
                <w:rFonts w:ascii="Times New Roman" w:hAnsi="Times New Roman"/>
                <w:b/>
                <w:sz w:val="20"/>
                <w:szCs w:val="22"/>
              </w:rPr>
              <w:t>14/02</w:t>
            </w:r>
            <w:r w:rsidR="00CB7A0B" w:rsidRPr="000E089A">
              <w:rPr>
                <w:rFonts w:ascii="Times New Roman" w:hAnsi="Times New Roman"/>
                <w:b/>
                <w:sz w:val="20"/>
                <w:szCs w:val="22"/>
              </w:rPr>
              <w:t>/2020</w:t>
            </w:r>
          </w:p>
          <w:p w:rsidR="00CB7A0B" w:rsidRPr="000E089A" w:rsidRDefault="00CB7A0B" w:rsidP="009B0548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8C460F" w:rsidRPr="000E089A" w:rsidRDefault="008C460F" w:rsidP="009B0548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0E089A">
              <w:rPr>
                <w:rFonts w:ascii="Times New Roman" w:hAnsi="Times New Roman"/>
                <w:b/>
                <w:sz w:val="20"/>
                <w:szCs w:val="22"/>
              </w:rPr>
              <w:t xml:space="preserve">Matéria em votação: DPO-RS </w:t>
            </w:r>
            <w:r w:rsidR="00A0599F">
              <w:rPr>
                <w:rFonts w:ascii="Times New Roman" w:hAnsi="Times New Roman"/>
                <w:b/>
                <w:sz w:val="20"/>
                <w:szCs w:val="22"/>
              </w:rPr>
              <w:t>113</w:t>
            </w:r>
            <w:r w:rsidR="00095D83">
              <w:rPr>
                <w:rFonts w:ascii="Times New Roman" w:hAnsi="Times New Roman"/>
                <w:b/>
                <w:sz w:val="20"/>
                <w:szCs w:val="22"/>
              </w:rPr>
              <w:t>6</w:t>
            </w:r>
            <w:r w:rsidRPr="000E089A">
              <w:rPr>
                <w:rFonts w:ascii="Times New Roman" w:hAnsi="Times New Roman"/>
                <w:b/>
                <w:sz w:val="20"/>
                <w:szCs w:val="22"/>
              </w:rPr>
              <w:t>/20</w:t>
            </w:r>
            <w:r w:rsidR="00CB7A0B" w:rsidRPr="000E089A">
              <w:rPr>
                <w:rFonts w:ascii="Times New Roman" w:hAnsi="Times New Roman"/>
                <w:b/>
                <w:sz w:val="20"/>
                <w:szCs w:val="22"/>
              </w:rPr>
              <w:t xml:space="preserve">20 </w:t>
            </w:r>
            <w:r w:rsidR="008838BA">
              <w:rPr>
                <w:rFonts w:ascii="Times New Roman" w:hAnsi="Times New Roman"/>
                <w:b/>
                <w:sz w:val="20"/>
                <w:szCs w:val="22"/>
              </w:rPr>
              <w:t xml:space="preserve">– </w:t>
            </w:r>
            <w:r w:rsidR="00095D83">
              <w:rPr>
                <w:rFonts w:ascii="Times New Roman" w:hAnsi="Times New Roman"/>
                <w:sz w:val="20"/>
                <w:szCs w:val="22"/>
              </w:rPr>
              <w:t xml:space="preserve">Institui, compõe e elege coordenador da </w:t>
            </w:r>
            <w:r w:rsidR="00095D83" w:rsidRPr="00B5256F">
              <w:rPr>
                <w:rFonts w:ascii="Times New Roman" w:hAnsi="Times New Roman"/>
                <w:sz w:val="20"/>
                <w:szCs w:val="22"/>
              </w:rPr>
              <w:t xml:space="preserve">Comissão </w:t>
            </w:r>
            <w:r w:rsidR="00095D83">
              <w:rPr>
                <w:rFonts w:ascii="Times New Roman" w:hAnsi="Times New Roman"/>
                <w:sz w:val="20"/>
                <w:szCs w:val="22"/>
              </w:rPr>
              <w:t xml:space="preserve">Eleitoral do CAU/RS para as Eleições </w:t>
            </w:r>
            <w:r w:rsidR="00095D83" w:rsidRPr="00B5256F">
              <w:rPr>
                <w:rFonts w:ascii="Times New Roman" w:hAnsi="Times New Roman"/>
                <w:sz w:val="20"/>
                <w:szCs w:val="22"/>
              </w:rPr>
              <w:t>2020</w:t>
            </w:r>
            <w:r w:rsidRPr="000E089A">
              <w:rPr>
                <w:rFonts w:ascii="Times New Roman" w:hAnsi="Times New Roman"/>
                <w:sz w:val="20"/>
                <w:szCs w:val="22"/>
              </w:rPr>
              <w:t>.</w:t>
            </w:r>
          </w:p>
          <w:p w:rsidR="00F71D63" w:rsidRPr="000E089A" w:rsidRDefault="00F71D63" w:rsidP="009B0548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8C460F" w:rsidRPr="000E089A" w:rsidTr="000E089A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8C460F" w:rsidRPr="000E089A" w:rsidRDefault="008C460F" w:rsidP="00061F6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0E089A">
              <w:rPr>
                <w:rFonts w:ascii="Times New Roman" w:hAnsi="Times New Roman"/>
                <w:b/>
                <w:sz w:val="20"/>
                <w:szCs w:val="22"/>
              </w:rPr>
              <w:t xml:space="preserve">Resultado da votação: Sim </w:t>
            </w:r>
            <w:r w:rsidRPr="000E089A">
              <w:rPr>
                <w:rFonts w:ascii="Times New Roman" w:hAnsi="Times New Roman"/>
                <w:sz w:val="20"/>
                <w:szCs w:val="22"/>
              </w:rPr>
              <w:t>(</w:t>
            </w:r>
            <w:r w:rsidR="00893F0C">
              <w:rPr>
                <w:rFonts w:ascii="Times New Roman" w:hAnsi="Times New Roman"/>
                <w:sz w:val="20"/>
                <w:szCs w:val="22"/>
              </w:rPr>
              <w:t>1</w:t>
            </w:r>
            <w:r w:rsidR="00061F61">
              <w:rPr>
                <w:rFonts w:ascii="Times New Roman" w:hAnsi="Times New Roman"/>
                <w:sz w:val="20"/>
                <w:szCs w:val="22"/>
              </w:rPr>
              <w:t>3</w:t>
            </w:r>
            <w:bookmarkStart w:id="0" w:name="_GoBack"/>
            <w:bookmarkEnd w:id="0"/>
            <w:r w:rsidRPr="000E089A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0E089A">
              <w:rPr>
                <w:rFonts w:ascii="Times New Roman" w:hAnsi="Times New Roman"/>
                <w:b/>
                <w:sz w:val="20"/>
                <w:szCs w:val="22"/>
              </w:rPr>
              <w:t xml:space="preserve">Não </w:t>
            </w:r>
            <w:r w:rsidRPr="000E089A">
              <w:rPr>
                <w:rFonts w:ascii="Times New Roman" w:hAnsi="Times New Roman"/>
                <w:sz w:val="20"/>
                <w:szCs w:val="22"/>
              </w:rPr>
              <w:t>(</w:t>
            </w:r>
            <w:r w:rsidR="00893F0C">
              <w:rPr>
                <w:rFonts w:ascii="Times New Roman" w:hAnsi="Times New Roman"/>
                <w:sz w:val="20"/>
                <w:szCs w:val="22"/>
              </w:rPr>
              <w:t>0</w:t>
            </w:r>
            <w:r w:rsidR="00061F61">
              <w:rPr>
                <w:rFonts w:ascii="Times New Roman" w:hAnsi="Times New Roman"/>
                <w:sz w:val="20"/>
                <w:szCs w:val="22"/>
              </w:rPr>
              <w:t>0</w:t>
            </w:r>
            <w:r w:rsidRPr="000E089A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0E089A">
              <w:rPr>
                <w:rFonts w:ascii="Times New Roman" w:hAnsi="Times New Roman"/>
                <w:b/>
                <w:sz w:val="20"/>
                <w:szCs w:val="22"/>
              </w:rPr>
              <w:t xml:space="preserve">Abstenções </w:t>
            </w:r>
            <w:r w:rsidRPr="000E089A">
              <w:rPr>
                <w:rFonts w:ascii="Times New Roman" w:hAnsi="Times New Roman"/>
                <w:sz w:val="20"/>
                <w:szCs w:val="22"/>
              </w:rPr>
              <w:t>(</w:t>
            </w:r>
            <w:r w:rsidR="00893F0C">
              <w:rPr>
                <w:rFonts w:ascii="Times New Roman" w:hAnsi="Times New Roman"/>
                <w:sz w:val="20"/>
                <w:szCs w:val="22"/>
              </w:rPr>
              <w:t>0</w:t>
            </w:r>
            <w:r w:rsidR="00061F61">
              <w:rPr>
                <w:rFonts w:ascii="Times New Roman" w:hAnsi="Times New Roman"/>
                <w:sz w:val="20"/>
                <w:szCs w:val="22"/>
              </w:rPr>
              <w:t>1</w:t>
            </w:r>
            <w:r w:rsidRPr="000E089A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0E089A">
              <w:rPr>
                <w:rFonts w:ascii="Times New Roman" w:hAnsi="Times New Roman"/>
                <w:b/>
                <w:sz w:val="20"/>
                <w:szCs w:val="22"/>
              </w:rPr>
              <w:t xml:space="preserve">Ausências </w:t>
            </w:r>
            <w:r w:rsidRPr="000E089A">
              <w:rPr>
                <w:rFonts w:ascii="Times New Roman" w:hAnsi="Times New Roman"/>
                <w:sz w:val="20"/>
                <w:szCs w:val="22"/>
              </w:rPr>
              <w:t>(</w:t>
            </w:r>
            <w:r w:rsidR="00893F0C">
              <w:rPr>
                <w:rFonts w:ascii="Times New Roman" w:hAnsi="Times New Roman"/>
                <w:sz w:val="20"/>
                <w:szCs w:val="22"/>
              </w:rPr>
              <w:t>0</w:t>
            </w:r>
            <w:r w:rsidR="00061F61">
              <w:rPr>
                <w:rFonts w:ascii="Times New Roman" w:hAnsi="Times New Roman"/>
                <w:sz w:val="20"/>
                <w:szCs w:val="22"/>
              </w:rPr>
              <w:t>4</w:t>
            </w:r>
            <w:r w:rsidRPr="000E089A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0E089A">
              <w:rPr>
                <w:rFonts w:ascii="Times New Roman" w:hAnsi="Times New Roman"/>
                <w:b/>
                <w:sz w:val="20"/>
                <w:szCs w:val="22"/>
              </w:rPr>
              <w:t xml:space="preserve">Total </w:t>
            </w:r>
            <w:r w:rsidRPr="000E089A">
              <w:rPr>
                <w:rFonts w:ascii="Times New Roman" w:hAnsi="Times New Roman"/>
                <w:sz w:val="20"/>
                <w:szCs w:val="22"/>
              </w:rPr>
              <w:t>(</w:t>
            </w:r>
            <w:r w:rsidR="00893F0C">
              <w:rPr>
                <w:rFonts w:ascii="Times New Roman" w:hAnsi="Times New Roman"/>
                <w:sz w:val="20"/>
                <w:szCs w:val="22"/>
              </w:rPr>
              <w:t>18</w:t>
            </w:r>
            <w:r w:rsidRPr="000E089A">
              <w:rPr>
                <w:rFonts w:ascii="Times New Roman" w:hAnsi="Times New Roman"/>
                <w:sz w:val="20"/>
                <w:szCs w:val="22"/>
              </w:rPr>
              <w:t>)</w:t>
            </w:r>
          </w:p>
        </w:tc>
      </w:tr>
      <w:tr w:rsidR="008C460F" w:rsidRPr="000E089A" w:rsidTr="000E089A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F71D63" w:rsidRPr="000E089A" w:rsidRDefault="00F71D63" w:rsidP="009B0548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8C460F" w:rsidRPr="000E089A" w:rsidRDefault="008C460F" w:rsidP="009B0548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0E089A">
              <w:rPr>
                <w:rFonts w:ascii="Times New Roman" w:hAnsi="Times New Roman"/>
                <w:b/>
                <w:sz w:val="20"/>
                <w:szCs w:val="22"/>
              </w:rPr>
              <w:t xml:space="preserve">Ocorrências: </w:t>
            </w:r>
            <w:r w:rsidRPr="000E089A">
              <w:rPr>
                <w:rFonts w:ascii="Times New Roman" w:hAnsi="Times New Roman"/>
                <w:sz w:val="20"/>
                <w:szCs w:val="22"/>
              </w:rPr>
              <w:t>Não houve.</w:t>
            </w:r>
          </w:p>
        </w:tc>
      </w:tr>
      <w:tr w:rsidR="008C460F" w:rsidRPr="000E089A" w:rsidTr="000E089A">
        <w:trPr>
          <w:trHeight w:val="257"/>
        </w:trPr>
        <w:tc>
          <w:tcPr>
            <w:tcW w:w="4530" w:type="dxa"/>
            <w:shd w:val="clear" w:color="auto" w:fill="D9D9D9"/>
          </w:tcPr>
          <w:p w:rsidR="00F71D63" w:rsidRPr="000E089A" w:rsidRDefault="00F71D63" w:rsidP="009B0548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8C460F" w:rsidRPr="000E089A" w:rsidRDefault="008C460F" w:rsidP="009B0548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2"/>
              </w:rPr>
            </w:pPr>
            <w:r w:rsidRPr="000E089A">
              <w:rPr>
                <w:rFonts w:ascii="Times New Roman" w:hAnsi="Times New Roman"/>
                <w:b/>
                <w:sz w:val="20"/>
                <w:szCs w:val="22"/>
              </w:rPr>
              <w:t xml:space="preserve">Secretária da Reunião: </w:t>
            </w:r>
            <w:r w:rsidR="0047656F" w:rsidRPr="000E089A">
              <w:rPr>
                <w:rFonts w:ascii="Times New Roman" w:hAnsi="Times New Roman"/>
                <w:sz w:val="20"/>
                <w:szCs w:val="22"/>
              </w:rPr>
              <w:t>Claudivana Bittencourt</w:t>
            </w:r>
          </w:p>
        </w:tc>
        <w:tc>
          <w:tcPr>
            <w:tcW w:w="4530" w:type="dxa"/>
            <w:shd w:val="clear" w:color="auto" w:fill="D9D9D9"/>
          </w:tcPr>
          <w:p w:rsidR="00F71D63" w:rsidRPr="000E089A" w:rsidRDefault="00F71D63" w:rsidP="009B0548">
            <w:pPr>
              <w:ind w:left="-107"/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8C460F" w:rsidRPr="000E089A" w:rsidRDefault="008C460F" w:rsidP="009B0548">
            <w:pPr>
              <w:ind w:left="-107"/>
              <w:jc w:val="both"/>
              <w:rPr>
                <w:rFonts w:ascii="Times New Roman" w:hAnsi="Times New Roman"/>
                <w:i/>
                <w:sz w:val="20"/>
                <w:szCs w:val="22"/>
              </w:rPr>
            </w:pPr>
            <w:r w:rsidRPr="000E089A">
              <w:rPr>
                <w:rFonts w:ascii="Times New Roman" w:hAnsi="Times New Roman"/>
                <w:b/>
                <w:sz w:val="20"/>
                <w:szCs w:val="22"/>
              </w:rPr>
              <w:t xml:space="preserve">Presidente da Reunião: </w:t>
            </w:r>
            <w:r w:rsidRPr="000E089A">
              <w:rPr>
                <w:rFonts w:ascii="Times New Roman" w:hAnsi="Times New Roman"/>
                <w:sz w:val="20"/>
                <w:szCs w:val="22"/>
                <w:lang w:eastAsia="pt-BR"/>
              </w:rPr>
              <w:t xml:space="preserve">Tiago </w:t>
            </w:r>
            <w:proofErr w:type="spellStart"/>
            <w:r w:rsidRPr="000E089A">
              <w:rPr>
                <w:rFonts w:ascii="Times New Roman" w:hAnsi="Times New Roman"/>
                <w:sz w:val="20"/>
                <w:szCs w:val="22"/>
                <w:lang w:eastAsia="pt-BR"/>
              </w:rPr>
              <w:t>Holzmann</w:t>
            </w:r>
            <w:proofErr w:type="spellEnd"/>
            <w:r w:rsidRPr="000E089A">
              <w:rPr>
                <w:rFonts w:ascii="Times New Roman" w:hAnsi="Times New Roman"/>
                <w:sz w:val="20"/>
                <w:szCs w:val="22"/>
                <w:lang w:eastAsia="pt-BR"/>
              </w:rPr>
              <w:t xml:space="preserve"> da Silva  </w:t>
            </w:r>
          </w:p>
        </w:tc>
      </w:tr>
    </w:tbl>
    <w:p w:rsidR="008C460F" w:rsidRPr="009B0548" w:rsidRDefault="008C460F" w:rsidP="009B0548">
      <w:pPr>
        <w:ind w:right="842"/>
        <w:jc w:val="both"/>
        <w:rPr>
          <w:rFonts w:ascii="Times New Roman" w:hAnsi="Times New Roman"/>
          <w:sz w:val="22"/>
          <w:szCs w:val="22"/>
        </w:rPr>
      </w:pPr>
    </w:p>
    <w:sectPr w:rsidR="008C460F" w:rsidRPr="009B0548" w:rsidSect="00DE6D79">
      <w:headerReference w:type="default" r:id="rId14"/>
      <w:headerReference w:type="first" r:id="rId15"/>
      <w:pgSz w:w="11900" w:h="16840"/>
      <w:pgMar w:top="2268" w:right="851" w:bottom="1134" w:left="1117" w:header="28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E03" w:rsidRDefault="003C5E03" w:rsidP="004C3048">
      <w:r>
        <w:separator/>
      </w:r>
    </w:p>
  </w:endnote>
  <w:endnote w:type="continuationSeparator" w:id="0">
    <w:p w:rsidR="003C5E03" w:rsidRDefault="003C5E0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548" w:rsidRPr="0093154B" w:rsidRDefault="009B0548" w:rsidP="009B0548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B0548" w:rsidRDefault="009B0548" w:rsidP="009B0548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9B0548" w:rsidRPr="003F1946" w:rsidRDefault="009B0548" w:rsidP="009B0548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35026450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9B0548" w:rsidRPr="003F1946" w:rsidRDefault="009B0548" w:rsidP="009B0548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5E54BA" w:rsidRPr="009B0548" w:rsidRDefault="005E54BA" w:rsidP="009B054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548" w:rsidRPr="0093154B" w:rsidRDefault="009B0548" w:rsidP="009B0548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B0548" w:rsidRDefault="009B0548" w:rsidP="009B0548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9B0548" w:rsidRPr="003F1946" w:rsidRDefault="009B0548" w:rsidP="009B0548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7582875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61F61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9B0548" w:rsidRPr="003F1946" w:rsidRDefault="009B0548" w:rsidP="009B0548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548" w:rsidRPr="0093154B" w:rsidRDefault="009B0548" w:rsidP="009B0548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B0548" w:rsidRDefault="009B0548" w:rsidP="009B0548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9B0548" w:rsidRPr="003F1946" w:rsidRDefault="009B0548" w:rsidP="009B0548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01788109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9B0548" w:rsidRPr="003F1946" w:rsidRDefault="009B0548" w:rsidP="009B0548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E03" w:rsidRDefault="003C5E03" w:rsidP="004C3048">
      <w:r>
        <w:separator/>
      </w:r>
    </w:p>
  </w:footnote>
  <w:footnote w:type="continuationSeparator" w:id="0">
    <w:p w:rsidR="003C5E03" w:rsidRDefault="003C5E03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613D70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83840" behindDoc="1" locked="0" layoutInCell="1" allowOverlap="1" wp14:anchorId="51049858" wp14:editId="38554495">
          <wp:simplePos x="0" y="0"/>
          <wp:positionH relativeFrom="page">
            <wp:align>right</wp:align>
          </wp:positionH>
          <wp:positionV relativeFrom="paragraph">
            <wp:posOffset>-895985</wp:posOffset>
          </wp:positionV>
          <wp:extent cx="7560000" cy="969962"/>
          <wp:effectExtent l="0" t="0" r="3175" b="1905"/>
          <wp:wrapNone/>
          <wp:docPr id="47" name="Imagem 4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7FD" w:rsidRDefault="005E54B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5648" behindDoc="1" locked="0" layoutInCell="1" allowOverlap="1" wp14:anchorId="6C4CDD96" wp14:editId="5BDDC079">
          <wp:simplePos x="0" y="0"/>
          <wp:positionH relativeFrom="page">
            <wp:posOffset>-6350</wp:posOffset>
          </wp:positionH>
          <wp:positionV relativeFrom="paragraph">
            <wp:posOffset>-850265</wp:posOffset>
          </wp:positionV>
          <wp:extent cx="7560000" cy="969962"/>
          <wp:effectExtent l="0" t="0" r="3175" b="1905"/>
          <wp:wrapNone/>
          <wp:docPr id="48" name="Imagem 4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548" w:rsidRPr="009E4E5A" w:rsidRDefault="009B0548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85888" behindDoc="1" locked="0" layoutInCell="1" allowOverlap="1" wp14:anchorId="3E5F27E0" wp14:editId="63898DD2">
          <wp:simplePos x="0" y="0"/>
          <wp:positionH relativeFrom="page">
            <wp:align>right</wp:align>
          </wp:positionH>
          <wp:positionV relativeFrom="paragraph">
            <wp:posOffset>-200660</wp:posOffset>
          </wp:positionV>
          <wp:extent cx="7560000" cy="969962"/>
          <wp:effectExtent l="0" t="0" r="3175" b="1905"/>
          <wp:wrapNone/>
          <wp:docPr id="30" name="Imagem 3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F93" w:rsidRDefault="00C87F93" w:rsidP="00C87F93">
    <w:r>
      <w:rPr>
        <w:noProof/>
        <w:lang w:eastAsia="pt-BR"/>
      </w:rPr>
      <w:drawing>
        <wp:anchor distT="0" distB="0" distL="114300" distR="114300" simplePos="0" relativeHeight="251679744" behindDoc="0" locked="0" layoutInCell="1" allowOverlap="1" wp14:anchorId="4B2EF962" wp14:editId="64220C86">
          <wp:simplePos x="0" y="0"/>
          <wp:positionH relativeFrom="page">
            <wp:align>left</wp:align>
          </wp:positionH>
          <wp:positionV relativeFrom="paragraph">
            <wp:posOffset>-171450</wp:posOffset>
          </wp:positionV>
          <wp:extent cx="7543800" cy="1047750"/>
          <wp:effectExtent l="0" t="0" r="0" b="0"/>
          <wp:wrapSquare wrapText="bothSides"/>
          <wp:docPr id="6" name="Imagem 2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CAU-RS-timbrado-wor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847D9" w:rsidRDefault="00F847D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20737"/>
    <w:multiLevelType w:val="hybridMultilevel"/>
    <w:tmpl w:val="80F25EE8"/>
    <w:lvl w:ilvl="0" w:tplc="EDE02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640659"/>
    <w:multiLevelType w:val="hybridMultilevel"/>
    <w:tmpl w:val="5B60CD7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8584BB8"/>
    <w:multiLevelType w:val="hybridMultilevel"/>
    <w:tmpl w:val="349231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EB221F"/>
    <w:multiLevelType w:val="hybridMultilevel"/>
    <w:tmpl w:val="870C5DF6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11"/>
  </w:num>
  <w:num w:numId="7">
    <w:abstractNumId w:val="9"/>
  </w:num>
  <w:num w:numId="8">
    <w:abstractNumId w:val="5"/>
  </w:num>
  <w:num w:numId="9">
    <w:abstractNumId w:val="2"/>
  </w:num>
  <w:num w:numId="10">
    <w:abstractNumId w:val="10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293"/>
    <w:rsid w:val="000145F6"/>
    <w:rsid w:val="00040A86"/>
    <w:rsid w:val="000425B3"/>
    <w:rsid w:val="000527E4"/>
    <w:rsid w:val="000605F6"/>
    <w:rsid w:val="00061F61"/>
    <w:rsid w:val="00062599"/>
    <w:rsid w:val="0006310F"/>
    <w:rsid w:val="00065201"/>
    <w:rsid w:val="0006583C"/>
    <w:rsid w:val="00067264"/>
    <w:rsid w:val="00077FA2"/>
    <w:rsid w:val="000938CC"/>
    <w:rsid w:val="00094D18"/>
    <w:rsid w:val="00095D83"/>
    <w:rsid w:val="000B2FD4"/>
    <w:rsid w:val="000C1A24"/>
    <w:rsid w:val="000C3500"/>
    <w:rsid w:val="000D3E3E"/>
    <w:rsid w:val="000D4C5E"/>
    <w:rsid w:val="000D5BC9"/>
    <w:rsid w:val="000E089A"/>
    <w:rsid w:val="000E0909"/>
    <w:rsid w:val="000E2009"/>
    <w:rsid w:val="000E598B"/>
    <w:rsid w:val="000F033A"/>
    <w:rsid w:val="000F2FD5"/>
    <w:rsid w:val="000F339D"/>
    <w:rsid w:val="0010374D"/>
    <w:rsid w:val="00117EDD"/>
    <w:rsid w:val="00124A49"/>
    <w:rsid w:val="0012740C"/>
    <w:rsid w:val="00133AD2"/>
    <w:rsid w:val="00135D65"/>
    <w:rsid w:val="001554C8"/>
    <w:rsid w:val="0016491B"/>
    <w:rsid w:val="00170CA0"/>
    <w:rsid w:val="00174A5A"/>
    <w:rsid w:val="001778C5"/>
    <w:rsid w:val="00180FB9"/>
    <w:rsid w:val="0019626F"/>
    <w:rsid w:val="001B4945"/>
    <w:rsid w:val="001B5148"/>
    <w:rsid w:val="001B5F62"/>
    <w:rsid w:val="001B6708"/>
    <w:rsid w:val="001C1224"/>
    <w:rsid w:val="001D6C53"/>
    <w:rsid w:val="001E3473"/>
    <w:rsid w:val="001E56D2"/>
    <w:rsid w:val="001F4906"/>
    <w:rsid w:val="001F61E5"/>
    <w:rsid w:val="001F6628"/>
    <w:rsid w:val="002024C2"/>
    <w:rsid w:val="0021294F"/>
    <w:rsid w:val="00216C06"/>
    <w:rsid w:val="00220A16"/>
    <w:rsid w:val="00233606"/>
    <w:rsid w:val="0025277E"/>
    <w:rsid w:val="0025716D"/>
    <w:rsid w:val="00263BA1"/>
    <w:rsid w:val="00280592"/>
    <w:rsid w:val="00280F33"/>
    <w:rsid w:val="00285A83"/>
    <w:rsid w:val="002912E6"/>
    <w:rsid w:val="002954BD"/>
    <w:rsid w:val="00295FD5"/>
    <w:rsid w:val="002974CF"/>
    <w:rsid w:val="002A1B94"/>
    <w:rsid w:val="002A3A72"/>
    <w:rsid w:val="002A7C5E"/>
    <w:rsid w:val="002D4361"/>
    <w:rsid w:val="002D776E"/>
    <w:rsid w:val="002E293E"/>
    <w:rsid w:val="002E4D2C"/>
    <w:rsid w:val="002F2AD1"/>
    <w:rsid w:val="00302BAF"/>
    <w:rsid w:val="00305DCB"/>
    <w:rsid w:val="00306127"/>
    <w:rsid w:val="00311134"/>
    <w:rsid w:val="00320980"/>
    <w:rsid w:val="003411BA"/>
    <w:rsid w:val="00347324"/>
    <w:rsid w:val="003557D1"/>
    <w:rsid w:val="00360A08"/>
    <w:rsid w:val="00367DAC"/>
    <w:rsid w:val="00367F06"/>
    <w:rsid w:val="00371CAF"/>
    <w:rsid w:val="00383F38"/>
    <w:rsid w:val="003945A8"/>
    <w:rsid w:val="003A699B"/>
    <w:rsid w:val="003B4E9A"/>
    <w:rsid w:val="003B7D60"/>
    <w:rsid w:val="003C3C3A"/>
    <w:rsid w:val="003C484E"/>
    <w:rsid w:val="003C5E03"/>
    <w:rsid w:val="003D7B60"/>
    <w:rsid w:val="003E37EA"/>
    <w:rsid w:val="003F0A03"/>
    <w:rsid w:val="003F1946"/>
    <w:rsid w:val="003F5088"/>
    <w:rsid w:val="003F5240"/>
    <w:rsid w:val="00410566"/>
    <w:rsid w:val="004123FC"/>
    <w:rsid w:val="00426A82"/>
    <w:rsid w:val="00433DE0"/>
    <w:rsid w:val="004355BD"/>
    <w:rsid w:val="00437197"/>
    <w:rsid w:val="00447C6C"/>
    <w:rsid w:val="00453128"/>
    <w:rsid w:val="00471056"/>
    <w:rsid w:val="0047656F"/>
    <w:rsid w:val="00483414"/>
    <w:rsid w:val="00484C8D"/>
    <w:rsid w:val="004A3A07"/>
    <w:rsid w:val="004B20B6"/>
    <w:rsid w:val="004B3023"/>
    <w:rsid w:val="004B5A5C"/>
    <w:rsid w:val="004C3048"/>
    <w:rsid w:val="004D1FBB"/>
    <w:rsid w:val="004D75DA"/>
    <w:rsid w:val="004E062B"/>
    <w:rsid w:val="004E6784"/>
    <w:rsid w:val="004F15C8"/>
    <w:rsid w:val="00500852"/>
    <w:rsid w:val="00500C6E"/>
    <w:rsid w:val="00531F08"/>
    <w:rsid w:val="0053240A"/>
    <w:rsid w:val="00544D7F"/>
    <w:rsid w:val="005461A2"/>
    <w:rsid w:val="00560C0D"/>
    <w:rsid w:val="005615DC"/>
    <w:rsid w:val="00564054"/>
    <w:rsid w:val="00565889"/>
    <w:rsid w:val="0057783B"/>
    <w:rsid w:val="005A2ADF"/>
    <w:rsid w:val="005B4B10"/>
    <w:rsid w:val="005C70A6"/>
    <w:rsid w:val="005D2FBE"/>
    <w:rsid w:val="005D3D88"/>
    <w:rsid w:val="005E2D9F"/>
    <w:rsid w:val="005E54BA"/>
    <w:rsid w:val="005E7F37"/>
    <w:rsid w:val="005F2A51"/>
    <w:rsid w:val="005F47CB"/>
    <w:rsid w:val="00601FB6"/>
    <w:rsid w:val="0060634C"/>
    <w:rsid w:val="006130EF"/>
    <w:rsid w:val="00613D70"/>
    <w:rsid w:val="00614679"/>
    <w:rsid w:val="00614C87"/>
    <w:rsid w:val="00630879"/>
    <w:rsid w:val="006326C4"/>
    <w:rsid w:val="00633BEB"/>
    <w:rsid w:val="006340C8"/>
    <w:rsid w:val="00637577"/>
    <w:rsid w:val="00654333"/>
    <w:rsid w:val="00661135"/>
    <w:rsid w:val="0066213E"/>
    <w:rsid w:val="00662475"/>
    <w:rsid w:val="0066674D"/>
    <w:rsid w:val="00685B38"/>
    <w:rsid w:val="00690C35"/>
    <w:rsid w:val="0069229F"/>
    <w:rsid w:val="006B670F"/>
    <w:rsid w:val="006C0BF4"/>
    <w:rsid w:val="006C14F3"/>
    <w:rsid w:val="006C75E7"/>
    <w:rsid w:val="006D2981"/>
    <w:rsid w:val="006E41CD"/>
    <w:rsid w:val="006E61D0"/>
    <w:rsid w:val="006F0F6E"/>
    <w:rsid w:val="006F24E8"/>
    <w:rsid w:val="006F251A"/>
    <w:rsid w:val="006F4E9B"/>
    <w:rsid w:val="006F6327"/>
    <w:rsid w:val="00731BBD"/>
    <w:rsid w:val="00735D6B"/>
    <w:rsid w:val="00736C31"/>
    <w:rsid w:val="007375FB"/>
    <w:rsid w:val="0073789E"/>
    <w:rsid w:val="00740E14"/>
    <w:rsid w:val="0075194D"/>
    <w:rsid w:val="0076286B"/>
    <w:rsid w:val="00776B7B"/>
    <w:rsid w:val="00784B46"/>
    <w:rsid w:val="00786A03"/>
    <w:rsid w:val="007A3E80"/>
    <w:rsid w:val="007B7B0D"/>
    <w:rsid w:val="007B7BB9"/>
    <w:rsid w:val="007C0FB9"/>
    <w:rsid w:val="007C50BE"/>
    <w:rsid w:val="007F1526"/>
    <w:rsid w:val="007F6A41"/>
    <w:rsid w:val="008018F4"/>
    <w:rsid w:val="00805FC1"/>
    <w:rsid w:val="0081283D"/>
    <w:rsid w:val="00820E28"/>
    <w:rsid w:val="00827FEC"/>
    <w:rsid w:val="00835E1C"/>
    <w:rsid w:val="00835F50"/>
    <w:rsid w:val="00840D65"/>
    <w:rsid w:val="008451B4"/>
    <w:rsid w:val="00845205"/>
    <w:rsid w:val="00847568"/>
    <w:rsid w:val="008546D5"/>
    <w:rsid w:val="00854C77"/>
    <w:rsid w:val="00855321"/>
    <w:rsid w:val="00855F16"/>
    <w:rsid w:val="0086709B"/>
    <w:rsid w:val="00874A65"/>
    <w:rsid w:val="008838BA"/>
    <w:rsid w:val="00890C7F"/>
    <w:rsid w:val="00893F0C"/>
    <w:rsid w:val="008A6E88"/>
    <w:rsid w:val="008B29AA"/>
    <w:rsid w:val="008C11F2"/>
    <w:rsid w:val="008C460F"/>
    <w:rsid w:val="008C65AD"/>
    <w:rsid w:val="008D4752"/>
    <w:rsid w:val="008E1728"/>
    <w:rsid w:val="008E6C06"/>
    <w:rsid w:val="008F1276"/>
    <w:rsid w:val="008F159C"/>
    <w:rsid w:val="009073DD"/>
    <w:rsid w:val="009269BD"/>
    <w:rsid w:val="00930D3C"/>
    <w:rsid w:val="0093154B"/>
    <w:rsid w:val="009332E4"/>
    <w:rsid w:val="009347B2"/>
    <w:rsid w:val="0094228C"/>
    <w:rsid w:val="00944127"/>
    <w:rsid w:val="0094772A"/>
    <w:rsid w:val="009643CB"/>
    <w:rsid w:val="00964549"/>
    <w:rsid w:val="00973052"/>
    <w:rsid w:val="00974359"/>
    <w:rsid w:val="009A0484"/>
    <w:rsid w:val="009A0B81"/>
    <w:rsid w:val="009B0548"/>
    <w:rsid w:val="009B5DB8"/>
    <w:rsid w:val="009B7724"/>
    <w:rsid w:val="009C55B9"/>
    <w:rsid w:val="009C581F"/>
    <w:rsid w:val="009D0886"/>
    <w:rsid w:val="009D4CA4"/>
    <w:rsid w:val="009E2968"/>
    <w:rsid w:val="009E3C4D"/>
    <w:rsid w:val="009E4022"/>
    <w:rsid w:val="009F43E0"/>
    <w:rsid w:val="00A050DB"/>
    <w:rsid w:val="00A0599F"/>
    <w:rsid w:val="00A40ECC"/>
    <w:rsid w:val="00A43C37"/>
    <w:rsid w:val="00A53568"/>
    <w:rsid w:val="00A5515C"/>
    <w:rsid w:val="00A565FE"/>
    <w:rsid w:val="00A570C2"/>
    <w:rsid w:val="00A62383"/>
    <w:rsid w:val="00A67917"/>
    <w:rsid w:val="00A80C65"/>
    <w:rsid w:val="00A83107"/>
    <w:rsid w:val="00A90F51"/>
    <w:rsid w:val="00A97469"/>
    <w:rsid w:val="00AE2237"/>
    <w:rsid w:val="00AE2654"/>
    <w:rsid w:val="00AF0893"/>
    <w:rsid w:val="00AF368E"/>
    <w:rsid w:val="00B04170"/>
    <w:rsid w:val="00B07982"/>
    <w:rsid w:val="00B129F6"/>
    <w:rsid w:val="00B15D4F"/>
    <w:rsid w:val="00B23E93"/>
    <w:rsid w:val="00B309B7"/>
    <w:rsid w:val="00B3272B"/>
    <w:rsid w:val="00B37B9F"/>
    <w:rsid w:val="00B5256F"/>
    <w:rsid w:val="00B6066A"/>
    <w:rsid w:val="00B63C2E"/>
    <w:rsid w:val="00B6444A"/>
    <w:rsid w:val="00B73A02"/>
    <w:rsid w:val="00B73ECC"/>
    <w:rsid w:val="00B81197"/>
    <w:rsid w:val="00B9226D"/>
    <w:rsid w:val="00BA22FC"/>
    <w:rsid w:val="00BB4469"/>
    <w:rsid w:val="00BB5E13"/>
    <w:rsid w:val="00BC125D"/>
    <w:rsid w:val="00BC73B6"/>
    <w:rsid w:val="00BD29FD"/>
    <w:rsid w:val="00BD4A6C"/>
    <w:rsid w:val="00BE0A0E"/>
    <w:rsid w:val="00BE659A"/>
    <w:rsid w:val="00C025A7"/>
    <w:rsid w:val="00C038EA"/>
    <w:rsid w:val="00C1010D"/>
    <w:rsid w:val="00C1340B"/>
    <w:rsid w:val="00C15B9D"/>
    <w:rsid w:val="00C301CA"/>
    <w:rsid w:val="00C3665F"/>
    <w:rsid w:val="00C37B13"/>
    <w:rsid w:val="00C4107B"/>
    <w:rsid w:val="00C42605"/>
    <w:rsid w:val="00C45812"/>
    <w:rsid w:val="00C56C60"/>
    <w:rsid w:val="00C646F3"/>
    <w:rsid w:val="00C72981"/>
    <w:rsid w:val="00C72C38"/>
    <w:rsid w:val="00C86244"/>
    <w:rsid w:val="00C87F93"/>
    <w:rsid w:val="00C91E10"/>
    <w:rsid w:val="00CA1D82"/>
    <w:rsid w:val="00CA3EA6"/>
    <w:rsid w:val="00CB4643"/>
    <w:rsid w:val="00CB7A0B"/>
    <w:rsid w:val="00CC5EB2"/>
    <w:rsid w:val="00CD0E69"/>
    <w:rsid w:val="00CD2E8F"/>
    <w:rsid w:val="00CE156E"/>
    <w:rsid w:val="00CE4E08"/>
    <w:rsid w:val="00CF2FBA"/>
    <w:rsid w:val="00D07BED"/>
    <w:rsid w:val="00D12B4A"/>
    <w:rsid w:val="00D213CD"/>
    <w:rsid w:val="00D24E51"/>
    <w:rsid w:val="00D32E81"/>
    <w:rsid w:val="00D37FF9"/>
    <w:rsid w:val="00D43467"/>
    <w:rsid w:val="00D507B3"/>
    <w:rsid w:val="00D6201D"/>
    <w:rsid w:val="00D6204D"/>
    <w:rsid w:val="00D62C61"/>
    <w:rsid w:val="00D646D8"/>
    <w:rsid w:val="00D677FD"/>
    <w:rsid w:val="00D67B4E"/>
    <w:rsid w:val="00D7298B"/>
    <w:rsid w:val="00D73B1E"/>
    <w:rsid w:val="00D802D9"/>
    <w:rsid w:val="00D82C03"/>
    <w:rsid w:val="00D8349F"/>
    <w:rsid w:val="00D84EE0"/>
    <w:rsid w:val="00D9535A"/>
    <w:rsid w:val="00DA13CB"/>
    <w:rsid w:val="00DB0CAD"/>
    <w:rsid w:val="00DB4045"/>
    <w:rsid w:val="00DB4EA6"/>
    <w:rsid w:val="00DC48BD"/>
    <w:rsid w:val="00DD09A6"/>
    <w:rsid w:val="00DD16FB"/>
    <w:rsid w:val="00DD21CE"/>
    <w:rsid w:val="00DD644A"/>
    <w:rsid w:val="00DD6FDF"/>
    <w:rsid w:val="00DE67B2"/>
    <w:rsid w:val="00DE6D79"/>
    <w:rsid w:val="00DF1E00"/>
    <w:rsid w:val="00DF2B5B"/>
    <w:rsid w:val="00E00DCA"/>
    <w:rsid w:val="00E012F8"/>
    <w:rsid w:val="00E0487E"/>
    <w:rsid w:val="00E12EC2"/>
    <w:rsid w:val="00E21BC0"/>
    <w:rsid w:val="00E22ADE"/>
    <w:rsid w:val="00E22AF6"/>
    <w:rsid w:val="00E31CC4"/>
    <w:rsid w:val="00E3663E"/>
    <w:rsid w:val="00E408E2"/>
    <w:rsid w:val="00E47A74"/>
    <w:rsid w:val="00E56097"/>
    <w:rsid w:val="00E65620"/>
    <w:rsid w:val="00E662FF"/>
    <w:rsid w:val="00E663BC"/>
    <w:rsid w:val="00E87EAC"/>
    <w:rsid w:val="00E9324D"/>
    <w:rsid w:val="00E97520"/>
    <w:rsid w:val="00EA2932"/>
    <w:rsid w:val="00EA593B"/>
    <w:rsid w:val="00EA77D1"/>
    <w:rsid w:val="00EB1D18"/>
    <w:rsid w:val="00EB2B05"/>
    <w:rsid w:val="00EB4AC7"/>
    <w:rsid w:val="00ED2108"/>
    <w:rsid w:val="00ED6C95"/>
    <w:rsid w:val="00EE0194"/>
    <w:rsid w:val="00EE14F5"/>
    <w:rsid w:val="00EE6DD1"/>
    <w:rsid w:val="00F00BA3"/>
    <w:rsid w:val="00F011C5"/>
    <w:rsid w:val="00F01B4C"/>
    <w:rsid w:val="00F07058"/>
    <w:rsid w:val="00F106E3"/>
    <w:rsid w:val="00F11D97"/>
    <w:rsid w:val="00F2295D"/>
    <w:rsid w:val="00F271D7"/>
    <w:rsid w:val="00F34C54"/>
    <w:rsid w:val="00F35568"/>
    <w:rsid w:val="00F4620D"/>
    <w:rsid w:val="00F46AB6"/>
    <w:rsid w:val="00F55E0C"/>
    <w:rsid w:val="00F62212"/>
    <w:rsid w:val="00F71D63"/>
    <w:rsid w:val="00F847D9"/>
    <w:rsid w:val="00FA1A43"/>
    <w:rsid w:val="00FB0609"/>
    <w:rsid w:val="00FB372F"/>
    <w:rsid w:val="00FC41B6"/>
    <w:rsid w:val="00FC4BFF"/>
    <w:rsid w:val="00FC6A2F"/>
    <w:rsid w:val="00FC723F"/>
    <w:rsid w:val="00FC73FB"/>
    <w:rsid w:val="00FD4628"/>
    <w:rsid w:val="00FE75C7"/>
    <w:rsid w:val="00FF026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5FB1F1-C692-49E9-9ADB-6430204F4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E0F14-BBC9-4A57-A1DB-3FE2A2C95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615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21</cp:revision>
  <cp:lastPrinted>2020-02-14T17:11:00Z</cp:lastPrinted>
  <dcterms:created xsi:type="dcterms:W3CDTF">2020-02-14T14:28:00Z</dcterms:created>
  <dcterms:modified xsi:type="dcterms:W3CDTF">2020-02-14T19:07:00Z</dcterms:modified>
</cp:coreProperties>
</file>