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A7D4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280469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BA7D4C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262/2014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9C5AB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C5AB7">
                  <w:rPr>
                    <w:rFonts w:asciiTheme="minorHAnsi" w:hAnsiTheme="minorHAnsi" w:cs="Arial"/>
                    <w:sz w:val="22"/>
                    <w:szCs w:val="22"/>
                  </w:rPr>
                  <w:t>024</w:t>
                </w:r>
                <w:r w:rsidR="00B86EC0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9C5AB7">
                  <w:rPr>
                    <w:rFonts w:asciiTheme="minorHAnsi" w:hAnsiTheme="minorHAnsi" w:cs="Arial"/>
                    <w:sz w:val="22"/>
                    <w:szCs w:val="22"/>
                  </w:rPr>
                  <w:t>3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</w:t>
            </w:r>
            <w:r w:rsidR="009C5AB7">
              <w:rPr>
                <w:rFonts w:asciiTheme="minorHAnsi" w:hAnsiTheme="minorHAnsi" w:cs="Arial"/>
                <w:sz w:val="22"/>
                <w:szCs w:val="22"/>
              </w:rPr>
              <w:t>Comissão de Exercício Profissional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BC41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612829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BC415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0F6D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C415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14/11/2014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C5AB7">
            <w:rPr>
              <w:rFonts w:asciiTheme="minorHAnsi" w:hAnsiTheme="minorHAnsi" w:cs="Arial"/>
            </w:rPr>
            <w:t>024/2013</w:t>
          </w:r>
        </w:sdtContent>
      </w:sdt>
      <w:r w:rsidR="00227D8B">
        <w:rPr>
          <w:rFonts w:asciiTheme="minorHAnsi" w:hAnsiTheme="minorHAnsi" w:cs="Arial"/>
        </w:rPr>
        <w:t xml:space="preserve"> da Comissão de </w:t>
      </w:r>
      <w:r w:rsidR="009C5AB7">
        <w:rPr>
          <w:rFonts w:asciiTheme="minorHAnsi" w:hAnsiTheme="minorHAnsi" w:cs="Arial"/>
        </w:rPr>
        <w:t>Exercício Profissional</w:t>
      </w:r>
      <w:r w:rsidR="00227D8B">
        <w:rPr>
          <w:rFonts w:asciiTheme="minorHAnsi" w:hAnsiTheme="minorHAnsi" w:cs="Arial"/>
        </w:rPr>
        <w:t xml:space="preserve">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3C62D8" w:rsidRPr="00465FDB" w:rsidRDefault="003C62D8" w:rsidP="003C62D8">
          <w:pPr>
            <w:ind w:left="2124"/>
            <w:jc w:val="center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b/>
              <w:i/>
              <w:sz w:val="22"/>
              <w:szCs w:val="22"/>
            </w:rPr>
            <w:t>DELIBERAÇÃO CEP-CAU/RS N. 024/2013</w:t>
          </w:r>
        </w:p>
        <w:p w:rsidR="003C62D8" w:rsidRPr="00465FDB" w:rsidRDefault="003C62D8" w:rsidP="003C62D8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>COMISSÃO EXERCÍCIO PROFISSIONAL CAU/RS</w:t>
          </w:r>
        </w:p>
        <w:p w:rsidR="003C62D8" w:rsidRPr="00465FDB" w:rsidRDefault="003C62D8" w:rsidP="003C62D8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>CONSELHEIRO/RELATOR:</w:t>
          </w:r>
        </w:p>
        <w:p w:rsidR="003C62D8" w:rsidRPr="00465FDB" w:rsidRDefault="003C62D8" w:rsidP="003C62D8">
          <w:pPr>
            <w:ind w:left="2124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 xml:space="preserve">PROCESSO ADMINISTRATIVO DE REGISTRO DE RRT EXTEMPORÂNEO Nº: </w:t>
          </w:r>
          <w:r w:rsidRPr="00465FDB">
            <w:rPr>
              <w:rFonts w:asciiTheme="minorHAnsi" w:hAnsiTheme="minorHAnsi"/>
              <w:b/>
              <w:i/>
              <w:sz w:val="22"/>
              <w:szCs w:val="22"/>
            </w:rPr>
            <w:t>198859/2014</w:t>
          </w:r>
        </w:p>
        <w:p w:rsidR="003C62D8" w:rsidRPr="00465FDB" w:rsidRDefault="003C62D8" w:rsidP="003C62D8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b/>
              <w:i/>
              <w:sz w:val="22"/>
              <w:szCs w:val="22"/>
            </w:rPr>
            <w:t>RRT N°: 2922747</w:t>
          </w:r>
        </w:p>
        <w:p w:rsidR="003C62D8" w:rsidRPr="00465FDB" w:rsidRDefault="003C62D8" w:rsidP="003C62D8">
          <w:pPr>
            <w:ind w:left="2124"/>
            <w:rPr>
              <w:rFonts w:asciiTheme="minorHAnsi" w:hAnsiTheme="minorHAnsi"/>
              <w:b/>
              <w:i/>
              <w:sz w:val="22"/>
              <w:szCs w:val="22"/>
            </w:rPr>
          </w:pPr>
          <w:proofErr w:type="gramStart"/>
          <w:r w:rsidRPr="00465FDB">
            <w:rPr>
              <w:rFonts w:asciiTheme="minorHAnsi" w:hAnsiTheme="minorHAnsi"/>
              <w:i/>
              <w:sz w:val="22"/>
              <w:szCs w:val="22"/>
            </w:rPr>
            <w:t>REQUERENTE :</w:t>
          </w:r>
          <w:proofErr w:type="gramEnd"/>
          <w:r w:rsidRPr="00465FDB">
            <w:rPr>
              <w:rFonts w:asciiTheme="minorHAnsi" w:hAnsiTheme="minorHAnsi"/>
              <w:i/>
              <w:sz w:val="22"/>
              <w:szCs w:val="22"/>
            </w:rPr>
            <w:t xml:space="preserve"> </w:t>
          </w:r>
          <w:r w:rsidRPr="00465FDB">
            <w:rPr>
              <w:rFonts w:asciiTheme="minorHAnsi" w:hAnsiTheme="minorHAnsi"/>
              <w:b/>
              <w:i/>
              <w:sz w:val="22"/>
              <w:szCs w:val="22"/>
            </w:rPr>
            <w:t>ARQ. E URB. CÍCERO SANTINI E SILVA</w:t>
          </w:r>
        </w:p>
        <w:p w:rsidR="003C62D8" w:rsidRPr="00465FDB" w:rsidRDefault="003C62D8" w:rsidP="003C62D8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>Analisados os presentes autos.</w:t>
          </w: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>Relatório nos despachos retro.</w:t>
          </w: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>Trata de requerimento de Arquiteto e Urbanista que protocolou o Registro do RRT Extemporâneo através do qual requer regularização de atividade técnica por ele realizada e não registrada e, por esta via, prover de responsabilidade técnica do empreendimento.</w:t>
          </w: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>Solicita o registro deste RRT Extemporâneo, uma vez que não há outra forma de registrar especificamente as atividades concluídas.</w:t>
          </w: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 xml:space="preserve">Assim, considerando a prestação dos serviços registrados no RRT comprovada nos autos, estando em conformidade com o que dispõem os artigos 4º, § 1º, incisos I a IV, e 5º, incisos I a VI, da Resolução CAU/BR nº 17, de </w:t>
          </w:r>
          <w:proofErr w:type="gramStart"/>
          <w:r w:rsidRPr="00465FDB">
            <w:rPr>
              <w:rFonts w:asciiTheme="minorHAnsi" w:hAnsiTheme="minorHAnsi"/>
              <w:i/>
              <w:sz w:val="22"/>
              <w:szCs w:val="22"/>
            </w:rPr>
            <w:t>2</w:t>
          </w:r>
          <w:proofErr w:type="gramEnd"/>
          <w:r w:rsidRPr="00465FDB">
            <w:rPr>
              <w:rFonts w:asciiTheme="minorHAnsi" w:hAnsiTheme="minorHAnsi"/>
              <w:i/>
              <w:sz w:val="22"/>
              <w:szCs w:val="22"/>
            </w:rPr>
            <w:t xml:space="preserve"> de março de 2012;</w:t>
          </w: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>Considerando que o RRT extemporâneo, de atividades técnicas de Arquitetura e Urbanismo, objetiva o registro de projetos concluídos, obras e serviços concluídos ou iniciados sem o prévio registro;</w:t>
          </w: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 xml:space="preserve">Considerando que o Registro de Responsabilidade Técnica (RRT) é o instrumento por meio do qual o arquiteto e urbanista comprova a autoria ou a responsabilidade relativa </w:t>
          </w:r>
          <w:proofErr w:type="gramStart"/>
          <w:r w:rsidRPr="00465FDB">
            <w:rPr>
              <w:rFonts w:asciiTheme="minorHAnsi" w:hAnsiTheme="minorHAnsi"/>
              <w:i/>
              <w:sz w:val="22"/>
              <w:szCs w:val="22"/>
            </w:rPr>
            <w:t>a</w:t>
          </w:r>
          <w:proofErr w:type="gramEnd"/>
          <w:r w:rsidRPr="00465FDB">
            <w:rPr>
              <w:rFonts w:asciiTheme="minorHAnsi" w:hAnsiTheme="minorHAnsi"/>
              <w:i/>
              <w:sz w:val="22"/>
              <w:szCs w:val="22"/>
            </w:rPr>
            <w:t xml:space="preserve"> atividade técnica por ele realizada;</w:t>
          </w: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 xml:space="preserve">A Comissão de Exercício Profissional do CAU/RS, em sua reunião ordinária, nos termos do Artigo VI da Resolução do CAU/BR nº 31, de </w:t>
          </w:r>
          <w:proofErr w:type="gramStart"/>
          <w:r w:rsidRPr="00465FDB">
            <w:rPr>
              <w:rFonts w:asciiTheme="minorHAnsi" w:hAnsiTheme="minorHAnsi"/>
              <w:i/>
              <w:sz w:val="22"/>
              <w:szCs w:val="22"/>
            </w:rPr>
            <w:t>2</w:t>
          </w:r>
          <w:proofErr w:type="gramEnd"/>
          <w:r w:rsidRPr="00465FDB">
            <w:rPr>
              <w:rFonts w:asciiTheme="minorHAnsi" w:hAnsiTheme="minorHAnsi"/>
              <w:i/>
              <w:sz w:val="22"/>
              <w:szCs w:val="22"/>
            </w:rPr>
            <w:t xml:space="preserve"> de Agosto de 2012, acata o Registro das atividades requeridas pelo Arquiteto e Urbanista</w:t>
          </w: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>INTIME-SE o interessado.</w:t>
          </w: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>REMETAM-SE os autos para Área Técnica/CEP e, após, ARQUIVEM-SE.</w:t>
          </w:r>
        </w:p>
        <w:p w:rsidR="003C62D8" w:rsidRPr="00465FDB" w:rsidRDefault="003C62D8" w:rsidP="003C62D8">
          <w:pPr>
            <w:ind w:left="2124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/>
            <w:jc w:val="center"/>
            <w:rPr>
              <w:rFonts w:asciiTheme="minorHAnsi" w:hAnsiTheme="minorHAnsi"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i/>
              <w:sz w:val="22"/>
              <w:szCs w:val="22"/>
            </w:rPr>
            <w:t>Porto Alegre, 14 de novembro de 2014.</w:t>
          </w:r>
        </w:p>
        <w:p w:rsidR="003C62D8" w:rsidRPr="00465FDB" w:rsidRDefault="003C62D8" w:rsidP="003C62D8">
          <w:pPr>
            <w:ind w:left="2124"/>
            <w:jc w:val="center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/>
            <w:rPr>
              <w:rFonts w:asciiTheme="minorHAnsi" w:hAnsiTheme="minorHAnsi"/>
              <w:i/>
              <w:sz w:val="22"/>
              <w:szCs w:val="22"/>
            </w:rPr>
          </w:pPr>
        </w:p>
        <w:p w:rsidR="003C62D8" w:rsidRPr="00465FDB" w:rsidRDefault="003C62D8" w:rsidP="003C62D8">
          <w:pPr>
            <w:ind w:left="2124"/>
            <w:jc w:val="center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b/>
              <w:i/>
              <w:sz w:val="22"/>
              <w:szCs w:val="22"/>
            </w:rPr>
            <w:t>CARLOS EDUARDO MESQUITA PEDONE,</w:t>
          </w:r>
        </w:p>
        <w:p w:rsidR="003C62D8" w:rsidRPr="00465FDB" w:rsidRDefault="003C62D8" w:rsidP="003C62D8">
          <w:pPr>
            <w:ind w:left="2124"/>
            <w:jc w:val="center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465FDB">
            <w:rPr>
              <w:rFonts w:asciiTheme="minorHAnsi" w:hAnsiTheme="minorHAnsi"/>
              <w:b/>
              <w:i/>
              <w:sz w:val="22"/>
              <w:szCs w:val="22"/>
            </w:rPr>
            <w:t>Conselheiro - COORDENADOR CEP/CAURS.</w:t>
          </w:r>
        </w:p>
        <w:p w:rsidR="00C62942" w:rsidRPr="00671C4C" w:rsidRDefault="00981A9F" w:rsidP="003C62D8">
          <w:pPr>
            <w:rPr>
              <w:rFonts w:asciiTheme="minorHAnsi" w:hAnsiTheme="minorHAnsi"/>
              <w:b/>
              <w:i/>
              <w:sz w:val="22"/>
              <w:szCs w:val="22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BA7D4C">
            <w:rPr>
              <w:rFonts w:asciiTheme="minorHAnsi" w:hAnsiTheme="minorHAnsi" w:cstheme="minorHAnsi"/>
            </w:rPr>
            <w:t>17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BA7D4C">
            <w:rPr>
              <w:rFonts w:asciiTheme="minorHAnsi" w:hAnsiTheme="minorHAnsi" w:cstheme="minorHAnsi"/>
            </w:rPr>
            <w:t>03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C415D">
            <w:rPr>
              <w:rFonts w:asciiTheme="minorHAnsi" w:hAnsiTheme="minorHAnsi" w:cs="Arial"/>
              <w:sz w:val="22"/>
              <w:szCs w:val="22"/>
            </w:rPr>
            <w:t>14 de novembro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9F" w:rsidRDefault="00981A9F">
      <w:r>
        <w:separator/>
      </w:r>
    </w:p>
  </w:endnote>
  <w:endnote w:type="continuationSeparator" w:id="0">
    <w:p w:rsidR="00981A9F" w:rsidRDefault="0098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9F" w:rsidRDefault="00981A9F">
      <w:r>
        <w:separator/>
      </w:r>
    </w:p>
  </w:footnote>
  <w:footnote w:type="continuationSeparator" w:id="0">
    <w:p w:rsidR="00981A9F" w:rsidRDefault="0098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565540C" wp14:editId="1B55F65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BD891B1" wp14:editId="4E5A1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1941A47" wp14:editId="59C11BFD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7MEsyoa9rsszv/3KrV0qPiCYJQ=" w:salt="dT6yALjsrxJUlMd+XPTFH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129CA"/>
    <w:rsid w:val="00160CD8"/>
    <w:rsid w:val="00191D73"/>
    <w:rsid w:val="00195771"/>
    <w:rsid w:val="001A0E3B"/>
    <w:rsid w:val="001A2D08"/>
    <w:rsid w:val="001D5338"/>
    <w:rsid w:val="00227D8B"/>
    <w:rsid w:val="002430E6"/>
    <w:rsid w:val="00290404"/>
    <w:rsid w:val="002912B5"/>
    <w:rsid w:val="002B3B78"/>
    <w:rsid w:val="002B5D0E"/>
    <w:rsid w:val="003200F7"/>
    <w:rsid w:val="003242AC"/>
    <w:rsid w:val="00364BB2"/>
    <w:rsid w:val="003919F5"/>
    <w:rsid w:val="003A24EC"/>
    <w:rsid w:val="003C62D8"/>
    <w:rsid w:val="004928F9"/>
    <w:rsid w:val="00495AEA"/>
    <w:rsid w:val="004F2935"/>
    <w:rsid w:val="00500970"/>
    <w:rsid w:val="00567183"/>
    <w:rsid w:val="00577A65"/>
    <w:rsid w:val="005950FA"/>
    <w:rsid w:val="00597929"/>
    <w:rsid w:val="005A35F0"/>
    <w:rsid w:val="005C3039"/>
    <w:rsid w:val="005F1A23"/>
    <w:rsid w:val="00624F0C"/>
    <w:rsid w:val="00671C4C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932750"/>
    <w:rsid w:val="00981A9F"/>
    <w:rsid w:val="00985113"/>
    <w:rsid w:val="009B1AF7"/>
    <w:rsid w:val="009C5AB7"/>
    <w:rsid w:val="00A271D4"/>
    <w:rsid w:val="00A51967"/>
    <w:rsid w:val="00A62776"/>
    <w:rsid w:val="00A67347"/>
    <w:rsid w:val="00AB7ACF"/>
    <w:rsid w:val="00AC4056"/>
    <w:rsid w:val="00B07884"/>
    <w:rsid w:val="00B2779C"/>
    <w:rsid w:val="00B6205F"/>
    <w:rsid w:val="00B64E2A"/>
    <w:rsid w:val="00B86EC0"/>
    <w:rsid w:val="00BA7D4C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D4483D"/>
    <w:rsid w:val="00D464F6"/>
    <w:rsid w:val="00D504C9"/>
    <w:rsid w:val="00D62696"/>
    <w:rsid w:val="00D9729D"/>
    <w:rsid w:val="00DB3607"/>
    <w:rsid w:val="00DE025C"/>
    <w:rsid w:val="00DE10C3"/>
    <w:rsid w:val="00DE73DA"/>
    <w:rsid w:val="00E462B5"/>
    <w:rsid w:val="00E925A8"/>
    <w:rsid w:val="00E95439"/>
    <w:rsid w:val="00EA2B2A"/>
    <w:rsid w:val="00EA4891"/>
    <w:rsid w:val="00ED1A23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4D3037"/>
    <w:rsid w:val="0050179E"/>
    <w:rsid w:val="00547B85"/>
    <w:rsid w:val="005F2395"/>
    <w:rsid w:val="0066500E"/>
    <w:rsid w:val="006D53BF"/>
    <w:rsid w:val="00943A84"/>
    <w:rsid w:val="00D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024/2013</dc:subject>
  <dc:creator>comunica</dc:creator>
  <cp:lastModifiedBy>Usuário</cp:lastModifiedBy>
  <cp:revision>35</cp:revision>
  <cp:lastPrinted>2014-10-08T13:52:00Z</cp:lastPrinted>
  <dcterms:created xsi:type="dcterms:W3CDTF">2014-03-24T16:38:00Z</dcterms:created>
  <dcterms:modified xsi:type="dcterms:W3CDTF">2014-11-14T18:38:00Z</dcterms:modified>
</cp:coreProperties>
</file>