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DB163E" w:rsidP="00DB163E">
            <w:pPr>
              <w:widowControl w:val="0"/>
              <w:rPr>
                <w:rFonts w:ascii="Calibri" w:hAnsi="Calibri" w:cs="Calibri"/>
                <w:bCs/>
                <w:sz w:val="22"/>
                <w:szCs w:val="22"/>
                <w:lang w:eastAsia="pt-BR"/>
              </w:rPr>
            </w:pPr>
            <w:r>
              <w:rPr>
                <w:rFonts w:ascii="Calibri" w:hAnsi="Calibri" w:cs="Calibri"/>
                <w:bCs/>
                <w:sz w:val="22"/>
                <w:szCs w:val="22"/>
                <w:lang w:eastAsia="pt-BR"/>
              </w:rPr>
              <w:t>CPFI-</w:t>
            </w:r>
            <w:r w:rsidR="00B5097C">
              <w:rPr>
                <w:rFonts w:ascii="Calibri" w:hAnsi="Calibri" w:cs="Calibri"/>
                <w:bCs/>
                <w:sz w:val="22"/>
                <w:szCs w:val="22"/>
                <w:lang w:eastAsia="pt-BR"/>
              </w:rPr>
              <w:t>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785117" w:rsidP="00785117">
            <w:pPr>
              <w:pStyle w:val="NormalWeb"/>
              <w:spacing w:line="276" w:lineRule="auto"/>
              <w:jc w:val="both"/>
              <w:rPr>
                <w:rFonts w:ascii="Calibri" w:hAnsi="Calibri" w:cs="Calibri"/>
                <w:sz w:val="22"/>
                <w:szCs w:val="22"/>
              </w:rPr>
            </w:pPr>
            <w:r w:rsidRPr="00785117">
              <w:rPr>
                <w:rFonts w:ascii="Calibri" w:hAnsi="Calibri" w:cs="Calibri"/>
                <w:sz w:val="22"/>
                <w:szCs w:val="22"/>
              </w:rPr>
              <w:t xml:space="preserve">Balancete CAU/RS – </w:t>
            </w:r>
            <w:r>
              <w:rPr>
                <w:rFonts w:ascii="Calibri" w:hAnsi="Calibri" w:cs="Calibri"/>
                <w:sz w:val="22"/>
                <w:szCs w:val="22"/>
              </w:rPr>
              <w:t>Janeiro</w:t>
            </w:r>
            <w:r w:rsidRPr="00785117">
              <w:rPr>
                <w:rFonts w:ascii="Calibri" w:hAnsi="Calibri" w:cs="Calibri"/>
                <w:sz w:val="22"/>
                <w:szCs w:val="22"/>
              </w:rPr>
              <w:t xml:space="preserve"> 202</w:t>
            </w:r>
            <w:r>
              <w:rPr>
                <w:rFonts w:ascii="Calibri" w:hAnsi="Calibri" w:cs="Calibri"/>
                <w:sz w:val="22"/>
                <w:szCs w:val="22"/>
              </w:rPr>
              <w:t>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sidRPr="00FE661E">
        <w:rPr>
          <w:rFonts w:ascii="Calibri" w:hAnsi="Calibri" w:cs="Calibri"/>
          <w:sz w:val="22"/>
          <w:szCs w:val="22"/>
          <w:lang w:eastAsia="pt-BR"/>
        </w:rPr>
        <w:t>12</w:t>
      </w:r>
      <w:r w:rsidR="00B5097C" w:rsidRPr="00FE661E">
        <w:rPr>
          <w:rFonts w:ascii="Calibri" w:hAnsi="Calibri" w:cs="Calibri"/>
          <w:sz w:val="22"/>
          <w:szCs w:val="22"/>
          <w:lang w:eastAsia="pt-BR"/>
        </w:rPr>
        <w:t>8</w:t>
      </w:r>
      <w:r w:rsidR="00785117" w:rsidRPr="00FE661E">
        <w:rPr>
          <w:rFonts w:ascii="Calibri" w:hAnsi="Calibri" w:cs="Calibri"/>
          <w:sz w:val="22"/>
          <w:szCs w:val="22"/>
          <w:lang w:eastAsia="pt-BR"/>
        </w:rPr>
        <w:t>8</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785117" w:rsidRPr="00DD2DEE" w:rsidRDefault="00785117" w:rsidP="00785117">
      <w:pPr>
        <w:tabs>
          <w:tab w:val="left" w:pos="1418"/>
        </w:tabs>
        <w:ind w:left="5664"/>
        <w:jc w:val="both"/>
        <w:rPr>
          <w:rFonts w:ascii="Calibri" w:hAnsi="Calibri" w:cs="Calibri"/>
          <w:sz w:val="20"/>
          <w:szCs w:val="20"/>
        </w:rPr>
      </w:pPr>
      <w:r w:rsidRPr="00DD2DEE">
        <w:rPr>
          <w:rFonts w:ascii="Calibri" w:hAnsi="Calibri" w:cs="Calibri"/>
          <w:sz w:val="20"/>
          <w:szCs w:val="20"/>
        </w:rPr>
        <w:t xml:space="preserve">Homologa o balancete mensal do CAU/RS referente a </w:t>
      </w:r>
      <w:r>
        <w:rPr>
          <w:rFonts w:ascii="Calibri" w:hAnsi="Calibri" w:cs="Calibri"/>
          <w:sz w:val="20"/>
          <w:szCs w:val="20"/>
        </w:rPr>
        <w:t>janeiro</w:t>
      </w:r>
      <w:r w:rsidRPr="00DD2DEE">
        <w:rPr>
          <w:rFonts w:ascii="Calibri" w:hAnsi="Calibri" w:cs="Calibri"/>
          <w:sz w:val="20"/>
          <w:szCs w:val="20"/>
        </w:rPr>
        <w:t xml:space="preserve"> de 202</w:t>
      </w:r>
      <w:r>
        <w:rPr>
          <w:rFonts w:ascii="Calibri" w:hAnsi="Calibri" w:cs="Calibri"/>
          <w:sz w:val="20"/>
          <w:szCs w:val="20"/>
        </w:rPr>
        <w:t>1</w:t>
      </w:r>
      <w:r w:rsidRPr="00DD2DEE">
        <w:rPr>
          <w:rFonts w:ascii="Calibri" w:hAnsi="Calibri" w:cs="Calibri"/>
          <w:sz w:val="20"/>
          <w:szCs w:val="20"/>
        </w:rPr>
        <w:t>.</w:t>
      </w:r>
    </w:p>
    <w:p w:rsidR="00E50476" w:rsidRPr="000D7C26" w:rsidRDefault="00E50476" w:rsidP="008E10C8">
      <w:pPr>
        <w:ind w:left="5103"/>
        <w:jc w:val="both"/>
        <w:rPr>
          <w:rFonts w:ascii="Calibri" w:hAnsi="Calibri" w:cs="Calibri"/>
          <w:szCs w:val="22"/>
        </w:rPr>
      </w:pPr>
    </w:p>
    <w:p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B5097C">
        <w:rPr>
          <w:rFonts w:ascii="Calibri" w:hAnsi="Calibri" w:cs="Calibri"/>
          <w:sz w:val="22"/>
          <w:szCs w:val="22"/>
        </w:rPr>
        <w:t>março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500522" w:rsidRDefault="003F533C" w:rsidP="00500522">
      <w:pPr>
        <w:pStyle w:val="Default"/>
        <w:rPr>
          <w:sz w:val="22"/>
          <w:szCs w:val="22"/>
        </w:rPr>
      </w:pPr>
      <w:r>
        <w:rPr>
          <w:sz w:val="22"/>
          <w:szCs w:val="22"/>
        </w:rPr>
        <w:tab/>
      </w:r>
      <w:r>
        <w:rPr>
          <w:sz w:val="22"/>
          <w:szCs w:val="22"/>
        </w:rPr>
        <w:tab/>
      </w:r>
    </w:p>
    <w:p w:rsidR="00785117" w:rsidRPr="00DD2DEE" w:rsidRDefault="00785117" w:rsidP="00785117">
      <w:pPr>
        <w:jc w:val="both"/>
        <w:rPr>
          <w:rFonts w:asciiTheme="minorHAnsi" w:hAnsiTheme="minorHAnsi" w:cstheme="minorHAnsi"/>
          <w:sz w:val="22"/>
          <w:szCs w:val="22"/>
        </w:rPr>
      </w:pPr>
      <w:r w:rsidRPr="00DD2DEE">
        <w:rPr>
          <w:rFonts w:asciiTheme="minorHAnsi" w:hAnsiTheme="minorHAnsi" w:cstheme="minorHAnsi"/>
          <w:sz w:val="22"/>
          <w:szCs w:val="22"/>
        </w:rPr>
        <w:t xml:space="preserve">Considerando o inciso X do art. 34 da Lei 12.378/2010, o qual determina que compete aos </w:t>
      </w:r>
      <w:proofErr w:type="spellStart"/>
      <w:r w:rsidRPr="00DD2DEE">
        <w:rPr>
          <w:rFonts w:asciiTheme="minorHAnsi" w:hAnsiTheme="minorHAnsi" w:cstheme="minorHAnsi"/>
          <w:sz w:val="22"/>
          <w:szCs w:val="22"/>
        </w:rPr>
        <w:t>CAUs</w:t>
      </w:r>
      <w:proofErr w:type="spellEnd"/>
      <w:r w:rsidRPr="00DD2DEE">
        <w:rPr>
          <w:rFonts w:asciiTheme="minorHAnsi" w:hAnsiTheme="minorHAnsi" w:cstheme="minorHAnsi"/>
          <w:sz w:val="22"/>
          <w:szCs w:val="22"/>
        </w:rPr>
        <w:t xml:space="preserve"> “deliberar sobre assuntos administrativos e financeiros (...)” </w:t>
      </w:r>
    </w:p>
    <w:p w:rsidR="00785117" w:rsidRPr="00DD2DEE" w:rsidRDefault="00785117" w:rsidP="00785117">
      <w:pPr>
        <w:jc w:val="both"/>
        <w:rPr>
          <w:rFonts w:asciiTheme="minorHAnsi" w:hAnsiTheme="minorHAnsi" w:cstheme="minorHAnsi"/>
          <w:sz w:val="22"/>
          <w:szCs w:val="22"/>
        </w:rPr>
      </w:pPr>
    </w:p>
    <w:p w:rsidR="00785117" w:rsidRPr="00DD2DEE" w:rsidRDefault="00785117" w:rsidP="00785117">
      <w:pPr>
        <w:jc w:val="both"/>
        <w:rPr>
          <w:rFonts w:asciiTheme="minorHAnsi" w:hAnsiTheme="minorHAnsi" w:cstheme="minorHAnsi"/>
          <w:sz w:val="22"/>
          <w:szCs w:val="22"/>
        </w:rPr>
      </w:pPr>
      <w:r w:rsidRPr="00DD2DEE">
        <w:rPr>
          <w:rFonts w:asciiTheme="minorHAnsi" w:hAnsiTheme="minorHAnsi" w:cstheme="minorHAnsi"/>
          <w:sz w:val="22"/>
          <w:szCs w:val="22"/>
        </w:rPr>
        <w:t>Considerando que compete ao CAU/RS “deliberar sobre as matérias administrativas e financeiras de interesse do CAU/RS”, conforme inciso XI do art. 3º do seu Regimento Interno;</w:t>
      </w:r>
    </w:p>
    <w:p w:rsidR="00785117" w:rsidRPr="00DD2DEE" w:rsidRDefault="00785117" w:rsidP="00785117">
      <w:pPr>
        <w:jc w:val="both"/>
        <w:rPr>
          <w:rFonts w:asciiTheme="minorHAnsi" w:hAnsiTheme="minorHAnsi" w:cstheme="minorHAnsi"/>
          <w:sz w:val="22"/>
          <w:szCs w:val="22"/>
        </w:rPr>
      </w:pPr>
    </w:p>
    <w:p w:rsidR="00785117" w:rsidRPr="00DD2DEE" w:rsidRDefault="00785117" w:rsidP="00785117">
      <w:pPr>
        <w:jc w:val="both"/>
        <w:rPr>
          <w:rFonts w:asciiTheme="minorHAnsi" w:hAnsiTheme="minorHAnsi" w:cstheme="minorHAnsi"/>
          <w:sz w:val="22"/>
          <w:szCs w:val="22"/>
          <w:lang w:eastAsia="pt-BR"/>
        </w:rPr>
      </w:pPr>
      <w:r w:rsidRPr="00DD2DEE">
        <w:rPr>
          <w:rFonts w:asciiTheme="minorHAnsi" w:hAnsiTheme="minorHAnsi" w:cstheme="minorHAnsi"/>
          <w:sz w:val="22"/>
          <w:szCs w:val="22"/>
        </w:rPr>
        <w:t xml:space="preserve">Considerando a Deliberação CPFI-CAU/RS nº </w:t>
      </w:r>
      <w:r>
        <w:rPr>
          <w:rFonts w:asciiTheme="minorHAnsi" w:hAnsiTheme="minorHAnsi" w:cstheme="minorHAnsi"/>
          <w:sz w:val="22"/>
          <w:szCs w:val="22"/>
        </w:rPr>
        <w:t>007</w:t>
      </w:r>
      <w:r w:rsidRPr="00DD2DEE">
        <w:rPr>
          <w:rFonts w:asciiTheme="minorHAnsi" w:hAnsiTheme="minorHAnsi" w:cstheme="minorHAnsi"/>
          <w:sz w:val="22"/>
          <w:szCs w:val="22"/>
        </w:rPr>
        <w:t xml:space="preserve">/2021, que aprovou o balancete mensal do CAU/RS referente </w:t>
      </w:r>
      <w:r>
        <w:rPr>
          <w:rFonts w:asciiTheme="minorHAnsi" w:hAnsiTheme="minorHAnsi" w:cstheme="minorHAnsi"/>
          <w:sz w:val="22"/>
          <w:szCs w:val="22"/>
        </w:rPr>
        <w:t xml:space="preserve">ao mês de janeiro </w:t>
      </w:r>
      <w:r w:rsidRPr="00DD2DEE">
        <w:rPr>
          <w:rFonts w:asciiTheme="minorHAnsi" w:hAnsiTheme="minorHAnsi" w:cstheme="minorHAnsi"/>
          <w:sz w:val="22"/>
          <w:szCs w:val="22"/>
        </w:rPr>
        <w:t>de 202</w:t>
      </w:r>
      <w:r>
        <w:rPr>
          <w:rFonts w:asciiTheme="minorHAnsi" w:hAnsiTheme="minorHAnsi" w:cstheme="minorHAnsi"/>
          <w:sz w:val="22"/>
          <w:szCs w:val="22"/>
        </w:rPr>
        <w:t>1</w:t>
      </w:r>
      <w:r w:rsidRPr="00DD2DEE">
        <w:rPr>
          <w:rFonts w:asciiTheme="minorHAnsi" w:hAnsiTheme="minorHAnsi" w:cstheme="minorHAnsi"/>
          <w:sz w:val="22"/>
          <w:szCs w:val="22"/>
        </w:rPr>
        <w:t>;</w:t>
      </w:r>
    </w:p>
    <w:p w:rsidR="00B35374" w:rsidRDefault="00B35374" w:rsidP="003F533C">
      <w:pPr>
        <w:jc w:val="both"/>
        <w:rPr>
          <w:rFonts w:ascii="Calibri" w:eastAsiaTheme="minorHAnsi" w:hAnsi="Calibri" w:cs="Calibri"/>
          <w:color w:val="000000"/>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8860C8" w:rsidRDefault="008860C8" w:rsidP="00B5097C">
      <w:pPr>
        <w:jc w:val="both"/>
        <w:rPr>
          <w:rFonts w:ascii="Calibri" w:hAnsi="Calibri" w:cs="Calibri"/>
          <w:b/>
          <w:sz w:val="22"/>
          <w:szCs w:val="22"/>
          <w:lang w:eastAsia="pt-BR"/>
        </w:rPr>
      </w:pPr>
    </w:p>
    <w:p w:rsidR="00785117" w:rsidRPr="00DD2DEE" w:rsidRDefault="00785117" w:rsidP="00785117">
      <w:pPr>
        <w:pStyle w:val="PargrafodaLista"/>
        <w:numPr>
          <w:ilvl w:val="6"/>
          <w:numId w:val="11"/>
        </w:numPr>
        <w:shd w:val="clear" w:color="auto" w:fill="FFFFFF"/>
        <w:spacing w:line="276" w:lineRule="atLeast"/>
        <w:ind w:left="567"/>
        <w:jc w:val="both"/>
        <w:rPr>
          <w:rFonts w:asciiTheme="minorHAnsi" w:hAnsiTheme="minorHAnsi" w:cstheme="minorHAnsi"/>
          <w:sz w:val="22"/>
          <w:szCs w:val="22"/>
        </w:rPr>
      </w:pPr>
      <w:r w:rsidRPr="00DD2DEE">
        <w:rPr>
          <w:rFonts w:asciiTheme="minorHAnsi" w:hAnsiTheme="minorHAnsi" w:cstheme="minorHAnsi"/>
          <w:sz w:val="22"/>
          <w:szCs w:val="22"/>
        </w:rPr>
        <w:t>Homologar o balancete mensal do CAU/RS</w:t>
      </w:r>
      <w:r>
        <w:rPr>
          <w:rFonts w:asciiTheme="minorHAnsi" w:hAnsiTheme="minorHAnsi" w:cstheme="minorHAnsi"/>
          <w:sz w:val="22"/>
          <w:szCs w:val="22"/>
        </w:rPr>
        <w:t xml:space="preserve"> referente a janeiro </w:t>
      </w:r>
      <w:r w:rsidRPr="00DD2DEE">
        <w:rPr>
          <w:rFonts w:asciiTheme="minorHAnsi" w:hAnsiTheme="minorHAnsi" w:cstheme="minorHAnsi"/>
          <w:sz w:val="22"/>
          <w:szCs w:val="22"/>
        </w:rPr>
        <w:t>de 202</w:t>
      </w:r>
      <w:r>
        <w:rPr>
          <w:rFonts w:asciiTheme="minorHAnsi" w:hAnsiTheme="minorHAnsi" w:cstheme="minorHAnsi"/>
          <w:sz w:val="22"/>
          <w:szCs w:val="22"/>
        </w:rPr>
        <w:t>1</w:t>
      </w:r>
      <w:r w:rsidRPr="00DD2DEE">
        <w:rPr>
          <w:rFonts w:asciiTheme="minorHAnsi" w:hAnsiTheme="minorHAnsi" w:cstheme="minorHAnsi"/>
          <w:sz w:val="22"/>
          <w:szCs w:val="22"/>
        </w:rPr>
        <w:t>, conforme relatório anexo a esta deliberação;</w:t>
      </w:r>
    </w:p>
    <w:p w:rsidR="00785117" w:rsidRPr="00DD2DEE" w:rsidRDefault="00785117" w:rsidP="00785117">
      <w:pPr>
        <w:pStyle w:val="PargrafodaLista"/>
        <w:rPr>
          <w:rFonts w:asciiTheme="minorHAnsi" w:eastAsia="Times New Roman" w:hAnsiTheme="minorHAnsi" w:cstheme="minorHAnsi"/>
          <w:color w:val="201F1E"/>
          <w:sz w:val="22"/>
          <w:szCs w:val="22"/>
          <w:lang w:eastAsia="pt-BR"/>
        </w:rPr>
      </w:pPr>
    </w:p>
    <w:p w:rsidR="00785117" w:rsidRPr="00DD2DEE" w:rsidRDefault="00785117" w:rsidP="00785117">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sz w:val="22"/>
          <w:szCs w:val="22"/>
          <w:lang w:eastAsia="pt-BR"/>
        </w:rPr>
      </w:pPr>
      <w:r w:rsidRPr="00DD2DEE">
        <w:rPr>
          <w:rFonts w:asciiTheme="minorHAnsi" w:hAnsiTheme="minorHAnsi" w:cstheme="minorHAnsi"/>
          <w:sz w:val="22"/>
          <w:szCs w:val="22"/>
        </w:rPr>
        <w:t xml:space="preserve">Encaminhar esta deliberação à Gerência </w:t>
      </w:r>
      <w:r>
        <w:rPr>
          <w:rFonts w:asciiTheme="minorHAnsi" w:hAnsiTheme="minorHAnsi" w:cstheme="minorHAnsi"/>
          <w:sz w:val="22"/>
          <w:szCs w:val="22"/>
        </w:rPr>
        <w:t xml:space="preserve">Administrativa </w:t>
      </w:r>
      <w:r w:rsidRPr="00DD2DEE">
        <w:rPr>
          <w:rFonts w:asciiTheme="minorHAnsi" w:hAnsiTheme="minorHAnsi" w:cstheme="minorHAnsi"/>
          <w:sz w:val="22"/>
          <w:szCs w:val="22"/>
        </w:rPr>
        <w:t xml:space="preserve">Financeira para </w:t>
      </w:r>
      <w:r>
        <w:rPr>
          <w:rFonts w:asciiTheme="minorHAnsi" w:hAnsiTheme="minorHAnsi" w:cstheme="minorHAnsi"/>
          <w:sz w:val="22"/>
          <w:szCs w:val="22"/>
        </w:rPr>
        <w:t>encaminhamentos necessários</w:t>
      </w:r>
      <w:r w:rsidRPr="00DD2DEE">
        <w:rPr>
          <w:rFonts w:asciiTheme="minorHAnsi" w:hAnsiTheme="minorHAnsi" w:cstheme="minorHAnsi"/>
          <w:sz w:val="22"/>
          <w:szCs w:val="22"/>
        </w:rPr>
        <w:t>.</w:t>
      </w:r>
    </w:p>
    <w:p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rsidR="00A73309" w:rsidRPr="000E3CCA" w:rsidRDefault="00A73309" w:rsidP="008E10C8">
      <w:pPr>
        <w:jc w:val="both"/>
        <w:rPr>
          <w:rFonts w:ascii="Calibri" w:hAnsi="Calibri" w:cs="Calibri"/>
          <w:sz w:val="22"/>
          <w:szCs w:val="22"/>
        </w:rPr>
      </w:pPr>
    </w:p>
    <w:p w:rsidR="000E3CCA" w:rsidRDefault="00FE661E" w:rsidP="000E3CCA">
      <w:pPr>
        <w:pStyle w:val="PargrafodaLista"/>
        <w:ind w:left="0" w:right="133"/>
        <w:jc w:val="both"/>
        <w:rPr>
          <w:rFonts w:ascii="Calibri" w:hAnsi="Calibri" w:cs="Calibri"/>
          <w:sz w:val="22"/>
          <w:szCs w:val="22"/>
          <w:lang w:eastAsia="pt-BR"/>
        </w:rPr>
      </w:pPr>
      <w:r w:rsidRPr="00FE661E">
        <w:rPr>
          <w:rFonts w:ascii="Calibri" w:hAnsi="Calibri" w:cs="Calibri"/>
          <w:sz w:val="22"/>
          <w:szCs w:val="22"/>
          <w:lang w:eastAsia="pt-BR"/>
        </w:rPr>
        <w:t>Com 22 (vinte e dois) votos favoráveis, das conselheiras 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p>
    <w:p w:rsidR="00FE661E" w:rsidRDefault="00FE661E" w:rsidP="000E3CCA">
      <w:pPr>
        <w:pStyle w:val="PargrafodaLista"/>
        <w:ind w:left="0" w:right="133"/>
        <w:jc w:val="both"/>
        <w:rPr>
          <w:rFonts w:ascii="Calibri" w:hAnsi="Calibri" w:cs="Calibri"/>
          <w:sz w:val="22"/>
          <w:szCs w:val="22"/>
          <w:lang w:eastAsia="pt-BR"/>
        </w:rPr>
      </w:pPr>
    </w:p>
    <w:p w:rsidR="00FE661E" w:rsidRDefault="00FE661E" w:rsidP="000E3CCA">
      <w:pPr>
        <w:pStyle w:val="PargrafodaLista"/>
        <w:ind w:left="0" w:right="133"/>
        <w:jc w:val="both"/>
        <w:rPr>
          <w:rFonts w:ascii="Calibri" w:hAnsi="Calibri" w:cs="Calibri"/>
          <w:sz w:val="22"/>
          <w:szCs w:val="22"/>
          <w:lang w:eastAsia="pt-BR"/>
        </w:rPr>
      </w:pPr>
    </w:p>
    <w:p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rsidR="007E0A49" w:rsidRDefault="007E0A49" w:rsidP="008E10C8">
      <w:pPr>
        <w:pStyle w:val="PargrafodaLista"/>
        <w:ind w:left="0" w:right="133"/>
        <w:jc w:val="center"/>
        <w:rPr>
          <w:rFonts w:ascii="Calibri" w:hAnsi="Calibri" w:cs="Calibri"/>
          <w:sz w:val="22"/>
          <w:szCs w:val="22"/>
        </w:rPr>
      </w:pPr>
    </w:p>
    <w:p w:rsidR="00B5097C" w:rsidRDefault="00B5097C" w:rsidP="008E10C8">
      <w:pPr>
        <w:pStyle w:val="PargrafodaLista"/>
        <w:ind w:left="0" w:right="133"/>
        <w:jc w:val="center"/>
        <w:rPr>
          <w:rFonts w:ascii="Calibri" w:hAnsi="Calibri" w:cs="Calibri"/>
          <w:sz w:val="22"/>
          <w:szCs w:val="22"/>
        </w:rPr>
      </w:pPr>
    </w:p>
    <w:p w:rsidR="00FE661E" w:rsidRDefault="00FE661E" w:rsidP="008E10C8">
      <w:pPr>
        <w:pStyle w:val="PargrafodaLista"/>
        <w:ind w:left="0" w:right="133"/>
        <w:jc w:val="center"/>
        <w:rPr>
          <w:rFonts w:ascii="Calibri" w:hAnsi="Calibri" w:cs="Calibri"/>
          <w:sz w:val="22"/>
          <w:szCs w:val="22"/>
        </w:rPr>
      </w:pPr>
    </w:p>
    <w:p w:rsidR="00FE661E" w:rsidRDefault="00FE661E" w:rsidP="008E10C8">
      <w:pPr>
        <w:pStyle w:val="PargrafodaLista"/>
        <w:ind w:left="0" w:right="133"/>
        <w:jc w:val="center"/>
        <w:rPr>
          <w:rFonts w:ascii="Calibri" w:hAnsi="Calibri" w:cs="Calibri"/>
          <w:sz w:val="22"/>
          <w:szCs w:val="22"/>
        </w:rPr>
      </w:pPr>
    </w:p>
    <w:p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3F533C">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B5097C" w:rsidRPr="00FE661E">
              <w:rPr>
                <w:rFonts w:ascii="Calibri" w:eastAsia="Times New Roman" w:hAnsi="Calibri" w:cs="Calibri"/>
                <w:lang w:eastAsia="pt-BR"/>
              </w:rPr>
              <w:t>128</w:t>
            </w:r>
            <w:r w:rsidR="00785117" w:rsidRPr="00FE661E">
              <w:rPr>
                <w:rFonts w:ascii="Calibri" w:eastAsia="Times New Roman" w:hAnsi="Calibri" w:cs="Calibri"/>
                <w:lang w:eastAsia="pt-BR"/>
              </w:rPr>
              <w:t>8</w:t>
            </w:r>
            <w:r w:rsidRPr="00110FD0">
              <w:rPr>
                <w:rFonts w:ascii="Calibri" w:eastAsia="Times New Roman" w:hAnsi="Calibri" w:cs="Calibri"/>
                <w:lang w:eastAsia="pt-BR"/>
              </w:rPr>
              <w:t xml:space="preserve">/2021 - Protocolo nº </w:t>
            </w:r>
            <w:r w:rsidR="00A8288C">
              <w:rPr>
                <w:rFonts w:ascii="Calibri" w:eastAsia="Times New Roman" w:hAnsi="Calibri" w:cs="Calibri"/>
                <w:lang w:eastAsia="pt-BR"/>
              </w:rPr>
              <w:t>1274502/</w:t>
            </w:r>
            <w:r w:rsidR="00A8288C" w:rsidRPr="00A8288C">
              <w:rPr>
                <w:rFonts w:ascii="Calibri" w:eastAsia="Times New Roman" w:hAnsi="Calibri" w:cs="Calibri"/>
                <w:lang w:eastAsia="pt-BR"/>
              </w:rPr>
              <w:t>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FE661E" w:rsidRPr="00132E43" w:rsidRDefault="00FE661E" w:rsidP="00FE66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FE661E"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FE661E" w:rsidRPr="003A3928" w:rsidRDefault="00FE661E" w:rsidP="00FE661E">
            <w:pPr>
              <w:pStyle w:val="PargrafodaLista"/>
              <w:numPr>
                <w:ilvl w:val="0"/>
                <w:numId w:val="22"/>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FE661E" w:rsidRPr="00132E43" w:rsidRDefault="00FE661E" w:rsidP="00FE66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1"/>
        <w:gridCol w:w="4531"/>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0D7C26" w:rsidP="004A5F6A">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w:t>
            </w:r>
            <w:r w:rsidR="00B5097C">
              <w:rPr>
                <w:rFonts w:ascii="Calibri" w:eastAsia="Times New Roman" w:hAnsi="Calibri" w:cs="Calibri"/>
                <w:b/>
                <w:bCs/>
                <w:sz w:val="20"/>
                <w:lang w:eastAsia="pt-BR"/>
              </w:rPr>
              <w:t>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5097C">
              <w:rPr>
                <w:rFonts w:ascii="Calibri" w:eastAsia="Times New Roman" w:hAnsi="Calibri" w:cs="Calibri"/>
                <w:b/>
                <w:bCs/>
                <w:sz w:val="20"/>
                <w:lang w:eastAsia="pt-BR"/>
              </w:rPr>
              <w:t>8</w:t>
            </w:r>
            <w:r w:rsidR="00785117">
              <w:rPr>
                <w:rFonts w:ascii="Calibri" w:eastAsia="Times New Roman" w:hAnsi="Calibri" w:cs="Calibri"/>
                <w:b/>
                <w:bCs/>
                <w:sz w:val="20"/>
                <w:lang w:eastAsia="pt-BR"/>
              </w:rPr>
              <w:t>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DB163E">
              <w:rPr>
                <w:rFonts w:ascii="Calibri" w:hAnsi="Calibri" w:cs="Calibri"/>
                <w:sz w:val="20"/>
                <w:szCs w:val="22"/>
              </w:rPr>
              <w:t xml:space="preserve">Balancete </w:t>
            </w:r>
            <w:r w:rsidR="00DB163E" w:rsidRPr="00DB163E">
              <w:rPr>
                <w:rFonts w:ascii="Calibri" w:hAnsi="Calibri" w:cs="Calibri"/>
                <w:sz w:val="20"/>
                <w:szCs w:val="22"/>
              </w:rPr>
              <w:t>CAU/RS – Janeiro 2021</w:t>
            </w:r>
            <w:bookmarkStart w:id="0" w:name="_GoBack"/>
            <w:bookmarkEnd w:id="0"/>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57774E">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 DAY WITHOUT SU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B163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B163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FE661E" w:rsidP="00FE661E">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88</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Nº 12</w:t>
    </w:r>
    <w:r w:rsidR="00FE661E">
      <w:rPr>
        <w:rFonts w:ascii="Arial" w:hAnsi="Arial"/>
        <w:color w:val="296D7A"/>
        <w:sz w:val="18"/>
      </w:rPr>
      <w:t>88</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8"/>
  </w:num>
  <w:num w:numId="5">
    <w:abstractNumId w:val="12"/>
  </w:num>
  <w:num w:numId="6">
    <w:abstractNumId w:val="21"/>
  </w:num>
  <w:num w:numId="7">
    <w:abstractNumId w:val="20"/>
  </w:num>
  <w:num w:numId="8">
    <w:abstractNumId w:val="14"/>
  </w:num>
  <w:num w:numId="9">
    <w:abstractNumId w:val="9"/>
  </w:num>
  <w:num w:numId="10">
    <w:abstractNumId w:val="13"/>
  </w:num>
  <w:num w:numId="11">
    <w:abstractNumId w:val="16"/>
  </w:num>
  <w:num w:numId="12">
    <w:abstractNumId w:val="19"/>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960D-6601-4997-90F5-8715A03F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6</cp:revision>
  <cp:lastPrinted>2021-03-26T20:35:00Z</cp:lastPrinted>
  <dcterms:created xsi:type="dcterms:W3CDTF">2021-03-26T15:23:00Z</dcterms:created>
  <dcterms:modified xsi:type="dcterms:W3CDTF">2021-03-31T18:23:00Z</dcterms:modified>
</cp:coreProperties>
</file>