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489"/>
      </w:tblGrid>
      <w:tr w:rsidR="003B14F5" w:rsidRPr="00C50A8C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14F5" w:rsidRPr="00C50A8C" w:rsidRDefault="003B14F5" w:rsidP="003B14F5">
            <w:pPr>
              <w:outlineLvl w:val="4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C50A8C">
              <w:rPr>
                <w:rFonts w:asciiTheme="minorHAnsi" w:hAnsiTheme="minorHAnsi" w:cstheme="minorHAnsi"/>
                <w:sz w:val="22"/>
                <w:lang w:eastAsia="pt-BR"/>
              </w:rPr>
              <w:br w:type="page"/>
              <w:t>PROCESSO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B14F5" w:rsidRPr="00C50A8C" w:rsidRDefault="00AB4908" w:rsidP="00ED0852">
            <w:pPr>
              <w:rPr>
                <w:rFonts w:asciiTheme="minorHAnsi" w:hAnsiTheme="minorHAnsi" w:cstheme="minorHAnsi"/>
                <w:sz w:val="22"/>
              </w:rPr>
            </w:pPr>
            <w:r w:rsidRPr="00C50A8C">
              <w:rPr>
                <w:rFonts w:asciiTheme="minorHAnsi" w:hAnsiTheme="minorHAnsi" w:cstheme="minorHAnsi"/>
                <w:sz w:val="22"/>
              </w:rPr>
              <w:t>Protocolo</w:t>
            </w:r>
            <w:r w:rsidR="003418BA" w:rsidRPr="00C50A8C">
              <w:rPr>
                <w:rFonts w:asciiTheme="minorHAnsi" w:hAnsiTheme="minorHAnsi" w:cstheme="minorHAnsi"/>
                <w:sz w:val="22"/>
              </w:rPr>
              <w:t>s</w:t>
            </w:r>
            <w:r w:rsidRPr="00C50A8C">
              <w:rPr>
                <w:rFonts w:asciiTheme="minorHAnsi" w:hAnsiTheme="minorHAnsi" w:cstheme="minorHAnsi"/>
                <w:sz w:val="22"/>
              </w:rPr>
              <w:t xml:space="preserve"> SICCAU nº </w:t>
            </w:r>
            <w:r w:rsidR="003418BA" w:rsidRPr="00C50A8C">
              <w:rPr>
                <w:rFonts w:asciiTheme="minorHAnsi" w:hAnsiTheme="minorHAnsi" w:cstheme="minorHAnsi"/>
                <w:sz w:val="22"/>
              </w:rPr>
              <w:t>1401371/2021 e nº 1409285/2021</w:t>
            </w:r>
          </w:p>
        </w:tc>
      </w:tr>
      <w:tr w:rsidR="008A1245" w:rsidRPr="00C50A8C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1245" w:rsidRPr="00C50A8C" w:rsidRDefault="008A1245" w:rsidP="008A1245">
            <w:pPr>
              <w:outlineLvl w:val="4"/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C50A8C">
              <w:rPr>
                <w:rFonts w:asciiTheme="minorHAnsi" w:hAnsiTheme="minorHAnsi" w:cstheme="minorHAnsi"/>
                <w:sz w:val="22"/>
                <w:lang w:eastAsia="pt-BR"/>
              </w:rPr>
              <w:t>INTERESSADO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1245" w:rsidRPr="00C50A8C" w:rsidRDefault="003418BA" w:rsidP="003418BA">
            <w:pPr>
              <w:rPr>
                <w:rFonts w:asciiTheme="minorHAnsi" w:hAnsiTheme="minorHAnsi" w:cstheme="minorHAnsi"/>
                <w:sz w:val="22"/>
              </w:rPr>
            </w:pPr>
            <w:r w:rsidRPr="00C50A8C">
              <w:rPr>
                <w:rFonts w:asciiTheme="minorHAnsi" w:hAnsiTheme="minorHAnsi" w:cstheme="minorHAnsi"/>
                <w:sz w:val="22"/>
              </w:rPr>
              <w:t>CPFI</w:t>
            </w:r>
            <w:r w:rsidR="00ED0852" w:rsidRPr="00C50A8C">
              <w:rPr>
                <w:rFonts w:asciiTheme="minorHAnsi" w:hAnsiTheme="minorHAnsi" w:cstheme="minorHAnsi"/>
                <w:sz w:val="22"/>
              </w:rPr>
              <w:t>-</w:t>
            </w:r>
            <w:r w:rsidR="00C0379D" w:rsidRPr="00C50A8C">
              <w:rPr>
                <w:rFonts w:asciiTheme="minorHAnsi" w:hAnsiTheme="minorHAnsi" w:cstheme="minorHAnsi"/>
                <w:sz w:val="22"/>
              </w:rPr>
              <w:t>CAU/RS</w:t>
            </w:r>
          </w:p>
        </w:tc>
      </w:tr>
      <w:tr w:rsidR="008A1245" w:rsidRPr="00C50A8C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1245" w:rsidRPr="00C50A8C" w:rsidRDefault="008A1245" w:rsidP="008A1245">
            <w:pPr>
              <w:rPr>
                <w:rFonts w:asciiTheme="minorHAnsi" w:hAnsiTheme="minorHAnsi" w:cstheme="minorHAnsi"/>
                <w:sz w:val="22"/>
                <w:lang w:eastAsia="pt-BR"/>
              </w:rPr>
            </w:pPr>
            <w:r w:rsidRPr="00C50A8C">
              <w:rPr>
                <w:rFonts w:asciiTheme="minorHAnsi" w:hAnsiTheme="minorHAnsi" w:cstheme="minorHAnsi"/>
                <w:sz w:val="22"/>
                <w:lang w:eastAsia="pt-BR"/>
              </w:rPr>
              <w:t>ASSUNTO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1245" w:rsidRPr="00C50A8C" w:rsidRDefault="003418BA" w:rsidP="00BD1194">
            <w:pPr>
              <w:rPr>
                <w:rFonts w:asciiTheme="minorHAnsi" w:hAnsiTheme="minorHAnsi" w:cstheme="minorHAnsi"/>
                <w:sz w:val="22"/>
              </w:rPr>
            </w:pPr>
            <w:r w:rsidRPr="00C50A8C">
              <w:rPr>
                <w:rFonts w:asciiTheme="minorHAnsi" w:hAnsiTheme="minorHAnsi" w:cstheme="minorHAnsi"/>
                <w:sz w:val="22"/>
              </w:rPr>
              <w:t>Balancete</w:t>
            </w:r>
            <w:r w:rsidR="00BD1194" w:rsidRPr="00C50A8C">
              <w:rPr>
                <w:rFonts w:asciiTheme="minorHAnsi" w:hAnsiTheme="minorHAnsi" w:cstheme="minorHAnsi"/>
                <w:sz w:val="22"/>
              </w:rPr>
              <w:t>s</w:t>
            </w:r>
            <w:r w:rsidRPr="00C50A8C">
              <w:rPr>
                <w:rFonts w:asciiTheme="minorHAnsi" w:hAnsiTheme="minorHAnsi" w:cstheme="minorHAnsi"/>
                <w:sz w:val="22"/>
              </w:rPr>
              <w:t xml:space="preserve"> Mensa</w:t>
            </w:r>
            <w:r w:rsidR="00BD1194" w:rsidRPr="00C50A8C">
              <w:rPr>
                <w:rFonts w:asciiTheme="minorHAnsi" w:hAnsiTheme="minorHAnsi" w:cstheme="minorHAnsi"/>
                <w:sz w:val="22"/>
              </w:rPr>
              <w:t>is</w:t>
            </w:r>
            <w:r w:rsidRPr="00C50A8C">
              <w:rPr>
                <w:rFonts w:asciiTheme="minorHAnsi" w:hAnsiTheme="minorHAnsi" w:cstheme="minorHAnsi"/>
                <w:sz w:val="22"/>
              </w:rPr>
              <w:t xml:space="preserve"> CAU/RS</w:t>
            </w:r>
          </w:p>
        </w:tc>
      </w:tr>
    </w:tbl>
    <w:p w:rsidR="00C73389" w:rsidRPr="00C50A8C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sz w:val="22"/>
          <w:lang w:eastAsia="pt-BR"/>
        </w:rPr>
      </w:pPr>
      <w:r w:rsidRPr="00C50A8C">
        <w:rPr>
          <w:rFonts w:asciiTheme="minorHAnsi" w:hAnsiTheme="minorHAnsi" w:cstheme="minorHAnsi"/>
          <w:sz w:val="22"/>
          <w:lang w:eastAsia="pt-BR"/>
        </w:rPr>
        <w:t xml:space="preserve">DELIBERAÇÃO PLENÁRIA DPO/RS Nº </w:t>
      </w:r>
      <w:r w:rsidR="003418BA" w:rsidRPr="00C50A8C">
        <w:rPr>
          <w:rFonts w:asciiTheme="minorHAnsi" w:hAnsiTheme="minorHAnsi" w:cstheme="minorHAnsi"/>
          <w:sz w:val="22"/>
          <w:lang w:eastAsia="pt-BR"/>
        </w:rPr>
        <w:t>136</w:t>
      </w:r>
      <w:r w:rsidR="00BD1194" w:rsidRPr="00C50A8C">
        <w:rPr>
          <w:rFonts w:asciiTheme="minorHAnsi" w:hAnsiTheme="minorHAnsi" w:cstheme="minorHAnsi"/>
          <w:sz w:val="22"/>
          <w:lang w:eastAsia="pt-BR"/>
        </w:rPr>
        <w:t>4</w:t>
      </w:r>
      <w:r w:rsidR="00E8229E" w:rsidRPr="00C50A8C">
        <w:rPr>
          <w:rFonts w:asciiTheme="minorHAnsi" w:hAnsiTheme="minorHAnsi" w:cstheme="minorHAnsi"/>
          <w:sz w:val="22"/>
          <w:lang w:eastAsia="pt-BR"/>
        </w:rPr>
        <w:t>/202</w:t>
      </w:r>
      <w:r w:rsidR="00916501" w:rsidRPr="00C50A8C">
        <w:rPr>
          <w:rFonts w:asciiTheme="minorHAnsi" w:hAnsiTheme="minorHAnsi" w:cstheme="minorHAnsi"/>
          <w:sz w:val="22"/>
          <w:lang w:eastAsia="pt-BR"/>
        </w:rPr>
        <w:t>1</w:t>
      </w:r>
    </w:p>
    <w:p w:rsidR="00177384" w:rsidRPr="00AB4908" w:rsidRDefault="00177384" w:rsidP="00C4107B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:rsidR="00C4107B" w:rsidRPr="00AB4908" w:rsidRDefault="006209BF" w:rsidP="002514F4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2"/>
        </w:rPr>
      </w:pPr>
      <w:r w:rsidRPr="00AB4908">
        <w:rPr>
          <w:rFonts w:asciiTheme="minorHAnsi" w:hAnsiTheme="minorHAnsi" w:cstheme="minorHAnsi"/>
          <w:sz w:val="22"/>
        </w:rPr>
        <w:t xml:space="preserve">Homologa </w:t>
      </w:r>
      <w:r w:rsidR="003418BA">
        <w:rPr>
          <w:rFonts w:asciiTheme="minorHAnsi" w:hAnsiTheme="minorHAnsi" w:cstheme="minorHAnsi"/>
          <w:sz w:val="22"/>
        </w:rPr>
        <w:t>o</w:t>
      </w:r>
      <w:r w:rsidR="00BD1194">
        <w:rPr>
          <w:rFonts w:asciiTheme="minorHAnsi" w:hAnsiTheme="minorHAnsi" w:cstheme="minorHAnsi"/>
          <w:sz w:val="22"/>
        </w:rPr>
        <w:t>s</w:t>
      </w:r>
      <w:r w:rsidR="003418BA">
        <w:rPr>
          <w:rFonts w:asciiTheme="minorHAnsi" w:hAnsiTheme="minorHAnsi" w:cstheme="minorHAnsi"/>
          <w:sz w:val="22"/>
        </w:rPr>
        <w:t xml:space="preserve"> </w:t>
      </w:r>
      <w:r w:rsidR="003418BA">
        <w:rPr>
          <w:rFonts w:asciiTheme="minorHAnsi" w:hAnsiTheme="minorHAnsi" w:cstheme="minorHAnsi"/>
          <w:sz w:val="22"/>
          <w:szCs w:val="22"/>
          <w:lang w:eastAsia="pt-BR"/>
        </w:rPr>
        <w:t>balancete</w:t>
      </w:r>
      <w:r w:rsidR="00BD1194"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="003418B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D1194">
        <w:rPr>
          <w:rFonts w:asciiTheme="minorHAnsi" w:hAnsiTheme="minorHAnsi" w:cstheme="minorHAnsi"/>
          <w:sz w:val="22"/>
          <w:szCs w:val="22"/>
          <w:lang w:eastAsia="pt-BR"/>
        </w:rPr>
        <w:t>mensais</w:t>
      </w:r>
      <w:r w:rsidR="003418BA">
        <w:rPr>
          <w:rFonts w:asciiTheme="minorHAnsi" w:hAnsiTheme="minorHAnsi" w:cstheme="minorHAnsi"/>
          <w:sz w:val="22"/>
          <w:szCs w:val="22"/>
          <w:lang w:eastAsia="pt-BR"/>
        </w:rPr>
        <w:t>, referente</w:t>
      </w:r>
      <w:r w:rsidR="00BD1194"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="003418BA">
        <w:rPr>
          <w:rFonts w:asciiTheme="minorHAnsi" w:hAnsiTheme="minorHAnsi" w:cstheme="minorHAnsi"/>
          <w:sz w:val="22"/>
          <w:szCs w:val="22"/>
          <w:lang w:eastAsia="pt-BR"/>
        </w:rPr>
        <w:t xml:space="preserve"> aos meses de julho e agosto/2021</w:t>
      </w:r>
      <w:r w:rsidR="00AC048F" w:rsidRPr="00AB4908">
        <w:rPr>
          <w:rFonts w:asciiTheme="minorHAnsi" w:hAnsiTheme="minorHAnsi" w:cstheme="minorHAnsi"/>
          <w:sz w:val="22"/>
        </w:rPr>
        <w:t>.</w:t>
      </w:r>
    </w:p>
    <w:p w:rsidR="00E50476" w:rsidRPr="00AB4908" w:rsidRDefault="00E50476" w:rsidP="00124A49">
      <w:pPr>
        <w:ind w:left="5103"/>
        <w:jc w:val="both"/>
        <w:rPr>
          <w:rFonts w:asciiTheme="minorHAnsi" w:hAnsiTheme="minorHAnsi" w:cstheme="minorHAnsi"/>
        </w:rPr>
      </w:pPr>
    </w:p>
    <w:p w:rsidR="007E0A49" w:rsidRPr="00C50A8C" w:rsidRDefault="007E0A49" w:rsidP="0027793E">
      <w:pPr>
        <w:jc w:val="both"/>
        <w:rPr>
          <w:rFonts w:asciiTheme="minorHAnsi" w:hAnsiTheme="minorHAnsi" w:cstheme="minorHAnsi"/>
          <w:sz w:val="22"/>
        </w:rPr>
      </w:pPr>
      <w:r w:rsidRPr="00C50A8C">
        <w:rPr>
          <w:rFonts w:asciiTheme="minorHAnsi" w:hAnsiTheme="minorHAnsi" w:cstheme="minorHAnsi"/>
          <w:sz w:val="22"/>
        </w:rPr>
        <w:t xml:space="preserve">O PLENÁRIO DO CONSELHO DE ARQUITETURA E URBANISMO DO RIO GRANDE DO SUL – CAU/RS no exercício das competências e </w:t>
      </w:r>
      <w:r w:rsidR="00916501" w:rsidRPr="00C50A8C">
        <w:rPr>
          <w:rFonts w:asciiTheme="minorHAnsi" w:hAnsiTheme="minorHAnsi" w:cstheme="minorHAnsi"/>
          <w:sz w:val="22"/>
        </w:rPr>
        <w:t>prerroga</w:t>
      </w:r>
      <w:r w:rsidR="0077525F" w:rsidRPr="00C50A8C">
        <w:rPr>
          <w:rFonts w:asciiTheme="minorHAnsi" w:hAnsiTheme="minorHAnsi" w:cstheme="minorHAnsi"/>
          <w:sz w:val="22"/>
        </w:rPr>
        <w:t xml:space="preserve">tivas de que trata o artigo 29 </w:t>
      </w:r>
      <w:r w:rsidR="00916501" w:rsidRPr="00C50A8C">
        <w:rPr>
          <w:rFonts w:asciiTheme="minorHAnsi" w:hAnsiTheme="minorHAnsi" w:cstheme="minorHAnsi"/>
          <w:sz w:val="22"/>
        </w:rPr>
        <w:t xml:space="preserve">do Regimento Interno do CAU/RS reunido ordinariamente através de sistema de deliberação remota, conforme determina a Deliberação Plenária DPO/RS Nº 1155/2020, no dia </w:t>
      </w:r>
      <w:r w:rsidR="00AB4908" w:rsidRPr="00C50A8C">
        <w:rPr>
          <w:rFonts w:asciiTheme="minorHAnsi" w:hAnsiTheme="minorHAnsi" w:cstheme="minorHAnsi"/>
          <w:sz w:val="22"/>
        </w:rPr>
        <w:t>29 de outubro</w:t>
      </w:r>
      <w:r w:rsidR="0066115B" w:rsidRPr="00C50A8C">
        <w:rPr>
          <w:rFonts w:asciiTheme="minorHAnsi" w:hAnsiTheme="minorHAnsi" w:cstheme="minorHAnsi"/>
          <w:sz w:val="22"/>
        </w:rPr>
        <w:t xml:space="preserve"> </w:t>
      </w:r>
      <w:r w:rsidR="005B6E5C" w:rsidRPr="00C50A8C">
        <w:rPr>
          <w:rFonts w:asciiTheme="minorHAnsi" w:hAnsiTheme="minorHAnsi" w:cstheme="minorHAnsi"/>
          <w:sz w:val="22"/>
        </w:rPr>
        <w:t>de 2021</w:t>
      </w:r>
      <w:r w:rsidR="00916501" w:rsidRPr="00C50A8C">
        <w:rPr>
          <w:rFonts w:asciiTheme="minorHAnsi" w:hAnsiTheme="minorHAnsi" w:cstheme="minorHAnsi"/>
          <w:sz w:val="22"/>
        </w:rPr>
        <w:t>, após análise do assunto em epígrafe, e</w:t>
      </w:r>
    </w:p>
    <w:p w:rsidR="00916501" w:rsidRPr="00C50A8C" w:rsidRDefault="00916501" w:rsidP="0027793E">
      <w:pPr>
        <w:jc w:val="both"/>
        <w:rPr>
          <w:rFonts w:asciiTheme="minorHAnsi" w:hAnsiTheme="minorHAnsi" w:cstheme="minorHAnsi"/>
          <w:sz w:val="22"/>
        </w:rPr>
      </w:pPr>
    </w:p>
    <w:p w:rsidR="003418BA" w:rsidRPr="00C50A8C" w:rsidRDefault="003418BA" w:rsidP="003418BA">
      <w:pPr>
        <w:pStyle w:val="PargrafodaLista"/>
        <w:ind w:left="0"/>
        <w:jc w:val="both"/>
        <w:rPr>
          <w:rFonts w:asciiTheme="minorHAnsi" w:hAnsiTheme="minorHAnsi" w:cstheme="minorHAnsi"/>
          <w:sz w:val="22"/>
          <w:lang w:eastAsia="pt-BR"/>
        </w:rPr>
      </w:pPr>
      <w:r w:rsidRPr="00C50A8C">
        <w:rPr>
          <w:rFonts w:asciiTheme="minorHAnsi" w:hAnsiTheme="minorHAnsi" w:cstheme="minorHAnsi"/>
          <w:sz w:val="22"/>
          <w:lang w:eastAsia="pt-BR"/>
        </w:rPr>
        <w:t>Considerando que compete ao CAU/RS</w:t>
      </w:r>
      <w:bookmarkStart w:id="0" w:name="_GoBack"/>
      <w:bookmarkEnd w:id="0"/>
      <w:r w:rsidRPr="00C50A8C">
        <w:rPr>
          <w:rFonts w:asciiTheme="minorHAnsi" w:hAnsiTheme="minorHAnsi" w:cstheme="minorHAnsi"/>
          <w:sz w:val="22"/>
          <w:lang w:eastAsia="pt-BR"/>
        </w:rPr>
        <w:t>, dentre outras, deliberar sobre as matérias administrativas e financeiras de interesse do CAU/RS, conforme inciso XI do art. 3º do seu Regimento Interno;</w:t>
      </w:r>
    </w:p>
    <w:p w:rsidR="003418BA" w:rsidRPr="00C50A8C" w:rsidRDefault="003418BA" w:rsidP="00C843C5">
      <w:pPr>
        <w:pStyle w:val="PargrafodaLista"/>
        <w:ind w:left="0"/>
        <w:jc w:val="both"/>
        <w:rPr>
          <w:rFonts w:asciiTheme="minorHAnsi" w:hAnsiTheme="minorHAnsi" w:cstheme="minorHAnsi"/>
          <w:sz w:val="22"/>
          <w:lang w:eastAsia="pt-BR"/>
        </w:rPr>
      </w:pPr>
    </w:p>
    <w:p w:rsidR="00C843C5" w:rsidRPr="00C50A8C" w:rsidRDefault="00C843C5" w:rsidP="00C843C5">
      <w:pPr>
        <w:pStyle w:val="PargrafodaLista"/>
        <w:ind w:left="0"/>
        <w:jc w:val="both"/>
        <w:rPr>
          <w:rFonts w:asciiTheme="minorHAnsi" w:hAnsiTheme="minorHAnsi" w:cstheme="minorHAnsi"/>
          <w:sz w:val="22"/>
          <w:lang w:eastAsia="pt-BR"/>
        </w:rPr>
      </w:pPr>
      <w:r w:rsidRPr="00C50A8C">
        <w:rPr>
          <w:rFonts w:asciiTheme="minorHAnsi" w:hAnsiTheme="minorHAnsi" w:cstheme="minorHAnsi"/>
          <w:sz w:val="22"/>
          <w:lang w:eastAsia="pt-BR"/>
        </w:rPr>
        <w:t>Considerando que o inciso IX, art. 29, do Regimento Interno do CAU/RS, prevê, entre as competências do Plenário do CAU/RS, apreciar e deliberar sobre matérias encaminhadas pela Presidência, pelo Conselho Diretor, por comissões ordinárias e por comissões especiais;</w:t>
      </w:r>
    </w:p>
    <w:p w:rsidR="00FB7ACB" w:rsidRPr="00C50A8C" w:rsidRDefault="00FB7ACB" w:rsidP="00C843C5">
      <w:pPr>
        <w:pStyle w:val="PargrafodaLista"/>
        <w:ind w:left="0"/>
        <w:jc w:val="both"/>
        <w:rPr>
          <w:rFonts w:asciiTheme="minorHAnsi" w:hAnsiTheme="minorHAnsi" w:cstheme="minorHAnsi"/>
          <w:sz w:val="22"/>
          <w:lang w:eastAsia="pt-BR"/>
        </w:rPr>
      </w:pPr>
    </w:p>
    <w:p w:rsidR="00FB7ACB" w:rsidRPr="00C50A8C" w:rsidRDefault="00FB7ACB" w:rsidP="00FB7ACB">
      <w:pPr>
        <w:jc w:val="both"/>
        <w:rPr>
          <w:rFonts w:asciiTheme="minorHAnsi" w:hAnsiTheme="minorHAnsi" w:cstheme="minorHAnsi"/>
          <w:sz w:val="22"/>
        </w:rPr>
      </w:pPr>
      <w:r w:rsidRPr="00C50A8C">
        <w:rPr>
          <w:rFonts w:asciiTheme="minorHAnsi" w:hAnsiTheme="minorHAnsi" w:cstheme="minorHAnsi"/>
          <w:sz w:val="22"/>
          <w:lang w:eastAsia="pt-BR"/>
        </w:rPr>
        <w:t>Considerando que o inciso</w:t>
      </w:r>
      <w:r w:rsidRPr="00C50A8C">
        <w:rPr>
          <w:rFonts w:asciiTheme="minorHAnsi" w:hAnsiTheme="minorHAnsi" w:cstheme="minorHAnsi"/>
          <w:sz w:val="22"/>
        </w:rPr>
        <w:t xml:space="preserve"> XXVI</w:t>
      </w:r>
      <w:r w:rsidRPr="00C50A8C">
        <w:rPr>
          <w:rFonts w:asciiTheme="minorHAnsi" w:hAnsiTheme="minorHAnsi" w:cstheme="minorHAnsi"/>
          <w:sz w:val="22"/>
          <w:lang w:eastAsia="pt-BR"/>
        </w:rPr>
        <w:t>, art. 29, do Regimento Interno do CAU/RS, prevê, entre as competências do Plenário do CAU/RS,</w:t>
      </w:r>
      <w:r w:rsidRPr="00C50A8C">
        <w:rPr>
          <w:rFonts w:asciiTheme="minorHAnsi" w:hAnsiTheme="minorHAnsi" w:cstheme="minorHAnsi"/>
          <w:sz w:val="22"/>
        </w:rPr>
        <w:t xml:space="preserve"> apreciar e deliberar sobre os planos de ação e orçamento do CAU/RS, observando o Planejamento Estratégico do CAU e o disposto no art. 34 da Lei n° 12.378, de 31 de dezembro de 2010 e as diretrizes estabelecidas;</w:t>
      </w:r>
    </w:p>
    <w:p w:rsidR="00CF6988" w:rsidRPr="00C50A8C" w:rsidRDefault="00CF6988" w:rsidP="00FB7ACB">
      <w:pPr>
        <w:jc w:val="both"/>
        <w:rPr>
          <w:rFonts w:asciiTheme="minorHAnsi" w:hAnsiTheme="minorHAnsi" w:cstheme="minorHAnsi"/>
          <w:sz w:val="22"/>
        </w:rPr>
      </w:pPr>
    </w:p>
    <w:p w:rsidR="00CF6988" w:rsidRPr="00C50A8C" w:rsidRDefault="00CF6988" w:rsidP="00CF6988">
      <w:pPr>
        <w:jc w:val="both"/>
        <w:rPr>
          <w:rFonts w:asciiTheme="minorHAnsi" w:hAnsiTheme="minorHAnsi" w:cstheme="minorHAnsi"/>
          <w:sz w:val="22"/>
        </w:rPr>
      </w:pPr>
      <w:r w:rsidRPr="00C50A8C">
        <w:rPr>
          <w:rFonts w:asciiTheme="minorHAnsi" w:hAnsiTheme="minorHAnsi" w:cstheme="minorHAnsi"/>
          <w:sz w:val="22"/>
          <w:lang w:eastAsia="pt-BR"/>
        </w:rPr>
        <w:t>Considerando que o inciso</w:t>
      </w:r>
      <w:r w:rsidRPr="00C50A8C">
        <w:rPr>
          <w:rFonts w:asciiTheme="minorHAnsi" w:hAnsiTheme="minorHAnsi" w:cstheme="minorHAnsi"/>
          <w:sz w:val="22"/>
        </w:rPr>
        <w:t xml:space="preserve"> XXIX</w:t>
      </w:r>
      <w:r w:rsidRPr="00C50A8C">
        <w:rPr>
          <w:rFonts w:asciiTheme="minorHAnsi" w:hAnsiTheme="minorHAnsi" w:cstheme="minorHAnsi"/>
          <w:sz w:val="22"/>
          <w:lang w:eastAsia="pt-BR"/>
        </w:rPr>
        <w:t>, art. 29, do Regimento Interno do CAU/RS, prevê, entre as competências do Plenário do CAU/RS,</w:t>
      </w:r>
      <w:r w:rsidRPr="00C50A8C">
        <w:rPr>
          <w:rFonts w:asciiTheme="minorHAnsi" w:hAnsiTheme="minorHAnsi" w:cstheme="minorHAnsi"/>
          <w:sz w:val="22"/>
        </w:rPr>
        <w:t xml:space="preserve"> apreciar e deliberar sobre relatórios de gestão da estratégia, metas e resultados alcançados frente aos planos de ação e orçamento do CAU/RS e ao Planejamento Estratégico do CAU;</w:t>
      </w:r>
    </w:p>
    <w:p w:rsidR="00C843C5" w:rsidRPr="00C50A8C" w:rsidRDefault="00C843C5" w:rsidP="001D1985">
      <w:pPr>
        <w:jc w:val="both"/>
        <w:rPr>
          <w:rFonts w:asciiTheme="minorHAnsi" w:hAnsiTheme="minorHAnsi" w:cstheme="minorHAnsi"/>
          <w:sz w:val="22"/>
        </w:rPr>
      </w:pPr>
    </w:p>
    <w:p w:rsidR="001F0F1E" w:rsidRPr="00C50A8C" w:rsidRDefault="00C86204" w:rsidP="00360713">
      <w:pPr>
        <w:pStyle w:val="PargrafodaLista"/>
        <w:ind w:left="0"/>
        <w:jc w:val="both"/>
        <w:rPr>
          <w:rFonts w:asciiTheme="minorHAnsi" w:hAnsiTheme="minorHAnsi" w:cstheme="minorHAnsi"/>
          <w:sz w:val="22"/>
        </w:rPr>
      </w:pPr>
      <w:r w:rsidRPr="00C50A8C">
        <w:rPr>
          <w:rFonts w:asciiTheme="minorHAnsi" w:hAnsiTheme="minorHAnsi" w:cstheme="minorHAnsi"/>
          <w:sz w:val="22"/>
        </w:rPr>
        <w:t>Considerando a Deliberação C</w:t>
      </w:r>
      <w:r w:rsidR="003418BA" w:rsidRPr="00C50A8C">
        <w:rPr>
          <w:rFonts w:asciiTheme="minorHAnsi" w:hAnsiTheme="minorHAnsi" w:cstheme="minorHAnsi"/>
          <w:sz w:val="22"/>
        </w:rPr>
        <w:t>PFI</w:t>
      </w:r>
      <w:r w:rsidRPr="00C50A8C">
        <w:rPr>
          <w:rFonts w:asciiTheme="minorHAnsi" w:hAnsiTheme="minorHAnsi" w:cstheme="minorHAnsi"/>
          <w:sz w:val="22"/>
        </w:rPr>
        <w:t>-CAU/RS nº 0</w:t>
      </w:r>
      <w:r w:rsidR="00360713" w:rsidRPr="00C50A8C">
        <w:rPr>
          <w:rFonts w:asciiTheme="minorHAnsi" w:hAnsiTheme="minorHAnsi" w:cstheme="minorHAnsi"/>
          <w:sz w:val="22"/>
        </w:rPr>
        <w:t>36</w:t>
      </w:r>
      <w:r w:rsidRPr="00C50A8C">
        <w:rPr>
          <w:rFonts w:asciiTheme="minorHAnsi" w:hAnsiTheme="minorHAnsi" w:cstheme="minorHAnsi"/>
          <w:sz w:val="22"/>
        </w:rPr>
        <w:t xml:space="preserve">/2021, </w:t>
      </w:r>
      <w:r w:rsidR="00360713" w:rsidRPr="00C50A8C">
        <w:rPr>
          <w:rFonts w:asciiTheme="minorHAnsi" w:hAnsiTheme="minorHAnsi" w:cstheme="minorHAnsi"/>
          <w:sz w:val="22"/>
        </w:rPr>
        <w:t xml:space="preserve">de 28 de setembro, que aprovou o balancete de julho de 2021 e a Deliberação CPFI-CAU/RS nº 040/2021, </w:t>
      </w:r>
      <w:r w:rsidRPr="00C50A8C">
        <w:rPr>
          <w:rFonts w:asciiTheme="minorHAnsi" w:hAnsiTheme="minorHAnsi" w:cstheme="minorHAnsi"/>
          <w:sz w:val="22"/>
        </w:rPr>
        <w:t xml:space="preserve">de </w:t>
      </w:r>
      <w:r w:rsidR="00954923" w:rsidRPr="00C50A8C">
        <w:rPr>
          <w:rFonts w:asciiTheme="minorHAnsi" w:hAnsiTheme="minorHAnsi" w:cstheme="minorHAnsi"/>
          <w:sz w:val="22"/>
        </w:rPr>
        <w:t>7 de outubro</w:t>
      </w:r>
      <w:r w:rsidRPr="00C50A8C">
        <w:rPr>
          <w:rFonts w:asciiTheme="minorHAnsi" w:hAnsiTheme="minorHAnsi" w:cstheme="minorHAnsi"/>
          <w:sz w:val="22"/>
        </w:rPr>
        <w:t xml:space="preserve"> de 2021, q</w:t>
      </w:r>
      <w:r w:rsidR="00360713" w:rsidRPr="00C50A8C">
        <w:rPr>
          <w:rFonts w:asciiTheme="minorHAnsi" w:hAnsiTheme="minorHAnsi" w:cstheme="minorHAnsi"/>
          <w:sz w:val="22"/>
        </w:rPr>
        <w:t>ue aprovou o balancete de agosto de 2021;</w:t>
      </w:r>
    </w:p>
    <w:p w:rsidR="0066115B" w:rsidRPr="00C50A8C" w:rsidRDefault="0066115B" w:rsidP="0066115B">
      <w:pPr>
        <w:pStyle w:val="PargrafodaLista"/>
        <w:ind w:left="0"/>
        <w:jc w:val="both"/>
        <w:rPr>
          <w:rFonts w:asciiTheme="minorHAnsi" w:hAnsiTheme="minorHAnsi" w:cstheme="minorHAnsi"/>
          <w:color w:val="222222"/>
          <w:sz w:val="22"/>
          <w:shd w:val="clear" w:color="auto" w:fill="FFFFFF"/>
        </w:rPr>
      </w:pPr>
    </w:p>
    <w:p w:rsidR="00AC048F" w:rsidRPr="00C50A8C" w:rsidRDefault="006E5CCB" w:rsidP="00C50A8C">
      <w:pPr>
        <w:jc w:val="both"/>
        <w:rPr>
          <w:rFonts w:asciiTheme="minorHAnsi" w:hAnsiTheme="minorHAnsi" w:cstheme="minorHAnsi"/>
          <w:b/>
          <w:sz w:val="22"/>
          <w:lang w:eastAsia="pt-BR"/>
        </w:rPr>
      </w:pPr>
      <w:r w:rsidRPr="00C50A8C">
        <w:rPr>
          <w:rFonts w:asciiTheme="minorHAnsi" w:hAnsiTheme="minorHAnsi" w:cstheme="minorHAnsi"/>
          <w:b/>
          <w:sz w:val="22"/>
          <w:lang w:eastAsia="pt-BR"/>
        </w:rPr>
        <w:t>DELIBEROU por:</w:t>
      </w:r>
    </w:p>
    <w:p w:rsidR="001F0F1E" w:rsidRPr="00C50A8C" w:rsidRDefault="003418BA" w:rsidP="003418BA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 w:val="22"/>
        </w:rPr>
      </w:pPr>
      <w:r w:rsidRPr="00C50A8C">
        <w:rPr>
          <w:rFonts w:asciiTheme="minorHAnsi" w:hAnsiTheme="minorHAnsi" w:cstheme="minorHAnsi"/>
          <w:sz w:val="22"/>
        </w:rPr>
        <w:t>Homologar o</w:t>
      </w:r>
      <w:r w:rsidR="00360713" w:rsidRPr="00C50A8C">
        <w:rPr>
          <w:rFonts w:asciiTheme="minorHAnsi" w:hAnsiTheme="minorHAnsi" w:cstheme="minorHAnsi"/>
          <w:sz w:val="22"/>
        </w:rPr>
        <w:t>s</w:t>
      </w:r>
      <w:r w:rsidRPr="00C50A8C">
        <w:rPr>
          <w:rFonts w:asciiTheme="minorHAnsi" w:hAnsiTheme="minorHAnsi" w:cstheme="minorHAnsi"/>
          <w:sz w:val="22"/>
        </w:rPr>
        <w:t xml:space="preserve"> balancete</w:t>
      </w:r>
      <w:r w:rsidR="00360713" w:rsidRPr="00C50A8C">
        <w:rPr>
          <w:rFonts w:asciiTheme="minorHAnsi" w:hAnsiTheme="minorHAnsi" w:cstheme="minorHAnsi"/>
          <w:sz w:val="22"/>
        </w:rPr>
        <w:t>s</w:t>
      </w:r>
      <w:r w:rsidRPr="00C50A8C">
        <w:rPr>
          <w:rFonts w:asciiTheme="minorHAnsi" w:hAnsiTheme="minorHAnsi" w:cstheme="minorHAnsi"/>
          <w:sz w:val="22"/>
        </w:rPr>
        <w:t xml:space="preserve"> mensa</w:t>
      </w:r>
      <w:r w:rsidR="00360713" w:rsidRPr="00C50A8C">
        <w:rPr>
          <w:rFonts w:asciiTheme="minorHAnsi" w:hAnsiTheme="minorHAnsi" w:cstheme="minorHAnsi"/>
          <w:sz w:val="22"/>
        </w:rPr>
        <w:t>is</w:t>
      </w:r>
      <w:r w:rsidRPr="00C50A8C">
        <w:rPr>
          <w:rFonts w:asciiTheme="minorHAnsi" w:hAnsiTheme="minorHAnsi" w:cstheme="minorHAnsi"/>
          <w:sz w:val="22"/>
        </w:rPr>
        <w:t xml:space="preserve"> do CAU/RS referente</w:t>
      </w:r>
      <w:r w:rsidR="00BD1194" w:rsidRPr="00C50A8C">
        <w:rPr>
          <w:rFonts w:asciiTheme="minorHAnsi" w:hAnsiTheme="minorHAnsi" w:cstheme="minorHAnsi"/>
          <w:sz w:val="22"/>
        </w:rPr>
        <w:t>s</w:t>
      </w:r>
      <w:r w:rsidRPr="00C50A8C">
        <w:rPr>
          <w:rFonts w:asciiTheme="minorHAnsi" w:hAnsiTheme="minorHAnsi" w:cstheme="minorHAnsi"/>
          <w:sz w:val="22"/>
        </w:rPr>
        <w:t xml:space="preserve"> </w:t>
      </w:r>
      <w:r w:rsidR="00360713" w:rsidRPr="00C50A8C">
        <w:rPr>
          <w:rFonts w:asciiTheme="minorHAnsi" w:hAnsiTheme="minorHAnsi" w:cstheme="minorHAnsi"/>
          <w:sz w:val="22"/>
        </w:rPr>
        <w:t>a julho e a agosto</w:t>
      </w:r>
      <w:r w:rsidRPr="00C50A8C">
        <w:rPr>
          <w:rFonts w:asciiTheme="minorHAnsi" w:hAnsiTheme="minorHAnsi" w:cstheme="minorHAnsi"/>
          <w:sz w:val="22"/>
        </w:rPr>
        <w:t xml:space="preserve"> de 2021, conforme relatório</w:t>
      </w:r>
      <w:r w:rsidR="00360713" w:rsidRPr="00C50A8C">
        <w:rPr>
          <w:rFonts w:asciiTheme="minorHAnsi" w:hAnsiTheme="minorHAnsi" w:cstheme="minorHAnsi"/>
          <w:sz w:val="22"/>
        </w:rPr>
        <w:t>s</w:t>
      </w:r>
      <w:r w:rsidRPr="00C50A8C">
        <w:rPr>
          <w:rFonts w:asciiTheme="minorHAnsi" w:hAnsiTheme="minorHAnsi" w:cstheme="minorHAnsi"/>
          <w:sz w:val="22"/>
        </w:rPr>
        <w:t xml:space="preserve"> anexo</w:t>
      </w:r>
      <w:r w:rsidR="00360713" w:rsidRPr="00C50A8C">
        <w:rPr>
          <w:rFonts w:asciiTheme="minorHAnsi" w:hAnsiTheme="minorHAnsi" w:cstheme="minorHAnsi"/>
          <w:sz w:val="22"/>
        </w:rPr>
        <w:t>s</w:t>
      </w:r>
      <w:r w:rsidR="00970360" w:rsidRPr="00C50A8C">
        <w:rPr>
          <w:rFonts w:asciiTheme="minorHAnsi" w:hAnsiTheme="minorHAnsi" w:cstheme="minorHAnsi"/>
          <w:sz w:val="22"/>
          <w:lang w:eastAsia="pt-BR"/>
        </w:rPr>
        <w:t>;</w:t>
      </w:r>
    </w:p>
    <w:p w:rsidR="008E4596" w:rsidRPr="00C50A8C" w:rsidRDefault="008E4596" w:rsidP="003418BA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 w:val="22"/>
        </w:rPr>
      </w:pPr>
      <w:r w:rsidRPr="00C50A8C">
        <w:rPr>
          <w:rFonts w:asciiTheme="minorHAnsi" w:hAnsiTheme="minorHAnsi" w:cstheme="minorHAnsi"/>
          <w:sz w:val="22"/>
        </w:rPr>
        <w:t xml:space="preserve">Encaminhar a presente Deliberação </w:t>
      </w:r>
      <w:r w:rsidR="003418BA" w:rsidRPr="00C50A8C">
        <w:rPr>
          <w:rFonts w:asciiTheme="minorHAnsi" w:hAnsiTheme="minorHAnsi" w:cstheme="minorHAnsi"/>
          <w:sz w:val="22"/>
        </w:rPr>
        <w:t xml:space="preserve">à Gerência Administrativa Financeira </w:t>
      </w:r>
      <w:r w:rsidR="00451762" w:rsidRPr="00C50A8C">
        <w:rPr>
          <w:rFonts w:asciiTheme="minorHAnsi" w:hAnsiTheme="minorHAnsi" w:cstheme="minorHAnsi"/>
          <w:sz w:val="22"/>
        </w:rPr>
        <w:t>para providências necessárias</w:t>
      </w:r>
      <w:r w:rsidRPr="00C50A8C">
        <w:rPr>
          <w:rFonts w:asciiTheme="minorHAnsi" w:hAnsiTheme="minorHAnsi" w:cstheme="minorHAnsi"/>
          <w:sz w:val="22"/>
        </w:rPr>
        <w:t xml:space="preserve">. </w:t>
      </w:r>
    </w:p>
    <w:p w:rsidR="008A1245" w:rsidRPr="00C50A8C" w:rsidRDefault="008A1245" w:rsidP="008A1245">
      <w:pPr>
        <w:ind w:left="1440"/>
        <w:jc w:val="both"/>
        <w:rPr>
          <w:rFonts w:asciiTheme="minorHAnsi" w:hAnsiTheme="minorHAnsi" w:cstheme="minorHAnsi"/>
          <w:sz w:val="22"/>
        </w:rPr>
      </w:pPr>
    </w:p>
    <w:p w:rsidR="00A73309" w:rsidRPr="00C50A8C" w:rsidRDefault="00A73309" w:rsidP="00C50A8C">
      <w:pPr>
        <w:tabs>
          <w:tab w:val="left" w:pos="3581"/>
        </w:tabs>
        <w:jc w:val="both"/>
        <w:rPr>
          <w:rFonts w:asciiTheme="minorHAnsi" w:hAnsiTheme="minorHAnsi" w:cstheme="minorHAnsi"/>
          <w:sz w:val="22"/>
          <w:u w:val="single"/>
          <w:lang w:eastAsia="pt-BR"/>
        </w:rPr>
      </w:pPr>
      <w:r w:rsidRPr="00C50A8C">
        <w:rPr>
          <w:rFonts w:asciiTheme="minorHAnsi" w:hAnsiTheme="minorHAnsi" w:cstheme="minorHAnsi"/>
          <w:sz w:val="22"/>
          <w:u w:val="single"/>
          <w:lang w:eastAsia="pt-BR"/>
        </w:rPr>
        <w:t xml:space="preserve">Esta deliberação entra em vigor na data de sua publicação. </w:t>
      </w:r>
    </w:p>
    <w:p w:rsidR="00BD1194" w:rsidRPr="00C50A8C" w:rsidRDefault="00E27DBC" w:rsidP="00BD1194">
      <w:pPr>
        <w:jc w:val="both"/>
        <w:rPr>
          <w:rFonts w:asciiTheme="minorHAnsi" w:hAnsiTheme="minorHAnsi" w:cstheme="minorHAnsi"/>
          <w:sz w:val="22"/>
          <w:lang w:eastAsia="pt-BR"/>
        </w:rPr>
      </w:pPr>
      <w:r w:rsidRPr="00C50A8C">
        <w:rPr>
          <w:rFonts w:asciiTheme="minorHAnsi" w:hAnsiTheme="minorHAnsi" w:cstheme="minorHAnsi"/>
          <w:sz w:val="22"/>
          <w:lang w:eastAsia="pt-BR"/>
        </w:rPr>
        <w:tab/>
      </w:r>
    </w:p>
    <w:p w:rsidR="00CD5F76" w:rsidRPr="00C50A8C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  <w:r w:rsidRPr="00C50A8C">
        <w:rPr>
          <w:rFonts w:asciiTheme="minorHAnsi" w:hAnsiTheme="minorHAnsi" w:cstheme="minorHAnsi"/>
          <w:sz w:val="22"/>
        </w:rPr>
        <w:t>Porto Alegre – RS, 29 de outubro de 2021.</w:t>
      </w:r>
    </w:p>
    <w:p w:rsidR="00CD5F76" w:rsidRDefault="00CD5F76" w:rsidP="00CD5F76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C50A8C" w:rsidRDefault="00C50A8C" w:rsidP="00CD5F76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C50A8C" w:rsidRDefault="00C50A8C" w:rsidP="00CD5F76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BD1194" w:rsidRPr="00C50A8C" w:rsidRDefault="00BD1194" w:rsidP="00BD1194">
      <w:pPr>
        <w:tabs>
          <w:tab w:val="left" w:pos="8647"/>
        </w:tabs>
        <w:jc w:val="center"/>
        <w:rPr>
          <w:rFonts w:asciiTheme="minorHAnsi" w:hAnsiTheme="minorHAnsi" w:cstheme="minorHAnsi"/>
          <w:bCs/>
          <w:sz w:val="22"/>
        </w:rPr>
      </w:pPr>
      <w:r w:rsidRPr="00C50A8C">
        <w:rPr>
          <w:rFonts w:asciiTheme="minorHAnsi" w:hAnsiTheme="minorHAnsi" w:cstheme="minorHAnsi"/>
          <w:bCs/>
          <w:sz w:val="22"/>
        </w:rPr>
        <w:t xml:space="preserve">EVELISE JAIME DE MENEZES </w:t>
      </w:r>
    </w:p>
    <w:p w:rsidR="00BD1194" w:rsidRPr="00C50A8C" w:rsidRDefault="00BD1194" w:rsidP="00BD119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  <w:sz w:val="22"/>
        </w:rPr>
      </w:pPr>
      <w:r w:rsidRPr="00C50A8C">
        <w:rPr>
          <w:rFonts w:asciiTheme="minorHAnsi" w:hAnsiTheme="minorHAnsi" w:cstheme="minorHAnsi"/>
          <w:bCs/>
          <w:iCs/>
          <w:sz w:val="22"/>
        </w:rPr>
        <w:t>Vice-Presidente do CAU/RS</w:t>
      </w:r>
      <w:r w:rsidRPr="00C50A8C">
        <w:rPr>
          <w:rFonts w:asciiTheme="minorHAnsi" w:hAnsiTheme="minorHAnsi" w:cstheme="minorHAnsi"/>
          <w:bCs/>
          <w:iCs/>
          <w:sz w:val="22"/>
        </w:rPr>
        <w:br/>
        <w:t xml:space="preserve">Presidente da Reunião </w:t>
      </w:r>
    </w:p>
    <w:p w:rsidR="00CD5F76" w:rsidRPr="00C50A8C" w:rsidRDefault="00CD5F76" w:rsidP="00BD1194">
      <w:pPr>
        <w:rPr>
          <w:rFonts w:asciiTheme="minorHAnsi" w:hAnsiTheme="minorHAnsi" w:cstheme="minorHAnsi"/>
          <w:sz w:val="22"/>
        </w:rPr>
        <w:sectPr w:rsidR="00CD5F76" w:rsidRPr="00C50A8C" w:rsidSect="00C50A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077" w:footer="170" w:gutter="0"/>
          <w:cols w:space="708"/>
          <w:titlePg/>
          <w:docGrid w:linePitch="326"/>
        </w:sectPr>
      </w:pPr>
    </w:p>
    <w:p w:rsidR="00CD5F76" w:rsidRPr="000245F1" w:rsidRDefault="00CD5F76" w:rsidP="00CD5F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125ª REUNIÃO PLENÁRIA ORDINÁRIA</w:t>
      </w:r>
      <w:r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CD5F76" w:rsidRPr="000245F1" w:rsidRDefault="00CD5F76" w:rsidP="00CD5F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CD5F76" w:rsidRPr="000245F1" w:rsidTr="00CB2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D5F76" w:rsidRPr="000245F1" w:rsidRDefault="00CD5F76" w:rsidP="00CD5F76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BD119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1364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</w:t>
            </w:r>
            <w:r w:rsidR="003418B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nº </w:t>
            </w:r>
            <w:r w:rsidR="003418BA">
              <w:rPr>
                <w:rFonts w:asciiTheme="minorHAnsi" w:hAnsiTheme="minorHAnsi" w:cstheme="minorHAnsi"/>
                <w:sz w:val="22"/>
                <w:szCs w:val="22"/>
              </w:rPr>
              <w:t>1401371/2021 e nº 1409285/2021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CD5F76" w:rsidRPr="000245F1" w:rsidRDefault="00CD5F76" w:rsidP="00CB2D94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CD5F76" w:rsidRPr="000245F1" w:rsidRDefault="00CD5F76" w:rsidP="00CB2D94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BD1194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BD1194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D1194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D1194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D1194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D1194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D1194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D1194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D1194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D1194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D1194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D1194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D1194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D1194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D1194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Araújo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D1194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D1194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D1194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D1194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D1194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BD1194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BD1194" w:rsidRPr="000245F1" w:rsidRDefault="00BD1194" w:rsidP="00BD1194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BD1194" w:rsidRPr="000245F1" w:rsidRDefault="00BD1194" w:rsidP="00BD1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CD5F76" w:rsidRPr="000245F1" w:rsidRDefault="00CD5F76" w:rsidP="00CB2D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 nº 125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29/10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CD5F76" w:rsidRPr="00CD5F76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BD119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1364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3418BA">
              <w:rPr>
                <w:rFonts w:asciiTheme="minorHAnsi" w:hAnsiTheme="minorHAnsi" w:cstheme="minorHAnsi"/>
                <w:sz w:val="20"/>
                <w:szCs w:val="22"/>
              </w:rPr>
              <w:t>Balancete</w:t>
            </w:r>
            <w:r w:rsidR="00BD1194">
              <w:rPr>
                <w:rFonts w:asciiTheme="minorHAnsi" w:hAnsiTheme="minorHAnsi" w:cstheme="minorHAnsi"/>
                <w:sz w:val="20"/>
                <w:szCs w:val="22"/>
              </w:rPr>
              <w:t>s mensais</w:t>
            </w:r>
            <w:r w:rsidR="003418BA">
              <w:rPr>
                <w:rFonts w:asciiTheme="minorHAnsi" w:hAnsiTheme="minorHAnsi" w:cstheme="minorHAnsi"/>
                <w:sz w:val="20"/>
                <w:szCs w:val="22"/>
              </w:rPr>
              <w:t xml:space="preserve"> CAU/RS</w:t>
            </w:r>
            <w:r w:rsidR="00BD1194">
              <w:rPr>
                <w:rFonts w:asciiTheme="minorHAnsi" w:hAnsiTheme="minorHAnsi" w:cstheme="minorHAnsi"/>
                <w:sz w:val="20"/>
                <w:szCs w:val="22"/>
              </w:rPr>
              <w:t xml:space="preserve"> – Julho e Agosto/2021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BD1194" w:rsidRPr="000245F1" w:rsidRDefault="00CD5F76" w:rsidP="00BD11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BD1194" w:rsidRPr="0098750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(20) Ausências (01) Total (21)</w:t>
            </w:r>
            <w:r w:rsidR="00BD1194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CD5F76" w:rsidRPr="000245F1" w:rsidRDefault="00CD5F76" w:rsidP="00CB2D9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CD5F76" w:rsidRPr="000245F1" w:rsidRDefault="00CD5F76" w:rsidP="00CB2D9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CD5F76" w:rsidRPr="000245F1" w:rsidTr="00CB2D94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BD11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</w:t>
            </w:r>
            <w:r w:rsidR="00BD119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Evelise Jaime de Menezes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D213CD" w:rsidRPr="00AB4908" w:rsidRDefault="00D213CD" w:rsidP="00CD5F76">
      <w:pPr>
        <w:jc w:val="both"/>
        <w:rPr>
          <w:rFonts w:asciiTheme="minorHAnsi" w:hAnsiTheme="minorHAnsi" w:cstheme="minorHAnsi"/>
        </w:rPr>
      </w:pPr>
    </w:p>
    <w:sectPr w:rsidR="00D213CD" w:rsidRPr="00AB4908" w:rsidSect="00BD11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8" w:right="851" w:bottom="851" w:left="1701" w:header="1417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3" w:rsidRDefault="00A12153" w:rsidP="004C3048">
      <w:r>
        <w:separator/>
      </w:r>
    </w:p>
  </w:endnote>
  <w:endnote w:type="continuationSeparator" w:id="0">
    <w:p w:rsidR="00A12153" w:rsidRDefault="00A1215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76" w:rsidRPr="005950FA" w:rsidRDefault="00CD5F7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D5F76" w:rsidRPr="005F2A2D" w:rsidRDefault="00CD5F7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76" w:rsidRPr="0093154B" w:rsidRDefault="00CD5F76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D5F76" w:rsidRPr="003F1946" w:rsidRDefault="00CD5F7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275934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C50A8C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CD5F76" w:rsidRPr="003F1946" w:rsidRDefault="00CD5F7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76" w:rsidRPr="0093154B" w:rsidRDefault="00CD5F76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D5F76" w:rsidRDefault="00CD5F76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CD5F76" w:rsidRPr="000245F1" w:rsidRDefault="00CD5F76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2293187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1439C9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CD5F76" w:rsidRPr="003F1946" w:rsidRDefault="00CD5F7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067323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D5F76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371205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439C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3" w:rsidRDefault="00A12153" w:rsidP="004C3048">
      <w:r>
        <w:separator/>
      </w:r>
    </w:p>
  </w:footnote>
  <w:footnote w:type="continuationSeparator" w:id="0">
    <w:p w:rsidR="00A12153" w:rsidRDefault="00A1215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76" w:rsidRPr="009E4E5A" w:rsidRDefault="00CD5F7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778986E1" wp14:editId="7208630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46CB8544" wp14:editId="08C4627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76" w:rsidRPr="009E4E5A" w:rsidRDefault="00CD5F76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0768" behindDoc="1" locked="0" layoutInCell="1" allowOverlap="1" wp14:anchorId="71012944" wp14:editId="549919F3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194" w:rsidRDefault="00BD1194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1085700C" wp14:editId="6A283DFF">
          <wp:simplePos x="0" y="0"/>
          <wp:positionH relativeFrom="page">
            <wp:align>left</wp:align>
          </wp:positionH>
          <wp:positionV relativeFrom="paragraph">
            <wp:posOffset>-684475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5F76" w:rsidRDefault="00CD5F76" w:rsidP="009914C4">
    <w:pPr>
      <w:pStyle w:val="Cabealh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8" name="Imagem 3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9" name="Imagem 3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-903108</wp:posOffset>
          </wp:positionV>
          <wp:extent cx="7560000" cy="969962"/>
          <wp:effectExtent l="0" t="0" r="3175" b="1905"/>
          <wp:wrapNone/>
          <wp:docPr id="40" name="Imagem 4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194CD3"/>
    <w:multiLevelType w:val="hybridMultilevel"/>
    <w:tmpl w:val="ED6AAD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64CA2"/>
    <w:multiLevelType w:val="hybridMultilevel"/>
    <w:tmpl w:val="08700E06"/>
    <w:lvl w:ilvl="0" w:tplc="A4B418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584BB8"/>
    <w:multiLevelType w:val="hybridMultilevel"/>
    <w:tmpl w:val="2B443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2016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45E78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940CF"/>
    <w:multiLevelType w:val="hybridMultilevel"/>
    <w:tmpl w:val="F9409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17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4"/>
  </w:num>
  <w:num w:numId="14">
    <w:abstractNumId w:val="5"/>
  </w:num>
  <w:num w:numId="15">
    <w:abstractNumId w:val="1"/>
  </w:num>
  <w:num w:numId="16">
    <w:abstractNumId w:val="13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1DA4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07F1"/>
    <w:rsid w:val="00077FA2"/>
    <w:rsid w:val="000938CC"/>
    <w:rsid w:val="000946DF"/>
    <w:rsid w:val="00094D18"/>
    <w:rsid w:val="000C1A24"/>
    <w:rsid w:val="000C3500"/>
    <w:rsid w:val="000D3E3E"/>
    <w:rsid w:val="000D3FB7"/>
    <w:rsid w:val="000D4C5E"/>
    <w:rsid w:val="000D5BC9"/>
    <w:rsid w:val="000E0704"/>
    <w:rsid w:val="000E0909"/>
    <w:rsid w:val="000E2009"/>
    <w:rsid w:val="000E598B"/>
    <w:rsid w:val="000F2FD5"/>
    <w:rsid w:val="000F339D"/>
    <w:rsid w:val="0010374D"/>
    <w:rsid w:val="00110FD0"/>
    <w:rsid w:val="001176D7"/>
    <w:rsid w:val="00117EDD"/>
    <w:rsid w:val="00124837"/>
    <w:rsid w:val="00124A49"/>
    <w:rsid w:val="0012740C"/>
    <w:rsid w:val="00132E43"/>
    <w:rsid w:val="00133AD2"/>
    <w:rsid w:val="00135D65"/>
    <w:rsid w:val="001439C9"/>
    <w:rsid w:val="0014417A"/>
    <w:rsid w:val="001541B5"/>
    <w:rsid w:val="0016491B"/>
    <w:rsid w:val="00170CA0"/>
    <w:rsid w:val="00174A5A"/>
    <w:rsid w:val="00177384"/>
    <w:rsid w:val="001778C5"/>
    <w:rsid w:val="00180FB9"/>
    <w:rsid w:val="001B5148"/>
    <w:rsid w:val="001B55A8"/>
    <w:rsid w:val="001B5F62"/>
    <w:rsid w:val="001D1985"/>
    <w:rsid w:val="001E56D2"/>
    <w:rsid w:val="001F0F1E"/>
    <w:rsid w:val="001F61E5"/>
    <w:rsid w:val="001F6628"/>
    <w:rsid w:val="001F7D8D"/>
    <w:rsid w:val="00205F8C"/>
    <w:rsid w:val="00216C06"/>
    <w:rsid w:val="00220A16"/>
    <w:rsid w:val="00221666"/>
    <w:rsid w:val="002514F4"/>
    <w:rsid w:val="0025277E"/>
    <w:rsid w:val="00255B80"/>
    <w:rsid w:val="0025716D"/>
    <w:rsid w:val="0027793E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11422"/>
    <w:rsid w:val="00320980"/>
    <w:rsid w:val="003411BA"/>
    <w:rsid w:val="003418BA"/>
    <w:rsid w:val="00347324"/>
    <w:rsid w:val="00352491"/>
    <w:rsid w:val="00352871"/>
    <w:rsid w:val="003557D1"/>
    <w:rsid w:val="00360713"/>
    <w:rsid w:val="00360A08"/>
    <w:rsid w:val="00367DAC"/>
    <w:rsid w:val="00367F06"/>
    <w:rsid w:val="00371CAF"/>
    <w:rsid w:val="003733CB"/>
    <w:rsid w:val="00383F38"/>
    <w:rsid w:val="003945A8"/>
    <w:rsid w:val="003A699B"/>
    <w:rsid w:val="003B14F5"/>
    <w:rsid w:val="003B4E9A"/>
    <w:rsid w:val="003B7D60"/>
    <w:rsid w:val="003C3C3A"/>
    <w:rsid w:val="003C484E"/>
    <w:rsid w:val="003D73BF"/>
    <w:rsid w:val="003E37EA"/>
    <w:rsid w:val="003E6789"/>
    <w:rsid w:val="003F1946"/>
    <w:rsid w:val="003F5088"/>
    <w:rsid w:val="00410566"/>
    <w:rsid w:val="004123FC"/>
    <w:rsid w:val="00426A82"/>
    <w:rsid w:val="00433DE0"/>
    <w:rsid w:val="004355BD"/>
    <w:rsid w:val="00447C6C"/>
    <w:rsid w:val="00451762"/>
    <w:rsid w:val="00453128"/>
    <w:rsid w:val="004605AC"/>
    <w:rsid w:val="004629AA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B6E5C"/>
    <w:rsid w:val="005D17F7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9BF"/>
    <w:rsid w:val="00630879"/>
    <w:rsid w:val="006326C4"/>
    <w:rsid w:val="00633BEB"/>
    <w:rsid w:val="006340C8"/>
    <w:rsid w:val="00637577"/>
    <w:rsid w:val="00644D96"/>
    <w:rsid w:val="00651224"/>
    <w:rsid w:val="00654333"/>
    <w:rsid w:val="00661135"/>
    <w:rsid w:val="0066115B"/>
    <w:rsid w:val="00662475"/>
    <w:rsid w:val="0066674D"/>
    <w:rsid w:val="00683976"/>
    <w:rsid w:val="00685B38"/>
    <w:rsid w:val="00690C35"/>
    <w:rsid w:val="0069229F"/>
    <w:rsid w:val="006B3E78"/>
    <w:rsid w:val="006B670F"/>
    <w:rsid w:val="006C14F3"/>
    <w:rsid w:val="006C61C2"/>
    <w:rsid w:val="006C683F"/>
    <w:rsid w:val="006C75E7"/>
    <w:rsid w:val="006D2981"/>
    <w:rsid w:val="006D78A6"/>
    <w:rsid w:val="006E5CCB"/>
    <w:rsid w:val="006F24E8"/>
    <w:rsid w:val="006F251A"/>
    <w:rsid w:val="006F4E9B"/>
    <w:rsid w:val="006F6327"/>
    <w:rsid w:val="00731BBD"/>
    <w:rsid w:val="00733A9B"/>
    <w:rsid w:val="00735D6B"/>
    <w:rsid w:val="007375FB"/>
    <w:rsid w:val="00740D7F"/>
    <w:rsid w:val="00740E14"/>
    <w:rsid w:val="00747E76"/>
    <w:rsid w:val="00750EE1"/>
    <w:rsid w:val="0075194D"/>
    <w:rsid w:val="0076286B"/>
    <w:rsid w:val="0077525F"/>
    <w:rsid w:val="00776B7B"/>
    <w:rsid w:val="00786A03"/>
    <w:rsid w:val="007A2CA9"/>
    <w:rsid w:val="007B7B0D"/>
    <w:rsid w:val="007B7BB9"/>
    <w:rsid w:val="007C0FB9"/>
    <w:rsid w:val="007C3D71"/>
    <w:rsid w:val="007C50BE"/>
    <w:rsid w:val="007E0A49"/>
    <w:rsid w:val="007F1526"/>
    <w:rsid w:val="007F2C18"/>
    <w:rsid w:val="00805FC1"/>
    <w:rsid w:val="0081283D"/>
    <w:rsid w:val="00813FD9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90C7F"/>
    <w:rsid w:val="008A1245"/>
    <w:rsid w:val="008A6E88"/>
    <w:rsid w:val="008C13F5"/>
    <w:rsid w:val="008C786D"/>
    <w:rsid w:val="008D4752"/>
    <w:rsid w:val="008E1728"/>
    <w:rsid w:val="008E4596"/>
    <w:rsid w:val="008F1276"/>
    <w:rsid w:val="008F159C"/>
    <w:rsid w:val="00901399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772A"/>
    <w:rsid w:val="00954923"/>
    <w:rsid w:val="009643CB"/>
    <w:rsid w:val="00970360"/>
    <w:rsid w:val="00973052"/>
    <w:rsid w:val="00974359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D5801"/>
    <w:rsid w:val="009E3C4D"/>
    <w:rsid w:val="009E4022"/>
    <w:rsid w:val="009F43E0"/>
    <w:rsid w:val="00A01FF9"/>
    <w:rsid w:val="00A050DB"/>
    <w:rsid w:val="00A12153"/>
    <w:rsid w:val="00A16A3C"/>
    <w:rsid w:val="00A27BB6"/>
    <w:rsid w:val="00A40ECC"/>
    <w:rsid w:val="00A43C37"/>
    <w:rsid w:val="00A53568"/>
    <w:rsid w:val="00A5515C"/>
    <w:rsid w:val="00A565FE"/>
    <w:rsid w:val="00A570C2"/>
    <w:rsid w:val="00A62383"/>
    <w:rsid w:val="00A73309"/>
    <w:rsid w:val="00A73ABE"/>
    <w:rsid w:val="00A80C65"/>
    <w:rsid w:val="00A83107"/>
    <w:rsid w:val="00A97469"/>
    <w:rsid w:val="00AA50CE"/>
    <w:rsid w:val="00AB4908"/>
    <w:rsid w:val="00AB5E56"/>
    <w:rsid w:val="00AC048F"/>
    <w:rsid w:val="00AC606C"/>
    <w:rsid w:val="00AD7733"/>
    <w:rsid w:val="00AE2654"/>
    <w:rsid w:val="00AF368E"/>
    <w:rsid w:val="00AF6447"/>
    <w:rsid w:val="00B02833"/>
    <w:rsid w:val="00B04170"/>
    <w:rsid w:val="00B07982"/>
    <w:rsid w:val="00B11149"/>
    <w:rsid w:val="00B129F6"/>
    <w:rsid w:val="00B15D4F"/>
    <w:rsid w:val="00B23E93"/>
    <w:rsid w:val="00B309B7"/>
    <w:rsid w:val="00B3272B"/>
    <w:rsid w:val="00B37920"/>
    <w:rsid w:val="00B37B9F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BD1194"/>
    <w:rsid w:val="00BD7C13"/>
    <w:rsid w:val="00C0379D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0A8C"/>
    <w:rsid w:val="00C5309A"/>
    <w:rsid w:val="00C54ADB"/>
    <w:rsid w:val="00C56C60"/>
    <w:rsid w:val="00C57531"/>
    <w:rsid w:val="00C646F3"/>
    <w:rsid w:val="00C72981"/>
    <w:rsid w:val="00C72C38"/>
    <w:rsid w:val="00C73389"/>
    <w:rsid w:val="00C843C5"/>
    <w:rsid w:val="00C86204"/>
    <w:rsid w:val="00C86244"/>
    <w:rsid w:val="00C91E10"/>
    <w:rsid w:val="00C94CCC"/>
    <w:rsid w:val="00CA1D82"/>
    <w:rsid w:val="00CA3EA6"/>
    <w:rsid w:val="00CB2F65"/>
    <w:rsid w:val="00CB37F9"/>
    <w:rsid w:val="00CB4643"/>
    <w:rsid w:val="00CC5EB2"/>
    <w:rsid w:val="00CD0E69"/>
    <w:rsid w:val="00CD5F76"/>
    <w:rsid w:val="00CE4E08"/>
    <w:rsid w:val="00CF2FBA"/>
    <w:rsid w:val="00CF6988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A5114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DF48F9"/>
    <w:rsid w:val="00E00DCA"/>
    <w:rsid w:val="00E012F8"/>
    <w:rsid w:val="00E0487E"/>
    <w:rsid w:val="00E12EC2"/>
    <w:rsid w:val="00E22ADE"/>
    <w:rsid w:val="00E22AF6"/>
    <w:rsid w:val="00E27DBC"/>
    <w:rsid w:val="00E31CC4"/>
    <w:rsid w:val="00E32FCC"/>
    <w:rsid w:val="00E3663E"/>
    <w:rsid w:val="00E408E2"/>
    <w:rsid w:val="00E47A74"/>
    <w:rsid w:val="00E50476"/>
    <w:rsid w:val="00E50E05"/>
    <w:rsid w:val="00E56097"/>
    <w:rsid w:val="00E57EC5"/>
    <w:rsid w:val="00E662FF"/>
    <w:rsid w:val="00E663BC"/>
    <w:rsid w:val="00E8229E"/>
    <w:rsid w:val="00E85A95"/>
    <w:rsid w:val="00E87EAC"/>
    <w:rsid w:val="00E9324D"/>
    <w:rsid w:val="00E93C0C"/>
    <w:rsid w:val="00E97520"/>
    <w:rsid w:val="00EA2932"/>
    <w:rsid w:val="00EA593B"/>
    <w:rsid w:val="00EB1D18"/>
    <w:rsid w:val="00EB2B05"/>
    <w:rsid w:val="00EB4AC7"/>
    <w:rsid w:val="00EB739F"/>
    <w:rsid w:val="00ED0852"/>
    <w:rsid w:val="00ED1122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97"/>
    <w:rsid w:val="00F2295D"/>
    <w:rsid w:val="00F2308B"/>
    <w:rsid w:val="00F271D7"/>
    <w:rsid w:val="00F34C54"/>
    <w:rsid w:val="00F4620D"/>
    <w:rsid w:val="00F46AB6"/>
    <w:rsid w:val="00F55E0C"/>
    <w:rsid w:val="00F62212"/>
    <w:rsid w:val="00F73EFA"/>
    <w:rsid w:val="00FA1A43"/>
    <w:rsid w:val="00FB372F"/>
    <w:rsid w:val="00FB7ACB"/>
    <w:rsid w:val="00FC41B6"/>
    <w:rsid w:val="00FC4BFF"/>
    <w:rsid w:val="00FC5E19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C5BB-7037-4A8E-99D8-CDC1D14F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8</cp:revision>
  <cp:lastPrinted>2021-11-10T22:29:00Z</cp:lastPrinted>
  <dcterms:created xsi:type="dcterms:W3CDTF">2021-10-26T16:23:00Z</dcterms:created>
  <dcterms:modified xsi:type="dcterms:W3CDTF">2021-11-10T22:30:00Z</dcterms:modified>
</cp:coreProperties>
</file>