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57" w:rsidRPr="007A55F1" w:rsidRDefault="003A0257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F496D" w:rsidRPr="007A55F1" w:rsidRDefault="007F496D" w:rsidP="007F496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A55F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7F496D" w:rsidRPr="007A55F1" w:rsidRDefault="007F496D" w:rsidP="007F496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7F496D" w:rsidRPr="007A55F1" w:rsidRDefault="007F496D" w:rsidP="007F496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46"/>
      </w:tblGrid>
      <w:tr w:rsidR="007F496D" w:rsidRPr="00F1362E" w:rsidTr="003469BE">
        <w:trPr>
          <w:trHeight w:val="170"/>
        </w:trPr>
        <w:tc>
          <w:tcPr>
            <w:tcW w:w="3652" w:type="dxa"/>
            <w:vAlign w:val="center"/>
          </w:tcPr>
          <w:p w:rsidR="007F496D" w:rsidRPr="00F1362E" w:rsidRDefault="007F496D" w:rsidP="003469B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362E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F1362E">
              <w:rPr>
                <w:rFonts w:asciiTheme="minorHAnsi" w:hAnsiTheme="minorHAnsi" w:cs="Arial"/>
                <w:b/>
                <w:sz w:val="22"/>
                <w:szCs w:val="22"/>
              </w:rPr>
              <w:t>DPL – 154/2014</w:t>
            </w:r>
          </w:p>
        </w:tc>
        <w:tc>
          <w:tcPr>
            <w:tcW w:w="5670" w:type="dxa"/>
            <w:vAlign w:val="center"/>
          </w:tcPr>
          <w:p w:rsidR="007F496D" w:rsidRPr="00F1362E" w:rsidRDefault="007F496D" w:rsidP="003469BE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1362E">
              <w:rPr>
                <w:rFonts w:asciiTheme="minorHAnsi" w:hAnsiTheme="minorHAnsi" w:cs="Arial"/>
                <w:sz w:val="22"/>
                <w:szCs w:val="22"/>
              </w:rPr>
              <w:t xml:space="preserve">Assunto: Dispõe sobre a participação do CAU/RS no compartilhamento da gestão, manutenção, evolução e despesas relativas ao Centro de Serviços Compartilhados dos Conselhos de Arquitetura e Urbanismo (CSC-CAU). </w:t>
            </w:r>
          </w:p>
        </w:tc>
      </w:tr>
      <w:tr w:rsidR="007F496D" w:rsidRPr="00F1362E" w:rsidTr="003469BE">
        <w:trPr>
          <w:trHeight w:val="170"/>
        </w:trPr>
        <w:tc>
          <w:tcPr>
            <w:tcW w:w="3652" w:type="dxa"/>
            <w:vAlign w:val="center"/>
          </w:tcPr>
          <w:p w:rsidR="007F496D" w:rsidRPr="00F1362E" w:rsidRDefault="007F496D" w:rsidP="003469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62E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34ª Sessão Plenária </w:t>
            </w:r>
          </w:p>
        </w:tc>
        <w:tc>
          <w:tcPr>
            <w:tcW w:w="5670" w:type="dxa"/>
            <w:vAlign w:val="center"/>
          </w:tcPr>
          <w:p w:rsidR="007F496D" w:rsidRPr="00F1362E" w:rsidRDefault="007F496D" w:rsidP="003469B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1362E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Pr="00F1362E">
              <w:rPr>
                <w:rFonts w:asciiTheme="minorHAnsi" w:hAnsiTheme="minorHAnsi" w:cs="Arial"/>
                <w:b/>
                <w:sz w:val="22"/>
                <w:szCs w:val="22"/>
              </w:rPr>
              <w:t>21/02/2014</w:t>
            </w:r>
          </w:p>
        </w:tc>
      </w:tr>
    </w:tbl>
    <w:p w:rsidR="00F1362E" w:rsidRDefault="00F1362E" w:rsidP="00F1362E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F496D" w:rsidRPr="007A55F1" w:rsidRDefault="007F496D" w:rsidP="00F1362E">
      <w:pPr>
        <w:spacing w:line="276" w:lineRule="auto"/>
        <w:ind w:left="3600"/>
        <w:jc w:val="both"/>
        <w:rPr>
          <w:rFonts w:asciiTheme="minorHAnsi" w:hAnsiTheme="minorHAnsi" w:cs="Arial"/>
          <w:sz w:val="22"/>
          <w:szCs w:val="22"/>
        </w:rPr>
      </w:pPr>
      <w:r w:rsidRPr="007A55F1">
        <w:rPr>
          <w:rFonts w:asciiTheme="minorHAnsi" w:hAnsiTheme="minorHAnsi" w:cs="Arial"/>
          <w:sz w:val="22"/>
          <w:szCs w:val="22"/>
        </w:rPr>
        <w:t xml:space="preserve">Dispõe sobre a participação do CAU/RS no compartilhamento da gestão, manutenção, evolução e despesas relativas ao Centro de Serviços Compartilhados dos Conselhos de Arquitetura e </w:t>
      </w:r>
      <w:proofErr w:type="gramStart"/>
      <w:r w:rsidRPr="007A55F1">
        <w:rPr>
          <w:rFonts w:asciiTheme="minorHAnsi" w:hAnsiTheme="minorHAnsi" w:cs="Arial"/>
          <w:sz w:val="22"/>
          <w:szCs w:val="22"/>
        </w:rPr>
        <w:t>Urbanismo (CSC-CAU) regulamentados pelo CAU/BR na Resolução 71 de 24 de janeiro de 2014</w:t>
      </w:r>
      <w:proofErr w:type="gramEnd"/>
      <w:r w:rsidRPr="007A55F1">
        <w:rPr>
          <w:rFonts w:asciiTheme="minorHAnsi" w:hAnsiTheme="minorHAnsi" w:cs="Arial"/>
          <w:sz w:val="22"/>
          <w:szCs w:val="22"/>
        </w:rPr>
        <w:t>.</w:t>
      </w:r>
    </w:p>
    <w:p w:rsidR="00F1362E" w:rsidRDefault="00F1362E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A55F1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17 de janeiro de 2014, no </w:t>
      </w:r>
      <w:r w:rsidRPr="007A55F1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Pr="007A55F1">
        <w:rPr>
          <w:rFonts w:asciiTheme="minorHAnsi" w:hAnsiTheme="minorHAnsi" w:cs="Calibri"/>
          <w:i/>
          <w:sz w:val="22"/>
          <w:szCs w:val="22"/>
        </w:rPr>
        <w:t>La Defense</w:t>
      </w:r>
      <w:r w:rsidRPr="007A55F1">
        <w:rPr>
          <w:rFonts w:asciiTheme="minorHAnsi" w:hAnsiTheme="minorHAnsi" w:cs="Calibri"/>
          <w:sz w:val="22"/>
          <w:szCs w:val="22"/>
        </w:rPr>
        <w:t>, localizado à Rua Dona Laura, 320</w:t>
      </w:r>
      <w:r w:rsidRPr="007A55F1">
        <w:rPr>
          <w:rFonts w:asciiTheme="minorHAnsi" w:hAnsiTheme="minorHAnsi" w:cs="Arial"/>
          <w:sz w:val="22"/>
          <w:szCs w:val="22"/>
        </w:rPr>
        <w:t>, no exercício de suas competências e prerrogativas:</w:t>
      </w: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A55F1">
        <w:rPr>
          <w:rFonts w:asciiTheme="minorHAnsi" w:hAnsiTheme="minorHAnsi" w:cs="Arial"/>
          <w:sz w:val="22"/>
          <w:szCs w:val="22"/>
        </w:rPr>
        <w:t>Considerando a necessidade de ter todos os Serviços Compartilhados compreendidos pelo CSC-CAU como um sistema dotado de qualidade e eficiência, que sejam comuns e necessários a todos os Conselhos de Arquitetura e Urbanismo instalados no Brasil;</w:t>
      </w: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A55F1">
        <w:rPr>
          <w:rFonts w:asciiTheme="minorHAnsi" w:hAnsiTheme="minorHAnsi" w:cs="Arial"/>
          <w:sz w:val="22"/>
          <w:szCs w:val="22"/>
        </w:rPr>
        <w:t xml:space="preserve">Considerando que os Serviços Essenciais e Acessórios abrangidos pelo CSC-CAU: </w:t>
      </w:r>
      <w:proofErr w:type="gramStart"/>
      <w:r w:rsidRPr="007A55F1">
        <w:rPr>
          <w:rFonts w:asciiTheme="minorHAnsi" w:hAnsiTheme="minorHAnsi" w:cs="Arial"/>
          <w:sz w:val="22"/>
          <w:szCs w:val="22"/>
        </w:rPr>
        <w:t>ADAPT-Minerva Corporativo e Ambiente do Arquiteto e Urbanista</w:t>
      </w:r>
      <w:proofErr w:type="gramEnd"/>
      <w:r w:rsidRPr="007A55F1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7A55F1">
        <w:rPr>
          <w:rFonts w:asciiTheme="minorHAnsi" w:hAnsiTheme="minorHAnsi" w:cs="Arial"/>
          <w:sz w:val="22"/>
          <w:szCs w:val="22"/>
        </w:rPr>
        <w:t>Siscont</w:t>
      </w:r>
      <w:proofErr w:type="spellEnd"/>
      <w:r w:rsidRPr="007A55F1">
        <w:rPr>
          <w:rFonts w:asciiTheme="minorHAnsi" w:hAnsiTheme="minorHAnsi" w:cs="Arial"/>
          <w:sz w:val="22"/>
          <w:szCs w:val="22"/>
        </w:rPr>
        <w:t>, Patrimônio, Passagens e Diárias, Almoxarifado devem necessariamente atender permanentemente com qualidade e eficiência aos CAU/UF, profissionais e empresas que o utilizam;</w:t>
      </w: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F496D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A55F1">
        <w:rPr>
          <w:rFonts w:asciiTheme="minorHAnsi" w:hAnsiTheme="minorHAnsi" w:cs="Arial"/>
          <w:sz w:val="22"/>
          <w:szCs w:val="22"/>
        </w:rPr>
        <w:t>Considerando as limitações que estes serviços apresentam quando da utilização pelos CAU/UF, profissionais e empresas, compiladas em documento apresentado aos Presidentes de alguns CAU/UF;</w:t>
      </w:r>
    </w:p>
    <w:p w:rsidR="00F1362E" w:rsidRDefault="00F1362E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A55F1">
        <w:rPr>
          <w:rFonts w:asciiTheme="minorHAnsi" w:hAnsiTheme="minorHAnsi" w:cs="Arial"/>
          <w:sz w:val="22"/>
          <w:szCs w:val="22"/>
        </w:rPr>
        <w:lastRenderedPageBreak/>
        <w:t xml:space="preserve">Considerando que os serviços compartilhados compreendem também as despesas de salários, encargos trabalhistas e previdenciários do pessoal do CAU/BR e de tele atendimento do </w:t>
      </w:r>
      <w:proofErr w:type="spellStart"/>
      <w:r w:rsidRPr="007A55F1">
        <w:rPr>
          <w:rFonts w:asciiTheme="minorHAnsi" w:hAnsiTheme="minorHAnsi" w:cs="Arial"/>
          <w:sz w:val="22"/>
          <w:szCs w:val="22"/>
        </w:rPr>
        <w:t>Call</w:t>
      </w:r>
      <w:proofErr w:type="spellEnd"/>
      <w:r w:rsidRPr="007A55F1">
        <w:rPr>
          <w:rFonts w:asciiTheme="minorHAnsi" w:hAnsiTheme="minorHAnsi" w:cs="Arial"/>
          <w:sz w:val="22"/>
          <w:szCs w:val="22"/>
        </w:rPr>
        <w:t xml:space="preserve"> Center e </w:t>
      </w:r>
      <w:proofErr w:type="gramStart"/>
      <w:r w:rsidRPr="007A55F1">
        <w:rPr>
          <w:rFonts w:asciiTheme="minorHAnsi" w:hAnsiTheme="minorHAnsi" w:cs="Arial"/>
          <w:sz w:val="22"/>
          <w:szCs w:val="22"/>
        </w:rPr>
        <w:t>do 0800</w:t>
      </w:r>
      <w:proofErr w:type="gramEnd"/>
      <w:r w:rsidRPr="007A55F1">
        <w:rPr>
          <w:rFonts w:asciiTheme="minorHAnsi" w:hAnsiTheme="minorHAnsi" w:cs="Arial"/>
          <w:sz w:val="22"/>
          <w:szCs w:val="22"/>
        </w:rPr>
        <w:t>, despesas que não são de responsabilidade do CAU/RS;</w:t>
      </w: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A55F1">
        <w:rPr>
          <w:rFonts w:asciiTheme="minorHAnsi" w:hAnsiTheme="minorHAnsi" w:cs="Arial"/>
          <w:sz w:val="22"/>
          <w:szCs w:val="22"/>
        </w:rPr>
        <w:t xml:space="preserve">Considerando o entendimento do Conselho Diretor do CAU/RS, de que os Serviços Essenciais e </w:t>
      </w:r>
      <w:r w:rsidR="007A55F1">
        <w:rPr>
          <w:rFonts w:asciiTheme="minorHAnsi" w:hAnsiTheme="minorHAnsi" w:cs="Arial"/>
          <w:sz w:val="22"/>
          <w:szCs w:val="22"/>
        </w:rPr>
        <w:t>Ac</w:t>
      </w:r>
      <w:r w:rsidRPr="007A55F1">
        <w:rPr>
          <w:rFonts w:asciiTheme="minorHAnsi" w:hAnsiTheme="minorHAnsi" w:cs="Arial"/>
          <w:sz w:val="22"/>
          <w:szCs w:val="22"/>
        </w:rPr>
        <w:t>essórios abrangidos pelo CSC-CAU deverão receber manutenção que permita seu funcionamento até o final deste exercício, ao mesmo tempo em que se realizem estudos para que o CSC-CAU seja aperfeiçoado com modificações significativas se assim se entender necessário para o mais perfeito funcionamento;</w:t>
      </w: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A55F1">
        <w:rPr>
          <w:rFonts w:asciiTheme="minorHAnsi" w:hAnsiTheme="minorHAnsi" w:cs="Arial"/>
          <w:sz w:val="22"/>
          <w:szCs w:val="22"/>
        </w:rPr>
        <w:t xml:space="preserve">Considerando o Parecer Jurídico CAU/RS nº 016/2014, elaborado pela Assessoria Jurídica do CAU/RS, que aponta incoerências nas </w:t>
      </w:r>
      <w:r w:rsidR="00C660F1">
        <w:rPr>
          <w:rFonts w:asciiTheme="minorHAnsi" w:hAnsiTheme="minorHAnsi" w:cs="Arial"/>
          <w:sz w:val="22"/>
          <w:szCs w:val="22"/>
        </w:rPr>
        <w:t>Resolu</w:t>
      </w:r>
      <w:bookmarkStart w:id="0" w:name="_GoBack"/>
      <w:bookmarkEnd w:id="0"/>
      <w:r w:rsidRPr="007A55F1">
        <w:rPr>
          <w:rFonts w:asciiTheme="minorHAnsi" w:hAnsiTheme="minorHAnsi" w:cs="Arial"/>
          <w:sz w:val="22"/>
          <w:szCs w:val="22"/>
        </w:rPr>
        <w:t>ções nº 60 e 71 de 2014 do CAU/BR;</w:t>
      </w: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7A55F1">
        <w:rPr>
          <w:rFonts w:asciiTheme="minorHAnsi" w:hAnsiTheme="minorHAnsi" w:cs="Arial"/>
          <w:b/>
          <w:sz w:val="22"/>
          <w:szCs w:val="22"/>
        </w:rPr>
        <w:t>DELIBERA:</w:t>
      </w:r>
    </w:p>
    <w:p w:rsidR="007F496D" w:rsidRPr="007A55F1" w:rsidRDefault="007F496D" w:rsidP="007F496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F496D" w:rsidRPr="007A55F1" w:rsidRDefault="007F496D" w:rsidP="007F496D">
      <w:pPr>
        <w:numPr>
          <w:ilvl w:val="0"/>
          <w:numId w:val="6"/>
        </w:numPr>
        <w:suppressAutoHyphens/>
        <w:spacing w:line="360" w:lineRule="auto"/>
        <w:ind w:hanging="357"/>
        <w:contextualSpacing/>
        <w:jc w:val="both"/>
        <w:rPr>
          <w:rFonts w:asciiTheme="majorHAnsi" w:hAnsiTheme="majorHAnsi" w:cs="Arial"/>
          <w:b/>
          <w:sz w:val="22"/>
          <w:szCs w:val="22"/>
        </w:rPr>
      </w:pPr>
      <w:r w:rsidRPr="007A55F1">
        <w:rPr>
          <w:rFonts w:asciiTheme="minorHAnsi" w:eastAsia="Times New Roman" w:hAnsiTheme="minorHAnsi" w:cs="Arial"/>
          <w:sz w:val="22"/>
          <w:szCs w:val="22"/>
          <w:lang w:eastAsia="pt-BR"/>
        </w:rPr>
        <w:t>Que o ano de 2014 deverá ser considerado como período destinado consolidar os Serviços Essenciais e Acessórios com maior utilização pelos CAU/UF, através do aprimoramento das funcionalidades atualmente oferecidas, tendo como diretriz que sua operação seja feita por cada Conselho dele participante;</w:t>
      </w:r>
    </w:p>
    <w:p w:rsidR="007F496D" w:rsidRPr="007A55F1" w:rsidRDefault="007F496D" w:rsidP="007F496D">
      <w:pPr>
        <w:numPr>
          <w:ilvl w:val="0"/>
          <w:numId w:val="6"/>
        </w:numPr>
        <w:suppressAutoHyphens/>
        <w:spacing w:line="360" w:lineRule="auto"/>
        <w:ind w:hanging="357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7A55F1">
        <w:rPr>
          <w:rFonts w:asciiTheme="minorHAnsi" w:eastAsia="Times New Roman" w:hAnsiTheme="minorHAnsi" w:cs="Arial"/>
          <w:sz w:val="22"/>
          <w:szCs w:val="22"/>
          <w:lang w:eastAsia="pt-BR"/>
        </w:rPr>
        <w:t>Pela necessidade de que o Colegiado de Governança - CG-CSC colabore para a viabilização destas premissas, sempre com acompanhamento permanente acerca da utilização dos recursos efetivamente e dos melhoramentos que venham a ser efetuados;</w:t>
      </w:r>
    </w:p>
    <w:p w:rsidR="007F496D" w:rsidRPr="007A55F1" w:rsidRDefault="007F496D" w:rsidP="007F496D">
      <w:pPr>
        <w:numPr>
          <w:ilvl w:val="0"/>
          <w:numId w:val="6"/>
        </w:numPr>
        <w:suppressAutoHyphens/>
        <w:spacing w:line="360" w:lineRule="auto"/>
        <w:ind w:hanging="357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7A55F1">
        <w:rPr>
          <w:rFonts w:asciiTheme="minorHAnsi" w:eastAsia="Times New Roman" w:hAnsiTheme="minorHAnsi" w:cs="Arial"/>
          <w:sz w:val="22"/>
          <w:szCs w:val="22"/>
          <w:lang w:eastAsia="pt-BR"/>
        </w:rPr>
        <w:t>Que o Plenário aguardara a resolução destas questões aqui elencadas</w:t>
      </w:r>
      <w:proofErr w:type="gramStart"/>
      <w:r w:rsidRPr="007A55F1">
        <w:rPr>
          <w:rFonts w:asciiTheme="minorHAnsi" w:eastAsia="Times New Roman" w:hAnsiTheme="minorHAnsi" w:cs="Arial"/>
          <w:sz w:val="22"/>
          <w:szCs w:val="22"/>
          <w:lang w:eastAsia="pt-BR"/>
        </w:rPr>
        <w:t>, para</w:t>
      </w:r>
      <w:proofErr w:type="gramEnd"/>
      <w:r w:rsidRPr="007A55F1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então deliberar pela adesão ao CSC-CAU;</w:t>
      </w:r>
    </w:p>
    <w:p w:rsidR="007F496D" w:rsidRPr="007A55F1" w:rsidRDefault="007F496D" w:rsidP="007F496D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7A55F1">
        <w:rPr>
          <w:rFonts w:asciiTheme="minorHAnsi" w:eastAsia="Times New Roman" w:hAnsiTheme="minorHAnsi" w:cs="Arial"/>
          <w:sz w:val="22"/>
          <w:szCs w:val="22"/>
          <w:lang w:eastAsia="pt-BR"/>
        </w:rPr>
        <w:t>Pelo desenvolvimento, até o final do ano de 2014, pelos CAU/UF e pelo CAU/BR de um Plano Diretor dos Serviços Essenciais e Acessórios abrangidos pelo CSC-CAU, aonde se considere a necessidade de adoção de novos sistemas, para instauração a partir de 2015.</w:t>
      </w:r>
    </w:p>
    <w:p w:rsidR="007F496D" w:rsidRPr="007A55F1" w:rsidRDefault="007F496D" w:rsidP="007F496D">
      <w:pPr>
        <w:pStyle w:val="PargrafodaLista"/>
        <w:numPr>
          <w:ilvl w:val="0"/>
          <w:numId w:val="6"/>
        </w:numPr>
        <w:suppressAutoHyphens/>
        <w:spacing w:after="0" w:line="360" w:lineRule="auto"/>
        <w:ind w:hanging="357"/>
        <w:jc w:val="both"/>
        <w:rPr>
          <w:rFonts w:asciiTheme="minorHAnsi" w:hAnsiTheme="minorHAnsi" w:cstheme="minorHAnsi"/>
        </w:rPr>
      </w:pPr>
      <w:r w:rsidRPr="007A55F1">
        <w:rPr>
          <w:rFonts w:asciiTheme="minorHAnsi" w:hAnsiTheme="minorHAnsi" w:cstheme="minorHAnsi"/>
        </w:rPr>
        <w:t>A deliberação teve 17 votos a favor e 03 ausências, conforme lista de votação em anexo.</w:t>
      </w:r>
    </w:p>
    <w:p w:rsidR="007F496D" w:rsidRPr="007A55F1" w:rsidRDefault="007F496D" w:rsidP="007F496D">
      <w:pPr>
        <w:pStyle w:val="PargrafodaLista"/>
        <w:numPr>
          <w:ilvl w:val="0"/>
          <w:numId w:val="6"/>
        </w:numPr>
        <w:suppressAutoHyphens/>
        <w:spacing w:after="0" w:line="360" w:lineRule="auto"/>
        <w:ind w:hanging="357"/>
        <w:jc w:val="both"/>
        <w:rPr>
          <w:rFonts w:asciiTheme="minorHAnsi" w:hAnsiTheme="minorHAnsi" w:cstheme="minorHAnsi"/>
        </w:rPr>
      </w:pPr>
      <w:r w:rsidRPr="007A55F1">
        <w:rPr>
          <w:rFonts w:asciiTheme="minorHAnsi" w:hAnsiTheme="minorHAnsi" w:cstheme="minorHAnsi"/>
        </w:rPr>
        <w:t>Esta deliberação entra em vigor nesta data.</w:t>
      </w:r>
    </w:p>
    <w:p w:rsidR="007F496D" w:rsidRPr="007A55F1" w:rsidRDefault="007F496D" w:rsidP="007F496D">
      <w:pPr>
        <w:spacing w:line="360" w:lineRule="auto"/>
        <w:ind w:left="720" w:hanging="357"/>
        <w:jc w:val="center"/>
        <w:rPr>
          <w:rFonts w:asciiTheme="minorHAnsi" w:hAnsiTheme="minorHAnsi" w:cs="Arial"/>
          <w:sz w:val="22"/>
          <w:szCs w:val="22"/>
        </w:rPr>
      </w:pPr>
    </w:p>
    <w:p w:rsidR="007F496D" w:rsidRPr="007A55F1" w:rsidRDefault="007F496D" w:rsidP="007F496D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7A55F1">
        <w:rPr>
          <w:rFonts w:asciiTheme="minorHAnsi" w:hAnsiTheme="minorHAnsi" w:cs="Arial"/>
          <w:sz w:val="22"/>
          <w:szCs w:val="22"/>
        </w:rPr>
        <w:t>Porto Alegre, 21 de fevereiro de 2014.</w:t>
      </w:r>
    </w:p>
    <w:p w:rsidR="007F496D" w:rsidRPr="007A55F1" w:rsidRDefault="007F496D" w:rsidP="007F496D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F496D" w:rsidRPr="007A55F1" w:rsidRDefault="007F496D" w:rsidP="007F496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F496D" w:rsidRPr="007A55F1" w:rsidRDefault="007F496D" w:rsidP="007F496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A55F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7A55F1" w:rsidRDefault="007F496D" w:rsidP="00F1362E">
      <w:pPr>
        <w:jc w:val="center"/>
        <w:rPr>
          <w:rFonts w:asciiTheme="minorHAnsi" w:hAnsiTheme="minorHAnsi" w:cs="Arial"/>
          <w:sz w:val="22"/>
          <w:szCs w:val="22"/>
        </w:rPr>
      </w:pPr>
      <w:r w:rsidRPr="007A55F1">
        <w:rPr>
          <w:rFonts w:asciiTheme="minorHAnsi" w:hAnsiTheme="minorHAnsi" w:cs="Arial"/>
          <w:b/>
          <w:sz w:val="22"/>
          <w:szCs w:val="22"/>
        </w:rPr>
        <w:t>Presidente do CAU/RS</w:t>
      </w:r>
      <w:r w:rsidRPr="007A55F1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7A55F1" w:rsidSect="005F24F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134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72" w:rsidRDefault="00387D72">
      <w:r>
        <w:separator/>
      </w:r>
    </w:p>
  </w:endnote>
  <w:endnote w:type="continuationSeparator" w:id="0">
    <w:p w:rsidR="00387D72" w:rsidRDefault="0038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5950FA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11698" w:rsidRPr="00CA34E3" w:rsidRDefault="00F1169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FE" w:rsidRPr="005F24FE" w:rsidRDefault="005F24FE" w:rsidP="005F24FE">
    <w:pPr>
      <w:tabs>
        <w:tab w:val="center" w:pos="4320"/>
        <w:tab w:val="right" w:pos="8640"/>
      </w:tabs>
      <w:spacing w:after="100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5F24FE">
      <w:rPr>
        <w:rFonts w:ascii="Arial" w:hAnsi="Arial" w:cs="Arial"/>
        <w:b/>
        <w:color w:val="2C778C"/>
      </w:rPr>
      <w:t>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</w:p>
  <w:p w:rsidR="005F24FE" w:rsidRPr="005F24FE" w:rsidRDefault="005F24FE" w:rsidP="005F24FE">
    <w:pPr>
      <w:pStyle w:val="Rodap"/>
    </w:pPr>
    <w:r w:rsidRPr="005F24FE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5F24FE">
      <w:rPr>
        <w:rFonts w:ascii="DaxCondensed" w:hAnsi="DaxCondensed"/>
        <w:sz w:val="18"/>
        <w:szCs w:val="18"/>
      </w:rPr>
      <w:t xml:space="preserve"> </w:t>
    </w:r>
    <w:r w:rsidRPr="005F24FE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5F24F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72" w:rsidRDefault="00387D72">
      <w:r>
        <w:separator/>
      </w:r>
    </w:p>
  </w:footnote>
  <w:footnote w:type="continuationSeparator" w:id="0">
    <w:p w:rsidR="00387D72" w:rsidRDefault="0038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F1169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432E2D" wp14:editId="424F1F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072C9EF" wp14:editId="7EB9DA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98" w:rsidRPr="009E4E5A" w:rsidRDefault="005F24F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0104E88D" wp14:editId="345A1BE0">
          <wp:simplePos x="0" y="0"/>
          <wp:positionH relativeFrom="column">
            <wp:posOffset>-1080441</wp:posOffset>
          </wp:positionH>
          <wp:positionV relativeFrom="paragraph">
            <wp:posOffset>-843915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AC"/>
    <w:multiLevelType w:val="hybridMultilevel"/>
    <w:tmpl w:val="3E3E5A5E"/>
    <w:lvl w:ilvl="0" w:tplc="AED0D54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BBF"/>
    <w:multiLevelType w:val="hybridMultilevel"/>
    <w:tmpl w:val="B996399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2585B54"/>
    <w:multiLevelType w:val="hybridMultilevel"/>
    <w:tmpl w:val="E56016B8"/>
    <w:lvl w:ilvl="0" w:tplc="D5DAA2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26BA1"/>
    <w:multiLevelType w:val="hybridMultilevel"/>
    <w:tmpl w:val="B300A6E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4022C"/>
    <w:multiLevelType w:val="hybridMultilevel"/>
    <w:tmpl w:val="C62037C0"/>
    <w:lvl w:ilvl="0" w:tplc="0818F23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E6210D4"/>
    <w:multiLevelType w:val="hybridMultilevel"/>
    <w:tmpl w:val="7102B712"/>
    <w:lvl w:ilvl="0" w:tplc="D5DAA278">
      <w:start w:val="1"/>
      <w:numFmt w:val="bullet"/>
      <w:lvlText w:val="•"/>
      <w:lvlJc w:val="left"/>
      <w:pPr>
        <w:ind w:left="227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308D5A28"/>
    <w:multiLevelType w:val="hybridMultilevel"/>
    <w:tmpl w:val="6242D31E"/>
    <w:lvl w:ilvl="0" w:tplc="B0DEBD28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24762"/>
    <w:multiLevelType w:val="hybridMultilevel"/>
    <w:tmpl w:val="AFF49C70"/>
    <w:lvl w:ilvl="0" w:tplc="EE969ADE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71936"/>
    <w:multiLevelType w:val="hybridMultilevel"/>
    <w:tmpl w:val="CD4A1546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7B1E6C"/>
    <w:multiLevelType w:val="hybridMultilevel"/>
    <w:tmpl w:val="41B4FC30"/>
    <w:lvl w:ilvl="0" w:tplc="6DBC2E3A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1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56E"/>
    <w:rsid w:val="00010EA1"/>
    <w:rsid w:val="00013A12"/>
    <w:rsid w:val="00017A48"/>
    <w:rsid w:val="000832B4"/>
    <w:rsid w:val="000F27B3"/>
    <w:rsid w:val="00102876"/>
    <w:rsid w:val="00160CD8"/>
    <w:rsid w:val="00191D73"/>
    <w:rsid w:val="001A0E3B"/>
    <w:rsid w:val="001E59EC"/>
    <w:rsid w:val="002430E6"/>
    <w:rsid w:val="00290404"/>
    <w:rsid w:val="002B3B78"/>
    <w:rsid w:val="002B5488"/>
    <w:rsid w:val="002B5D0E"/>
    <w:rsid w:val="002B7958"/>
    <w:rsid w:val="003016EC"/>
    <w:rsid w:val="003242AC"/>
    <w:rsid w:val="00364BB2"/>
    <w:rsid w:val="00384229"/>
    <w:rsid w:val="00387D72"/>
    <w:rsid w:val="003A0257"/>
    <w:rsid w:val="003A24EC"/>
    <w:rsid w:val="003C751C"/>
    <w:rsid w:val="004640B6"/>
    <w:rsid w:val="004F2935"/>
    <w:rsid w:val="00565640"/>
    <w:rsid w:val="00567183"/>
    <w:rsid w:val="00577A65"/>
    <w:rsid w:val="005950FA"/>
    <w:rsid w:val="00597929"/>
    <w:rsid w:val="005A00A7"/>
    <w:rsid w:val="005C3039"/>
    <w:rsid w:val="005F1A23"/>
    <w:rsid w:val="005F24FE"/>
    <w:rsid w:val="00624E2F"/>
    <w:rsid w:val="006B1383"/>
    <w:rsid w:val="006D3FD0"/>
    <w:rsid w:val="006E5771"/>
    <w:rsid w:val="007118C3"/>
    <w:rsid w:val="00761C45"/>
    <w:rsid w:val="007A55F1"/>
    <w:rsid w:val="007B6AA7"/>
    <w:rsid w:val="007C0C41"/>
    <w:rsid w:val="007D06ED"/>
    <w:rsid w:val="007E4359"/>
    <w:rsid w:val="007E7F77"/>
    <w:rsid w:val="007F496D"/>
    <w:rsid w:val="008060E4"/>
    <w:rsid w:val="008417BE"/>
    <w:rsid w:val="008B0962"/>
    <w:rsid w:val="00932750"/>
    <w:rsid w:val="00985113"/>
    <w:rsid w:val="009917DD"/>
    <w:rsid w:val="009B1AF7"/>
    <w:rsid w:val="009D4ED7"/>
    <w:rsid w:val="009D74B9"/>
    <w:rsid w:val="00A271D4"/>
    <w:rsid w:val="00AB2590"/>
    <w:rsid w:val="00AB7ACF"/>
    <w:rsid w:val="00AD04E9"/>
    <w:rsid w:val="00AE5966"/>
    <w:rsid w:val="00BA5F89"/>
    <w:rsid w:val="00BD1B3A"/>
    <w:rsid w:val="00C55B31"/>
    <w:rsid w:val="00C660F1"/>
    <w:rsid w:val="00CA34E3"/>
    <w:rsid w:val="00CA5CCA"/>
    <w:rsid w:val="00CB6D4B"/>
    <w:rsid w:val="00CD392E"/>
    <w:rsid w:val="00CF65E4"/>
    <w:rsid w:val="00D33DA8"/>
    <w:rsid w:val="00D43040"/>
    <w:rsid w:val="00D62696"/>
    <w:rsid w:val="00D9729D"/>
    <w:rsid w:val="00DB4F7B"/>
    <w:rsid w:val="00DE10C3"/>
    <w:rsid w:val="00DE73DA"/>
    <w:rsid w:val="00E87D5A"/>
    <w:rsid w:val="00E9511B"/>
    <w:rsid w:val="00E95439"/>
    <w:rsid w:val="00EA4891"/>
    <w:rsid w:val="00ED4793"/>
    <w:rsid w:val="00EF5C8A"/>
    <w:rsid w:val="00F11698"/>
    <w:rsid w:val="00F1362E"/>
    <w:rsid w:val="00F17870"/>
    <w:rsid w:val="00F5056B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F116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1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D1B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523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2014-02-25T20:13:00Z</cp:lastPrinted>
  <dcterms:created xsi:type="dcterms:W3CDTF">2014-02-24T19:22:00Z</dcterms:created>
  <dcterms:modified xsi:type="dcterms:W3CDTF">2014-03-24T17:24:00Z</dcterms:modified>
</cp:coreProperties>
</file>