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71F5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71F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258/2014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1B7C1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1B7C16">
                  <w:rPr>
                    <w:rFonts w:asciiTheme="minorHAnsi" w:hAnsiTheme="minorHAnsi" w:cs="Arial"/>
                    <w:sz w:val="22"/>
                    <w:szCs w:val="22"/>
                  </w:rPr>
                  <w:t>a contratação de pessoa jurídica</w:t>
                </w:r>
                <w:r w:rsidR="00AF6ADF">
                  <w:rPr>
                    <w:rFonts w:asciiTheme="minorHAnsi" w:hAnsiTheme="minorHAnsi" w:cs="Arial"/>
                    <w:sz w:val="22"/>
                    <w:szCs w:val="22"/>
                  </w:rPr>
                  <w:t xml:space="preserve"> para prestação de serviços de locação de</w:t>
                </w:r>
                <w:r w:rsidR="001B7C16">
                  <w:rPr>
                    <w:rFonts w:asciiTheme="minorHAnsi" w:hAnsiTheme="minorHAnsi" w:cs="Arial"/>
                    <w:sz w:val="22"/>
                    <w:szCs w:val="22"/>
                  </w:rPr>
                  <w:t xml:space="preserve"> equipamentos e “softwares” para composição de sistema de telefonia tipo PABX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D4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2D4D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97DA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5713" w:rsidRDefault="00B15713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operacional do Conselho de Arquitetura e Urbanismo do Rio Grande do Sul possuir mais ramais telefones para atender sua nova sede própria, além de necessitar de uma central com recursos tecnológicos não suportados pela central atual;</w:t>
      </w:r>
    </w:p>
    <w:p w:rsidR="00B15713" w:rsidRDefault="00B15713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15713" w:rsidRDefault="00B15713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o Conselho de Arquitetura e Urbanismo do Rio Grande do Sul dobrou o número de servidores desde o ano de 2013, em razão da realização do Concurso Público e da consequente contratação dos aprovados, com a manutenção dos servidores temporários, necessários para o período de transição;</w:t>
      </w:r>
    </w:p>
    <w:p w:rsidR="00B15713" w:rsidRDefault="00B15713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 respectivo</w:t>
      </w:r>
      <w:r w:rsidR="00B15713">
        <w:rPr>
          <w:rFonts w:asciiTheme="minorHAnsi" w:hAnsiTheme="minorHAnsi" w:cs="Arial"/>
          <w:sz w:val="22"/>
          <w:szCs w:val="22"/>
        </w:rPr>
        <w:t xml:space="preserve"> processo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F6ADF">
            <w:rPr>
              <w:rFonts w:asciiTheme="minorHAnsi" w:hAnsiTheme="minorHAnsi" w:cs="Arial"/>
            </w:rPr>
            <w:t xml:space="preserve">contratação de empresa para prestação de serviço de locação de uma central telefônica com capacidade para 80 ramais imediatos (expansão de 50%), assim como a inclusão de serviços de atendimento digital, </w:t>
          </w:r>
          <w:proofErr w:type="gramStart"/>
          <w:r w:rsidR="00AF6ADF">
            <w:rPr>
              <w:rFonts w:asciiTheme="minorHAnsi" w:hAnsiTheme="minorHAnsi" w:cs="Arial"/>
            </w:rPr>
            <w:t>módulo de gravação e geração de relatórios</w:t>
          </w:r>
        </w:sdtContent>
      </w:sdt>
      <w:r w:rsidR="00103D65">
        <w:rPr>
          <w:rFonts w:asciiTheme="minorHAnsi" w:hAnsiTheme="minorHAnsi" w:cs="Arial"/>
        </w:rPr>
        <w:t>, oriunda da Deliberação</w:t>
      </w:r>
      <w:proofErr w:type="gramEnd"/>
      <w:r w:rsidR="00103D65">
        <w:rPr>
          <w:rFonts w:asciiTheme="minorHAnsi" w:hAnsiTheme="minorHAnsi" w:cs="Arial"/>
        </w:rPr>
        <w:t xml:space="preserve">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AF6ADF">
            <w:rPr>
              <w:rFonts w:asciiTheme="minorHAnsi" w:hAnsiTheme="minorHAnsi" w:cs="Arial"/>
            </w:rPr>
            <w:t>168/2014</w:t>
          </w:r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4CF6">
            <w:rPr>
              <w:rFonts w:asciiTheme="minorHAnsi" w:hAnsiTheme="minorHAnsi" w:cstheme="minorHAnsi"/>
            </w:rPr>
            <w:t>17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954CF6">
            <w:rPr>
              <w:rFonts w:asciiTheme="minorHAnsi" w:hAnsiTheme="minorHAnsi" w:cstheme="minorHAnsi"/>
            </w:rPr>
            <w:t>03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97DA0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071F5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851" w:left="1701" w:header="851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DC" w:rsidRDefault="00F56BDC">
      <w:r>
        <w:separator/>
      </w:r>
    </w:p>
  </w:endnote>
  <w:endnote w:type="continuationSeparator" w:id="0">
    <w:p w:rsidR="00F56BDC" w:rsidRDefault="00F5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DC" w:rsidRDefault="00F56BDC">
      <w:r>
        <w:separator/>
      </w:r>
    </w:p>
  </w:footnote>
  <w:footnote w:type="continuationSeparator" w:id="0">
    <w:p w:rsidR="00F56BDC" w:rsidRDefault="00F5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C779E7" wp14:editId="109C72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F0D58B" wp14:editId="1E3D16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88A9C05" wp14:editId="6890235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MTiB20YewMBzonc2m24nAmLMs=" w:salt="v85K/cAByz5I5mDjcvcJf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1F53"/>
    <w:rsid w:val="00097DA0"/>
    <w:rsid w:val="000C0780"/>
    <w:rsid w:val="000F27B3"/>
    <w:rsid w:val="00102876"/>
    <w:rsid w:val="00103D65"/>
    <w:rsid w:val="00160CD8"/>
    <w:rsid w:val="00191D73"/>
    <w:rsid w:val="00195771"/>
    <w:rsid w:val="001A0E3B"/>
    <w:rsid w:val="001B7C16"/>
    <w:rsid w:val="002430E6"/>
    <w:rsid w:val="00290404"/>
    <w:rsid w:val="002B3B78"/>
    <w:rsid w:val="002B5D0E"/>
    <w:rsid w:val="002D4D5D"/>
    <w:rsid w:val="003200F7"/>
    <w:rsid w:val="003242AC"/>
    <w:rsid w:val="00364BB2"/>
    <w:rsid w:val="003919F5"/>
    <w:rsid w:val="003A24EC"/>
    <w:rsid w:val="00416FE4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0664"/>
    <w:rsid w:val="00624F0C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925182"/>
    <w:rsid w:val="00932750"/>
    <w:rsid w:val="00954CF6"/>
    <w:rsid w:val="00985113"/>
    <w:rsid w:val="009B1AF7"/>
    <w:rsid w:val="00A271D4"/>
    <w:rsid w:val="00A51967"/>
    <w:rsid w:val="00A62776"/>
    <w:rsid w:val="00A67347"/>
    <w:rsid w:val="00AB7ACF"/>
    <w:rsid w:val="00AC4056"/>
    <w:rsid w:val="00AF6ADF"/>
    <w:rsid w:val="00B15713"/>
    <w:rsid w:val="00B261EE"/>
    <w:rsid w:val="00B2779C"/>
    <w:rsid w:val="00B27ACB"/>
    <w:rsid w:val="00B64E2A"/>
    <w:rsid w:val="00B90D2D"/>
    <w:rsid w:val="00BD6F50"/>
    <w:rsid w:val="00BE3D36"/>
    <w:rsid w:val="00C55B31"/>
    <w:rsid w:val="00C65B7D"/>
    <w:rsid w:val="00CA34E3"/>
    <w:rsid w:val="00CA3917"/>
    <w:rsid w:val="00CA619C"/>
    <w:rsid w:val="00CB6D4B"/>
    <w:rsid w:val="00CC5384"/>
    <w:rsid w:val="00CD392E"/>
    <w:rsid w:val="00CF65E4"/>
    <w:rsid w:val="00D504C9"/>
    <w:rsid w:val="00D62696"/>
    <w:rsid w:val="00D9729D"/>
    <w:rsid w:val="00DA61AD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887"/>
    <w:rsid w:val="00ED6B40"/>
    <w:rsid w:val="00EF5C8A"/>
    <w:rsid w:val="00F56BDC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44E50"/>
    <w:rsid w:val="004B5115"/>
    <w:rsid w:val="006D6148"/>
    <w:rsid w:val="008E2B4D"/>
    <w:rsid w:val="00983718"/>
    <w:rsid w:val="00D178B7"/>
    <w:rsid w:val="00DE57EE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34</cp:revision>
  <cp:lastPrinted>2014-06-03T19:32:00Z</cp:lastPrinted>
  <dcterms:created xsi:type="dcterms:W3CDTF">2014-03-24T16:38:00Z</dcterms:created>
  <dcterms:modified xsi:type="dcterms:W3CDTF">2014-11-14T18:31:00Z</dcterms:modified>
</cp:coreProperties>
</file>