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777C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7777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265/2014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B86EC0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86EC0">
                  <w:rPr>
                    <w:rFonts w:asciiTheme="minorHAnsi" w:hAnsiTheme="minorHAnsi" w:cs="Arial"/>
                    <w:sz w:val="22"/>
                    <w:szCs w:val="22"/>
                  </w:rPr>
                  <w:t>13/2014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BC41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6EC0">
            <w:rPr>
              <w:rFonts w:asciiTheme="minorHAnsi" w:hAnsiTheme="minorHAnsi" w:cs="Arial"/>
            </w:rPr>
            <w:t>13/2014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/>
              <w:b/>
              <w:i/>
              <w:sz w:val="22"/>
              <w:szCs w:val="22"/>
              <w:u w:val="single"/>
            </w:rPr>
          </w:pPr>
          <w:r w:rsidRPr="000A4CE3">
            <w:rPr>
              <w:rFonts w:asciiTheme="minorHAnsi" w:hAnsiTheme="minorHAnsi"/>
              <w:b/>
              <w:i/>
              <w:sz w:val="22"/>
              <w:szCs w:val="22"/>
              <w:u w:val="single"/>
            </w:rPr>
            <w:t>DELIBERAÇÃO Nº 13/2014 – CEF-CAU/RS</w:t>
          </w:r>
        </w:p>
        <w:tbl>
          <w:tblPr>
            <w:tblW w:w="10970" w:type="dxa"/>
            <w:jc w:val="center"/>
            <w:tblInd w:w="1416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53"/>
            <w:gridCol w:w="193"/>
            <w:gridCol w:w="1878"/>
            <w:gridCol w:w="246"/>
            <w:gridCol w:w="4036"/>
            <w:gridCol w:w="369"/>
            <w:gridCol w:w="2124"/>
          </w:tblGrid>
          <w:tr w:rsidR="00B86EC0" w:rsidRPr="000A4CE3" w:rsidTr="000777C6">
            <w:trPr>
              <w:gridAfter w:val="2"/>
              <w:wAfter w:w="2493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B86EC0" w:rsidRPr="000A4CE3" w:rsidRDefault="00B86EC0" w:rsidP="000777C6">
                <w:pPr>
                  <w:rPr>
                    <w:i/>
                  </w:rPr>
                </w:pPr>
              </w:p>
            </w:tc>
            <w:tc>
              <w:tcPr>
                <w:tcW w:w="246" w:type="dxa"/>
                <w:gridSpan w:val="2"/>
              </w:tcPr>
              <w:p w:rsidR="00B86EC0" w:rsidRPr="000A4CE3" w:rsidRDefault="00B86EC0" w:rsidP="000777C6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i/>
                    <w:sz w:val="22"/>
                    <w:szCs w:val="22"/>
                  </w:rPr>
                </w:pPr>
              </w:p>
            </w:tc>
            <w:tc>
              <w:tcPr>
                <w:tcW w:w="6160" w:type="dxa"/>
                <w:gridSpan w:val="3"/>
              </w:tcPr>
              <w:p w:rsidR="00B86EC0" w:rsidRPr="000A4CE3" w:rsidRDefault="00B86EC0" w:rsidP="000777C6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i/>
                    <w:sz w:val="22"/>
                    <w:szCs w:val="22"/>
                  </w:rPr>
                </w:pPr>
              </w:p>
            </w:tc>
          </w:tr>
          <w:tr w:rsidR="00B86EC0" w:rsidRPr="000A4CE3" w:rsidTr="000777C6">
            <w:trPr>
              <w:gridAfter w:val="1"/>
              <w:wAfter w:w="2124" w:type="dxa"/>
              <w:cantSplit/>
              <w:jc w:val="center"/>
            </w:trPr>
            <w:tc>
              <w:tcPr>
                <w:tcW w:w="2071" w:type="dxa"/>
              </w:tcPr>
              <w:p w:rsidR="00B86EC0" w:rsidRPr="000A4CE3" w:rsidRDefault="00B86EC0" w:rsidP="000777C6">
                <w:pPr>
                  <w:rPr>
                    <w:i/>
                  </w:rPr>
                </w:pPr>
              </w:p>
            </w:tc>
            <w:tc>
              <w:tcPr>
                <w:tcW w:w="246" w:type="dxa"/>
                <w:gridSpan w:val="2"/>
              </w:tcPr>
              <w:p w:rsidR="00B86EC0" w:rsidRPr="000A4CE3" w:rsidRDefault="00B86EC0" w:rsidP="000777C6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i/>
                    <w:sz w:val="22"/>
                    <w:szCs w:val="22"/>
                  </w:rPr>
                </w:pPr>
              </w:p>
            </w:tc>
            <w:tc>
              <w:tcPr>
                <w:tcW w:w="6529" w:type="dxa"/>
                <w:gridSpan w:val="4"/>
              </w:tcPr>
              <w:p w:rsidR="00B86EC0" w:rsidRPr="000A4CE3" w:rsidRDefault="00B86EC0" w:rsidP="000777C6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i/>
                    <w:sz w:val="22"/>
                    <w:szCs w:val="22"/>
                  </w:rPr>
                </w:pPr>
              </w:p>
            </w:tc>
          </w:tr>
          <w:tr w:rsidR="00B86EC0" w:rsidRPr="000A4CE3" w:rsidTr="000777C6">
            <w:trPr>
              <w:gridBefore w:val="2"/>
              <w:wBefore w:w="2124" w:type="dxa"/>
              <w:cantSplit/>
              <w:trHeight w:val="668"/>
              <w:jc w:val="center"/>
            </w:trPr>
            <w:tc>
              <w:tcPr>
                <w:tcW w:w="2071" w:type="dxa"/>
                <w:gridSpan w:val="2"/>
                <w:hideMark/>
              </w:tcPr>
              <w:p w:rsidR="00B86EC0" w:rsidRPr="000A4CE3" w:rsidRDefault="00B86EC0" w:rsidP="000777C6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i/>
                    <w:sz w:val="22"/>
                    <w:szCs w:val="22"/>
                  </w:rPr>
                </w:pPr>
              </w:p>
            </w:tc>
            <w:tc>
              <w:tcPr>
                <w:tcW w:w="246" w:type="dxa"/>
              </w:tcPr>
              <w:p w:rsidR="00B86EC0" w:rsidRPr="000A4CE3" w:rsidRDefault="00B86EC0" w:rsidP="000777C6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i/>
                    <w:sz w:val="22"/>
                    <w:szCs w:val="22"/>
                  </w:rPr>
                </w:pPr>
              </w:p>
            </w:tc>
            <w:tc>
              <w:tcPr>
                <w:tcW w:w="6529" w:type="dxa"/>
                <w:gridSpan w:val="3"/>
                <w:hideMark/>
              </w:tcPr>
              <w:p w:rsidR="00B86EC0" w:rsidRPr="000A4CE3" w:rsidRDefault="00B86EC0" w:rsidP="000777C6">
                <w:pPr>
                  <w:widowControl w:val="0"/>
                  <w:jc w:val="both"/>
                  <w:rPr>
                    <w:rFonts w:asciiTheme="minorHAnsi" w:hAnsiTheme="minorHAnsi" w:cs="Arial"/>
                    <w:i/>
                    <w:color w:val="000000"/>
                    <w:sz w:val="22"/>
                    <w:szCs w:val="22"/>
                  </w:rPr>
                </w:pPr>
                <w:r w:rsidRPr="000A4CE3">
                  <w:rPr>
                    <w:rFonts w:asciiTheme="minorHAnsi" w:hAnsiTheme="minorHAnsi" w:cs="Arial"/>
                    <w:i/>
                    <w:color w:val="000000"/>
                    <w:sz w:val="22"/>
                    <w:szCs w:val="22"/>
                  </w:rPr>
                  <w:t>Dispõe sobre a apreciação e homologação dos registros Profissionais concedidos de 10/10/2014 a 31/10/2014 pelo setor de Registros da Unidade Técnica do CAU/RS, conforme relatório anexo.</w:t>
                </w:r>
              </w:p>
              <w:p w:rsidR="00B86EC0" w:rsidRPr="000A4CE3" w:rsidRDefault="00B86EC0" w:rsidP="000777C6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i/>
                    <w:color w:val="000000"/>
                    <w:sz w:val="22"/>
                    <w:szCs w:val="22"/>
                  </w:rPr>
                </w:pPr>
              </w:p>
              <w:p w:rsidR="00B86EC0" w:rsidRPr="000A4CE3" w:rsidRDefault="00B86EC0" w:rsidP="000777C6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i/>
                    <w:color w:val="000000"/>
                    <w:sz w:val="22"/>
                    <w:szCs w:val="22"/>
                  </w:rPr>
                </w:pPr>
              </w:p>
              <w:p w:rsidR="00B86EC0" w:rsidRPr="000A4CE3" w:rsidRDefault="00B86EC0" w:rsidP="000777C6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i/>
                    <w:sz w:val="22"/>
                    <w:szCs w:val="22"/>
                    <w:highlight w:val="yellow"/>
                  </w:rPr>
                </w:pPr>
              </w:p>
            </w:tc>
          </w:tr>
        </w:tbl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A COMISSÃO DE ENSINO E FORMAÇÃO (CEF-CAU/RS), em sua reunião ordinária de 07 de novembro de 2014, de acordo com o disposto no artigo 2º, inciso III, alínea ‘b’, da Resolução nº 30 do CAU/BR, que dispõe sobre os atos administrativos de caráter decisório, dá conhecimento da seguinte decisão: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0A4CE3">
            <w:rPr>
              <w:rFonts w:asciiTheme="minorHAnsi" w:hAnsiTheme="minorHAnsi" w:cs="Arial"/>
              <w:i/>
              <w:sz w:val="22"/>
              <w:szCs w:val="22"/>
            </w:rPr>
            <w:t>CAUs</w:t>
          </w:r>
          <w:proofErr w:type="spellEnd"/>
          <w:r w:rsidRPr="000A4CE3">
            <w:rPr>
              <w:rFonts w:asciiTheme="minorHAnsi" w:hAnsiTheme="minorHAnsi" w:cs="Arial"/>
              <w:i/>
              <w:sz w:val="22"/>
              <w:szCs w:val="22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 xml:space="preserve">Considerando a Lei nº 12.378/2010 assevera, em seu art. 34, V, que compete aos </w:t>
          </w:r>
          <w:proofErr w:type="spellStart"/>
          <w:r w:rsidRPr="000A4CE3">
            <w:rPr>
              <w:rFonts w:asciiTheme="minorHAnsi" w:hAnsiTheme="minorHAnsi" w:cs="Arial"/>
              <w:i/>
              <w:sz w:val="22"/>
              <w:szCs w:val="22"/>
            </w:rPr>
            <w:t>CAU’s</w:t>
          </w:r>
          <w:proofErr w:type="spellEnd"/>
          <w:r w:rsidRPr="000A4CE3">
            <w:rPr>
              <w:rFonts w:asciiTheme="minorHAnsi" w:hAnsiTheme="minorHAnsi" w:cs="Arial"/>
              <w:i/>
              <w:sz w:val="22"/>
              <w:szCs w:val="22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lastRenderedPageBreak/>
            <w:t>Considerando que o art. 7º da Resolução nº 18 do CAU/BR, que dispõe sobre os registros definitivos e temporários de profissionais no Conselho de Arquitetura e Urbanismo, define que o requerimento de registro deve ser apreciado e aprovado pela Comissão de</w:t>
          </w:r>
          <w:proofErr w:type="gramStart"/>
          <w:r w:rsidRPr="000A4CE3">
            <w:rPr>
              <w:rFonts w:asciiTheme="minorHAnsi" w:hAnsiTheme="minorHAnsi" w:cs="Arial"/>
              <w:i/>
              <w:sz w:val="22"/>
              <w:szCs w:val="22"/>
            </w:rPr>
            <w:t xml:space="preserve">  </w:t>
          </w:r>
          <w:proofErr w:type="gramEnd"/>
          <w:r w:rsidRPr="000A4CE3">
            <w:rPr>
              <w:rFonts w:asciiTheme="minorHAnsi" w:hAnsiTheme="minorHAnsi" w:cs="Arial"/>
              <w:i/>
              <w:sz w:val="22"/>
              <w:szCs w:val="22"/>
            </w:rPr>
            <w:t>Ensino do CAU/UF, nos seguintes termos: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3684" w:firstLine="42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B86EC0" w:rsidRPr="000A4CE3" w:rsidRDefault="00B86EC0" w:rsidP="00B86EC0">
          <w:pPr>
            <w:ind w:left="3684" w:firstLine="42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 xml:space="preserve">Considerando o preenchimento dos requisitos pelo solicitante, a análise dos documentos obrigatórios apresentados pelo requerente e a minuciosa conferência dos dados pela Unidade Técnica do CAU/RS em sua rotina de trabalho. 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 xml:space="preserve">A Comissão de Ensino e Formação (CEF-CAU/RS), no uso de suas atribuições conferidas pelo artigo 46, incisos I e IV do Regimento Interno do CAU/RS, </w:t>
          </w:r>
          <w:r w:rsidRPr="000A4CE3">
            <w:rPr>
              <w:rFonts w:asciiTheme="minorHAnsi" w:hAnsiTheme="minorHAnsi" w:cs="Arial"/>
              <w:b/>
              <w:i/>
              <w:sz w:val="22"/>
              <w:szCs w:val="22"/>
            </w:rPr>
            <w:t>DELIBERA</w:t>
          </w:r>
          <w:r w:rsidRPr="000A4CE3">
            <w:rPr>
              <w:rFonts w:asciiTheme="minorHAnsi" w:hAnsiTheme="minorHAnsi" w:cs="Arial"/>
              <w:i/>
              <w:sz w:val="22"/>
              <w:szCs w:val="22"/>
            </w:rPr>
            <w:t>, por unanimidade, pela homologação dos registros efetuados pelo setor de “Registros” da Unidade Técnica do CAU/RS, no período de 10 a 31 de outubro de 2014, conforme Anexo I “RELATÓRIO DE REGISTROS HOMOLOGADOS”.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Os procedimentos aprovados e adotados para homologação de registros concedidos pela Unidade Técnica vigora como metodologia executada nos termos da deliberação nº 004/2013 da CEF- CAU/RS pela equipe de assistentes responsáveis conjuntamente com a Comissão de Ensino e Formação do CAU/RS.</w:t>
          </w:r>
        </w:p>
        <w:p w:rsidR="00B86EC0" w:rsidRPr="000A4CE3" w:rsidRDefault="00B86EC0" w:rsidP="00B86EC0">
          <w:pPr>
            <w:ind w:left="1416" w:firstLine="1276"/>
            <w:jc w:val="both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Esta é a deliberação desta Comissão.</w:t>
          </w: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Nestes termos, roga-se pelo encaminhamento para votação Plenária.</w:t>
          </w: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Porto Alegre, 07 de novembro de 2014.</w:t>
          </w:r>
        </w:p>
        <w:p w:rsidR="00B86EC0" w:rsidRPr="000A4CE3" w:rsidRDefault="00B86EC0" w:rsidP="00B86EC0">
          <w:pPr>
            <w:ind w:left="1416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 w:firstLine="1276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b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b/>
              <w:i/>
              <w:sz w:val="22"/>
              <w:szCs w:val="22"/>
            </w:rPr>
            <w:lastRenderedPageBreak/>
            <w:t xml:space="preserve">Luiz Antônio M. Veríssimo </w:t>
          </w: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Coordenador Adjunto da Comissão de Ensino e Formação</w:t>
          </w:r>
        </w:p>
        <w:p w:rsidR="00B86EC0" w:rsidRPr="000A4CE3" w:rsidRDefault="00B86EC0" w:rsidP="00B86EC0">
          <w:pPr>
            <w:ind w:left="1416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0A4CE3">
            <w:rPr>
              <w:rFonts w:asciiTheme="minorHAnsi" w:hAnsiTheme="minorHAnsi" w:cs="Arial"/>
              <w:i/>
              <w:sz w:val="22"/>
              <w:szCs w:val="22"/>
            </w:rPr>
            <w:t>Conselho de Arquitetura e Urbanismo do Rio Grande do Sul</w:t>
          </w:r>
        </w:p>
        <w:p w:rsidR="00C62942" w:rsidRPr="00C62942" w:rsidRDefault="00972051" w:rsidP="00B86EC0">
          <w:pPr>
            <w:ind w:left="2988" w:firstLine="612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7777C4">
            <w:rPr>
              <w:rFonts w:asciiTheme="minorHAnsi" w:hAnsiTheme="minorHAnsi" w:cstheme="minorHAnsi"/>
            </w:rPr>
            <w:t>17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7777C4">
            <w:rPr>
              <w:rFonts w:asciiTheme="minorHAnsi" w:hAnsiTheme="minorHAnsi" w:cstheme="minorHAnsi"/>
            </w:rPr>
            <w:t>03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C415D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51" w:rsidRDefault="00972051">
      <w:r>
        <w:separator/>
      </w:r>
    </w:p>
  </w:endnote>
  <w:endnote w:type="continuationSeparator" w:id="0">
    <w:p w:rsidR="00972051" w:rsidRDefault="0097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51" w:rsidRDefault="00972051">
      <w:r>
        <w:separator/>
      </w:r>
    </w:p>
  </w:footnote>
  <w:footnote w:type="continuationSeparator" w:id="0">
    <w:p w:rsidR="00972051" w:rsidRDefault="0097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9E13CD1" wp14:editId="00E71D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64AAB2" wp14:editId="59F542A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10B2416" wp14:editId="13743FE7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J5yK841dIExMpwCO5KJIcvRtY6Y=" w:salt="Q/xxiMARWf3hDM2OaqpN4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925A8"/>
    <w:rsid w:val="00E95439"/>
    <w:rsid w:val="00EA2B2A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4D3037"/>
    <w:rsid w:val="00547B85"/>
    <w:rsid w:val="005F2395"/>
    <w:rsid w:val="0066500E"/>
    <w:rsid w:val="00736752"/>
    <w:rsid w:val="009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655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13/2014</dc:subject>
  <dc:creator>comunica</dc:creator>
  <cp:lastModifiedBy>Usuário</cp:lastModifiedBy>
  <cp:revision>32</cp:revision>
  <cp:lastPrinted>2014-10-08T13:52:00Z</cp:lastPrinted>
  <dcterms:created xsi:type="dcterms:W3CDTF">2014-03-24T16:38:00Z</dcterms:created>
  <dcterms:modified xsi:type="dcterms:W3CDTF">2014-11-14T18:43:00Z</dcterms:modified>
</cp:coreProperties>
</file>