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72" w:rsidRPr="005627A7" w:rsidRDefault="00A47472" w:rsidP="00775263">
      <w:pPr>
        <w:spacing w:after="200"/>
        <w:jc w:val="center"/>
        <w:rPr>
          <w:rFonts w:asciiTheme="minorHAnsi" w:hAnsiTheme="minorHAnsi" w:cs="Arial"/>
          <w:b/>
        </w:rPr>
      </w:pPr>
      <w:r w:rsidRPr="005627A7">
        <w:rPr>
          <w:rFonts w:asciiTheme="minorHAnsi" w:hAnsiTheme="minorHAnsi" w:cs="Arial"/>
          <w:b/>
        </w:rPr>
        <w:t>DELIBERAÇÃO PLENÁRIA</w:t>
      </w:r>
    </w:p>
    <w:p w:rsidR="00A47472" w:rsidRPr="005627A7" w:rsidRDefault="00A47472" w:rsidP="00775263">
      <w:pPr>
        <w:spacing w:after="200"/>
        <w:ind w:firstLine="1134"/>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A47472" w:rsidRPr="005627A7" w:rsidTr="009C76E9">
        <w:trPr>
          <w:trHeight w:val="1273"/>
        </w:trPr>
        <w:tc>
          <w:tcPr>
            <w:tcW w:w="3652" w:type="dxa"/>
            <w:vAlign w:val="center"/>
          </w:tcPr>
          <w:p w:rsidR="00A47472" w:rsidRPr="005627A7" w:rsidRDefault="00A47472" w:rsidP="00EB1024">
            <w:pPr>
              <w:spacing w:line="276" w:lineRule="auto"/>
              <w:rPr>
                <w:rFonts w:asciiTheme="minorHAnsi" w:hAnsiTheme="minorHAnsi" w:cs="Arial"/>
                <w:b/>
              </w:rPr>
            </w:pPr>
            <w:r w:rsidRPr="005627A7">
              <w:rPr>
                <w:rFonts w:asciiTheme="minorHAnsi" w:hAnsiTheme="minorHAnsi" w:cs="Arial"/>
                <w:b/>
              </w:rPr>
              <w:t xml:space="preserve">Nº: DPL – </w:t>
            </w:r>
            <w:r w:rsidR="009C76E9">
              <w:rPr>
                <w:rFonts w:asciiTheme="minorHAnsi" w:hAnsiTheme="minorHAnsi" w:cs="Arial"/>
                <w:b/>
              </w:rPr>
              <w:t>5</w:t>
            </w:r>
            <w:r w:rsidR="005B2C61">
              <w:rPr>
                <w:rFonts w:asciiTheme="minorHAnsi" w:hAnsiTheme="minorHAnsi" w:cs="Arial"/>
                <w:b/>
              </w:rPr>
              <w:t>7</w:t>
            </w:r>
            <w:r w:rsidR="00EB1024">
              <w:rPr>
                <w:rFonts w:asciiTheme="minorHAnsi" w:hAnsiTheme="minorHAnsi" w:cs="Arial"/>
                <w:b/>
              </w:rPr>
              <w:t>4</w:t>
            </w:r>
            <w:r w:rsidRPr="005627A7">
              <w:rPr>
                <w:rFonts w:asciiTheme="minorHAnsi" w:hAnsiTheme="minorHAnsi" w:cs="Arial"/>
                <w:b/>
              </w:rPr>
              <w:t>/</w:t>
            </w:r>
            <w:r w:rsidR="00A24E49" w:rsidRPr="005627A7">
              <w:rPr>
                <w:rFonts w:asciiTheme="minorHAnsi" w:hAnsiTheme="minorHAnsi" w:cs="Arial"/>
                <w:b/>
              </w:rPr>
              <w:t>2016</w:t>
            </w:r>
            <w:r w:rsidR="00775263" w:rsidRPr="005627A7">
              <w:rPr>
                <w:rFonts w:asciiTheme="minorHAnsi" w:hAnsiTheme="minorHAnsi" w:cs="Arial"/>
                <w:b/>
              </w:rPr>
              <w:t>.</w:t>
            </w:r>
          </w:p>
        </w:tc>
        <w:tc>
          <w:tcPr>
            <w:tcW w:w="5670" w:type="dxa"/>
            <w:vAlign w:val="center"/>
          </w:tcPr>
          <w:p w:rsidR="00A47472" w:rsidRPr="009139A9" w:rsidRDefault="00A47472" w:rsidP="00EB1024">
            <w:pPr>
              <w:pStyle w:val="Default"/>
              <w:jc w:val="both"/>
              <w:rPr>
                <w:rFonts w:asciiTheme="minorHAnsi" w:hAnsiTheme="minorHAnsi" w:cs="Arial"/>
              </w:rPr>
            </w:pPr>
            <w:r w:rsidRPr="005627A7">
              <w:rPr>
                <w:rFonts w:asciiTheme="minorHAnsi" w:hAnsiTheme="minorHAnsi" w:cs="Arial"/>
                <w:b/>
              </w:rPr>
              <w:t>Assunto</w:t>
            </w:r>
            <w:r w:rsidR="00775263" w:rsidRPr="005627A7">
              <w:rPr>
                <w:rFonts w:asciiTheme="minorHAnsi" w:hAnsiTheme="minorHAnsi" w:cs="Arial"/>
              </w:rPr>
              <w:t xml:space="preserve">: </w:t>
            </w:r>
            <w:r w:rsidR="008A2C61">
              <w:rPr>
                <w:rFonts w:asciiTheme="minorHAnsi" w:hAnsiTheme="minorHAnsi" w:cs="Arial"/>
              </w:rPr>
              <w:t xml:space="preserve">Aprova </w:t>
            </w:r>
            <w:r w:rsidR="00EB1024">
              <w:rPr>
                <w:rFonts w:asciiTheme="minorHAnsi" w:hAnsiTheme="minorHAnsi" w:cs="Arial"/>
              </w:rPr>
              <w:t>o parecer do Conselheiro Relator no Processo Administrativo nº 076/2016, referente ao interesse na aquisição de imóvel</w:t>
            </w:r>
            <w:r w:rsidR="009C76E9">
              <w:rPr>
                <w:rFonts w:asciiTheme="minorHAnsi" w:hAnsiTheme="minorHAnsi" w:cs="Arial"/>
              </w:rPr>
              <w:t>.</w:t>
            </w:r>
          </w:p>
        </w:tc>
      </w:tr>
      <w:tr w:rsidR="00A47472" w:rsidRPr="005627A7" w:rsidTr="00775263">
        <w:trPr>
          <w:trHeight w:val="855"/>
        </w:trPr>
        <w:tc>
          <w:tcPr>
            <w:tcW w:w="3652" w:type="dxa"/>
            <w:vAlign w:val="center"/>
          </w:tcPr>
          <w:p w:rsidR="00A47472" w:rsidRPr="005627A7" w:rsidRDefault="00A47472" w:rsidP="005B2C61">
            <w:pPr>
              <w:jc w:val="both"/>
              <w:rPr>
                <w:rFonts w:asciiTheme="minorHAnsi" w:hAnsiTheme="minorHAnsi" w:cs="Arial"/>
                <w:b/>
              </w:rPr>
            </w:pPr>
            <w:r w:rsidRPr="005627A7">
              <w:rPr>
                <w:rFonts w:asciiTheme="minorHAnsi" w:hAnsiTheme="minorHAnsi" w:cs="Arial"/>
                <w:b/>
              </w:rPr>
              <w:t xml:space="preserve">Conforme aprovada na </w:t>
            </w:r>
            <w:r w:rsidR="00F102DA">
              <w:rPr>
                <w:rFonts w:asciiTheme="minorHAnsi" w:hAnsiTheme="minorHAnsi" w:cs="Arial"/>
                <w:b/>
              </w:rPr>
              <w:t>6</w:t>
            </w:r>
            <w:r w:rsidR="005B2C61">
              <w:rPr>
                <w:rFonts w:asciiTheme="minorHAnsi" w:hAnsiTheme="minorHAnsi" w:cs="Arial"/>
                <w:b/>
              </w:rPr>
              <w:t>3</w:t>
            </w:r>
            <w:r w:rsidR="00775263" w:rsidRPr="005627A7">
              <w:rPr>
                <w:rFonts w:asciiTheme="minorHAnsi" w:hAnsiTheme="minorHAnsi" w:cs="Arial"/>
                <w:b/>
              </w:rPr>
              <w:t>ª</w:t>
            </w:r>
            <w:r w:rsidRPr="005627A7">
              <w:rPr>
                <w:rFonts w:asciiTheme="minorHAnsi" w:hAnsiTheme="minorHAnsi" w:cs="Arial"/>
                <w:b/>
              </w:rPr>
              <w:t xml:space="preserve"> Sessão Plenária</w:t>
            </w:r>
            <w:r w:rsidR="00775263" w:rsidRPr="005627A7">
              <w:rPr>
                <w:rFonts w:asciiTheme="minorHAnsi" w:hAnsiTheme="minorHAnsi" w:cs="Arial"/>
                <w:b/>
              </w:rPr>
              <w:t>.</w:t>
            </w:r>
          </w:p>
        </w:tc>
        <w:tc>
          <w:tcPr>
            <w:tcW w:w="5670" w:type="dxa"/>
            <w:vAlign w:val="center"/>
          </w:tcPr>
          <w:p w:rsidR="00A47472" w:rsidRPr="005627A7" w:rsidRDefault="00A47472" w:rsidP="005B2C61">
            <w:pPr>
              <w:spacing w:line="276" w:lineRule="auto"/>
              <w:rPr>
                <w:rFonts w:asciiTheme="minorHAnsi" w:hAnsiTheme="minorHAnsi" w:cs="Arial"/>
              </w:rPr>
            </w:pPr>
            <w:r w:rsidRPr="005627A7">
              <w:rPr>
                <w:rFonts w:asciiTheme="minorHAnsi" w:hAnsiTheme="minorHAnsi" w:cs="Arial"/>
              </w:rPr>
              <w:t xml:space="preserve">Data: </w:t>
            </w:r>
            <w:r w:rsidR="00F102DA">
              <w:rPr>
                <w:rFonts w:asciiTheme="minorHAnsi" w:hAnsiTheme="minorHAnsi" w:cs="Arial"/>
              </w:rPr>
              <w:t>1</w:t>
            </w:r>
            <w:r w:rsidR="005B2C61">
              <w:rPr>
                <w:rFonts w:asciiTheme="minorHAnsi" w:hAnsiTheme="minorHAnsi" w:cs="Arial"/>
              </w:rPr>
              <w:t>5</w:t>
            </w:r>
            <w:r w:rsidR="00A24E49" w:rsidRPr="005627A7">
              <w:rPr>
                <w:rFonts w:asciiTheme="minorHAnsi" w:hAnsiTheme="minorHAnsi" w:cs="Arial"/>
              </w:rPr>
              <w:t>/0</w:t>
            </w:r>
            <w:r w:rsidR="005B2C61">
              <w:rPr>
                <w:rFonts w:asciiTheme="minorHAnsi" w:hAnsiTheme="minorHAnsi" w:cs="Arial"/>
              </w:rPr>
              <w:t>7</w:t>
            </w:r>
            <w:r w:rsidR="00A24E49" w:rsidRPr="005627A7">
              <w:rPr>
                <w:rFonts w:asciiTheme="minorHAnsi" w:hAnsiTheme="minorHAnsi" w:cs="Arial"/>
              </w:rPr>
              <w:t>/2016</w:t>
            </w:r>
            <w:r w:rsidRPr="005627A7">
              <w:rPr>
                <w:rFonts w:asciiTheme="minorHAnsi" w:hAnsiTheme="minorHAnsi" w:cs="Arial"/>
              </w:rPr>
              <w:t>.</w:t>
            </w:r>
          </w:p>
        </w:tc>
      </w:tr>
    </w:tbl>
    <w:p w:rsidR="00A47472" w:rsidRPr="005627A7" w:rsidRDefault="00A47472" w:rsidP="00775263">
      <w:pPr>
        <w:spacing w:after="200"/>
        <w:ind w:firstLine="1134"/>
        <w:jc w:val="both"/>
        <w:rPr>
          <w:rFonts w:asciiTheme="minorHAnsi" w:hAnsiTheme="minorHAnsi" w:cs="Arial"/>
        </w:rPr>
      </w:pPr>
    </w:p>
    <w:p w:rsidR="009C76E9" w:rsidRPr="005627A7" w:rsidRDefault="009C76E9" w:rsidP="009C76E9">
      <w:pPr>
        <w:spacing w:after="360"/>
        <w:ind w:firstLine="1134"/>
        <w:jc w:val="both"/>
        <w:rPr>
          <w:rFonts w:asciiTheme="minorHAnsi" w:hAnsiTheme="minorHAnsi" w:cs="Arial"/>
        </w:rPr>
      </w:pPr>
      <w:r w:rsidRPr="005627A7">
        <w:rPr>
          <w:rFonts w:asciiTheme="minorHAnsi" w:hAnsiTheme="minorHAnsi" w:cs="Arial"/>
        </w:rPr>
        <w:t>O Plenário do Conselho de Arquitetura e Urbanismo do Rio Grande do Sul – CAU/RS</w:t>
      </w:r>
      <w:r w:rsidRPr="005627A7">
        <w:rPr>
          <w:rFonts w:asciiTheme="minorHAnsi" w:hAnsiTheme="minorHAnsi" w:cs="Calibri"/>
        </w:rPr>
        <w:t xml:space="preserve">, </w:t>
      </w:r>
      <w:r w:rsidRPr="005627A7">
        <w:rPr>
          <w:rFonts w:asciiTheme="minorHAnsi" w:hAnsiTheme="minorHAnsi" w:cs="Arial"/>
        </w:rPr>
        <w:t>no exercício de suas competências e prerrogativas, de acordo com o art. 34, inciso X, da Lei nº 12.378 de 2010 c/c o art. 10 do seu Regimento Interno,</w:t>
      </w:r>
    </w:p>
    <w:p w:rsidR="009C76E9" w:rsidRPr="005627A7" w:rsidRDefault="009C76E9" w:rsidP="009C76E9">
      <w:pPr>
        <w:spacing w:after="360"/>
        <w:ind w:firstLine="1134"/>
        <w:jc w:val="both"/>
        <w:rPr>
          <w:rFonts w:asciiTheme="minorHAnsi" w:hAnsiTheme="minorHAnsi" w:cs="Arial"/>
          <w:b/>
        </w:rPr>
      </w:pPr>
      <w:r w:rsidRPr="005627A7">
        <w:rPr>
          <w:rFonts w:asciiTheme="minorHAnsi" w:hAnsiTheme="minorHAnsi" w:cs="Arial"/>
          <w:b/>
        </w:rPr>
        <w:t>DELIBERA:</w:t>
      </w:r>
    </w:p>
    <w:p w:rsidR="00656628" w:rsidRDefault="009C76E9" w:rsidP="00656628">
      <w:pPr>
        <w:pStyle w:val="PargrafodaLista"/>
        <w:numPr>
          <w:ilvl w:val="0"/>
          <w:numId w:val="4"/>
        </w:numPr>
        <w:tabs>
          <w:tab w:val="left" w:pos="1701"/>
        </w:tabs>
        <w:suppressAutoHyphens/>
        <w:spacing w:after="360"/>
        <w:ind w:left="1134" w:firstLine="0"/>
        <w:contextualSpacing w:val="0"/>
        <w:jc w:val="both"/>
        <w:rPr>
          <w:rFonts w:asciiTheme="minorHAnsi" w:hAnsiTheme="minorHAnsi" w:cs="Arial"/>
        </w:rPr>
      </w:pPr>
      <w:r w:rsidRPr="00C76E0E">
        <w:rPr>
          <w:rFonts w:asciiTheme="minorHAnsi" w:hAnsiTheme="minorHAnsi" w:cs="Arial"/>
        </w:rPr>
        <w:t xml:space="preserve">Pela aprovação </w:t>
      </w:r>
      <w:r w:rsidR="00EB1024">
        <w:rPr>
          <w:rFonts w:asciiTheme="minorHAnsi" w:hAnsiTheme="minorHAnsi" w:cs="Arial"/>
        </w:rPr>
        <w:t>d</w:t>
      </w:r>
      <w:r w:rsidR="00EB1024" w:rsidRPr="00EB1024">
        <w:rPr>
          <w:rFonts w:asciiTheme="minorHAnsi" w:hAnsiTheme="minorHAnsi" w:cs="Arial"/>
        </w:rPr>
        <w:t>o parecer do Conselheiro Relator</w:t>
      </w:r>
      <w:r w:rsidR="00EB1024">
        <w:rPr>
          <w:rFonts w:asciiTheme="minorHAnsi" w:hAnsiTheme="minorHAnsi" w:cs="Arial"/>
        </w:rPr>
        <w:t xml:space="preserve">, Arquiteto e Urbanista Sr. Hermes de Assis </w:t>
      </w:r>
      <w:proofErr w:type="spellStart"/>
      <w:r w:rsidR="00EB1024">
        <w:rPr>
          <w:rFonts w:asciiTheme="minorHAnsi" w:hAnsiTheme="minorHAnsi" w:cs="Arial"/>
        </w:rPr>
        <w:t>Puricelli</w:t>
      </w:r>
      <w:proofErr w:type="spellEnd"/>
      <w:r w:rsidR="00EB1024">
        <w:rPr>
          <w:rFonts w:asciiTheme="minorHAnsi" w:hAnsiTheme="minorHAnsi" w:cs="Arial"/>
        </w:rPr>
        <w:t>,</w:t>
      </w:r>
      <w:r w:rsidR="00EB1024" w:rsidRPr="00EB1024">
        <w:rPr>
          <w:rFonts w:asciiTheme="minorHAnsi" w:hAnsiTheme="minorHAnsi" w:cs="Arial"/>
        </w:rPr>
        <w:t xml:space="preserve"> </w:t>
      </w:r>
      <w:r w:rsidR="00656628" w:rsidRPr="00656628">
        <w:rPr>
          <w:rFonts w:asciiTheme="minorHAnsi" w:hAnsiTheme="minorHAnsi" w:cs="Arial"/>
        </w:rPr>
        <w:t>disposto no Processo Administrativo nº 076/2016, o qual ratificou que, no presente momento, nenhum dos terrenos ofertados ao CAU decorrente do Edital de Publicação de Interesse no Imóvel se enquadra nas condições básicas apresentadas na respectiva comunicação oficial.</w:t>
      </w:r>
    </w:p>
    <w:p w:rsidR="00656628" w:rsidRPr="00656628" w:rsidRDefault="00656628" w:rsidP="00656628">
      <w:pPr>
        <w:pStyle w:val="PargrafodaLista"/>
        <w:numPr>
          <w:ilvl w:val="0"/>
          <w:numId w:val="4"/>
        </w:numPr>
        <w:tabs>
          <w:tab w:val="left" w:pos="1701"/>
        </w:tabs>
        <w:suppressAutoHyphens/>
        <w:spacing w:after="360"/>
        <w:ind w:left="1134" w:firstLine="0"/>
        <w:contextualSpacing w:val="0"/>
        <w:jc w:val="both"/>
        <w:rPr>
          <w:rFonts w:asciiTheme="minorHAnsi" w:hAnsiTheme="minorHAnsi" w:cs="Arial"/>
        </w:rPr>
      </w:pPr>
      <w:r w:rsidRPr="00656628">
        <w:rPr>
          <w:rFonts w:asciiTheme="minorHAnsi" w:hAnsiTheme="minorHAnsi" w:cs="Arial"/>
        </w:rPr>
        <w:t>Mantém-se o interesse do CAU/RS na compra de Imóvel, o qual deve atender às características pré-estabelecidas como imprescindíveis a esta Autarquia.</w:t>
      </w:r>
    </w:p>
    <w:p w:rsidR="008879B3" w:rsidRPr="00656628" w:rsidRDefault="008879B3" w:rsidP="008879B3">
      <w:pPr>
        <w:pStyle w:val="PargrafodaLista"/>
        <w:numPr>
          <w:ilvl w:val="0"/>
          <w:numId w:val="4"/>
        </w:numPr>
        <w:tabs>
          <w:tab w:val="left" w:pos="1701"/>
        </w:tabs>
        <w:suppressAutoHyphens/>
        <w:spacing w:after="360"/>
        <w:ind w:left="1134" w:firstLine="0"/>
        <w:contextualSpacing w:val="0"/>
        <w:jc w:val="both"/>
        <w:rPr>
          <w:rFonts w:asciiTheme="minorHAnsi" w:hAnsiTheme="minorHAnsi" w:cstheme="minorHAnsi"/>
        </w:rPr>
      </w:pPr>
      <w:r w:rsidRPr="006E3C28">
        <w:rPr>
          <w:rFonts w:asciiTheme="minorHAnsi" w:hAnsiTheme="minorHAnsi" w:cstheme="minorHAnsi"/>
        </w:rPr>
        <w:t xml:space="preserve">A deliberação foi </w:t>
      </w:r>
      <w:r w:rsidRPr="00656628">
        <w:rPr>
          <w:rFonts w:asciiTheme="minorHAnsi" w:hAnsiTheme="minorHAnsi" w:cstheme="minorHAnsi"/>
        </w:rPr>
        <w:t xml:space="preserve">aprovada por </w:t>
      </w:r>
      <w:r w:rsidR="009C76E9" w:rsidRPr="00656628">
        <w:rPr>
          <w:rFonts w:asciiTheme="minorHAnsi" w:hAnsiTheme="minorHAnsi" w:cstheme="minorHAnsi"/>
        </w:rPr>
        <w:t>1</w:t>
      </w:r>
      <w:r w:rsidR="006E3C28" w:rsidRPr="00656628">
        <w:rPr>
          <w:rFonts w:asciiTheme="minorHAnsi" w:hAnsiTheme="minorHAnsi" w:cstheme="minorHAnsi"/>
        </w:rPr>
        <w:t>6</w:t>
      </w:r>
      <w:r w:rsidRPr="00656628">
        <w:rPr>
          <w:rFonts w:asciiTheme="minorHAnsi" w:hAnsiTheme="minorHAnsi" w:cs="Arial"/>
        </w:rPr>
        <w:t xml:space="preserve"> (</w:t>
      </w:r>
      <w:r w:rsidR="006E3C28" w:rsidRPr="00656628">
        <w:rPr>
          <w:rFonts w:asciiTheme="minorHAnsi" w:hAnsiTheme="minorHAnsi" w:cs="Arial"/>
        </w:rPr>
        <w:t>dezesseis</w:t>
      </w:r>
      <w:r w:rsidRPr="00656628">
        <w:rPr>
          <w:rFonts w:asciiTheme="minorHAnsi" w:hAnsiTheme="minorHAnsi" w:cs="Arial"/>
        </w:rPr>
        <w:t>)</w:t>
      </w:r>
      <w:r w:rsidRPr="00656628">
        <w:rPr>
          <w:rFonts w:asciiTheme="minorHAnsi" w:hAnsiTheme="minorHAnsi" w:cstheme="minorHAnsi"/>
        </w:rPr>
        <w:t xml:space="preserve"> votos favoráveis</w:t>
      </w:r>
      <w:r w:rsidR="009C76E9" w:rsidRPr="00656628">
        <w:rPr>
          <w:rFonts w:asciiTheme="minorHAnsi" w:hAnsiTheme="minorHAnsi" w:cstheme="minorHAnsi"/>
        </w:rPr>
        <w:t xml:space="preserve"> e</w:t>
      </w:r>
      <w:r w:rsidRPr="00656628">
        <w:rPr>
          <w:rFonts w:asciiTheme="minorHAnsi" w:hAnsiTheme="minorHAnsi" w:cstheme="minorHAnsi"/>
        </w:rPr>
        <w:t xml:space="preserve"> 0</w:t>
      </w:r>
      <w:r w:rsidR="006E3C28" w:rsidRPr="00656628">
        <w:rPr>
          <w:rFonts w:asciiTheme="minorHAnsi" w:hAnsiTheme="minorHAnsi" w:cstheme="minorHAnsi"/>
        </w:rPr>
        <w:t>2</w:t>
      </w:r>
      <w:r w:rsidRPr="00656628">
        <w:rPr>
          <w:rFonts w:asciiTheme="minorHAnsi" w:hAnsiTheme="minorHAnsi" w:cs="Arial"/>
        </w:rPr>
        <w:t xml:space="preserve"> (</w:t>
      </w:r>
      <w:r w:rsidR="006E3C28" w:rsidRPr="00656628">
        <w:rPr>
          <w:rFonts w:asciiTheme="minorHAnsi" w:hAnsiTheme="minorHAnsi" w:cs="Arial"/>
        </w:rPr>
        <w:t>duas</w:t>
      </w:r>
      <w:r w:rsidR="009C76E9" w:rsidRPr="00656628">
        <w:rPr>
          <w:rFonts w:asciiTheme="minorHAnsi" w:hAnsiTheme="minorHAnsi" w:cs="Arial"/>
        </w:rPr>
        <w:t>)</w:t>
      </w:r>
      <w:r w:rsidR="00D3745C" w:rsidRPr="00656628">
        <w:rPr>
          <w:rFonts w:asciiTheme="minorHAnsi" w:hAnsiTheme="minorHAnsi" w:cs="Arial"/>
        </w:rPr>
        <w:t xml:space="preserve"> </w:t>
      </w:r>
      <w:r w:rsidRPr="00656628">
        <w:rPr>
          <w:rFonts w:asciiTheme="minorHAnsi" w:hAnsiTheme="minorHAnsi" w:cstheme="minorHAnsi"/>
        </w:rPr>
        <w:t>ausência</w:t>
      </w:r>
      <w:r w:rsidR="00D3745C" w:rsidRPr="00656628">
        <w:rPr>
          <w:rFonts w:asciiTheme="minorHAnsi" w:hAnsiTheme="minorHAnsi" w:cstheme="minorHAnsi"/>
        </w:rPr>
        <w:t>s</w:t>
      </w:r>
      <w:r w:rsidRPr="00656628">
        <w:rPr>
          <w:rFonts w:asciiTheme="minorHAnsi" w:hAnsiTheme="minorHAnsi" w:cstheme="minorHAnsi"/>
        </w:rPr>
        <w:t>, conforme lista de votação em anexo.</w:t>
      </w:r>
    </w:p>
    <w:p w:rsidR="00A47472" w:rsidRPr="005627A7" w:rsidRDefault="00A47472" w:rsidP="00775263">
      <w:pPr>
        <w:pStyle w:val="PargrafodaLista"/>
        <w:numPr>
          <w:ilvl w:val="0"/>
          <w:numId w:val="4"/>
        </w:numPr>
        <w:tabs>
          <w:tab w:val="left" w:pos="1701"/>
        </w:tabs>
        <w:suppressAutoHyphens/>
        <w:spacing w:after="360"/>
        <w:ind w:left="1134" w:firstLine="0"/>
        <w:contextualSpacing w:val="0"/>
        <w:jc w:val="both"/>
        <w:rPr>
          <w:rFonts w:asciiTheme="minorHAnsi" w:hAnsiTheme="minorHAnsi" w:cstheme="minorHAnsi"/>
        </w:rPr>
      </w:pPr>
      <w:r w:rsidRPr="00656628">
        <w:rPr>
          <w:rFonts w:asciiTheme="minorHAnsi" w:hAnsiTheme="minorHAnsi" w:cstheme="minorHAnsi"/>
        </w:rPr>
        <w:t>Esta deliberação entra em vigor</w:t>
      </w:r>
      <w:r w:rsidRPr="005627A7">
        <w:rPr>
          <w:rFonts w:asciiTheme="minorHAnsi" w:hAnsiTheme="minorHAnsi" w:cstheme="minorHAnsi"/>
        </w:rPr>
        <w:t xml:space="preserve"> nesta data.</w:t>
      </w:r>
    </w:p>
    <w:p w:rsidR="00A47472" w:rsidRPr="005627A7" w:rsidRDefault="00A24E49" w:rsidP="00775263">
      <w:pPr>
        <w:spacing w:after="360"/>
        <w:jc w:val="center"/>
        <w:rPr>
          <w:rFonts w:asciiTheme="minorHAnsi" w:hAnsiTheme="minorHAnsi"/>
        </w:rPr>
      </w:pPr>
      <w:r w:rsidRPr="005627A7">
        <w:rPr>
          <w:rFonts w:asciiTheme="minorHAnsi" w:hAnsiTheme="minorHAnsi"/>
        </w:rPr>
        <w:t xml:space="preserve">Porto Alegre, </w:t>
      </w:r>
      <w:r w:rsidR="00F102DA">
        <w:rPr>
          <w:rFonts w:asciiTheme="minorHAnsi" w:hAnsiTheme="minorHAnsi"/>
        </w:rPr>
        <w:t>1</w:t>
      </w:r>
      <w:r w:rsidR="005B2C61">
        <w:rPr>
          <w:rFonts w:asciiTheme="minorHAnsi" w:hAnsiTheme="minorHAnsi"/>
        </w:rPr>
        <w:t>5</w:t>
      </w:r>
      <w:r w:rsidRPr="005627A7">
        <w:rPr>
          <w:rFonts w:asciiTheme="minorHAnsi" w:hAnsiTheme="minorHAnsi"/>
        </w:rPr>
        <w:t xml:space="preserve"> de </w:t>
      </w:r>
      <w:r w:rsidR="00F102DA">
        <w:rPr>
          <w:rFonts w:asciiTheme="minorHAnsi" w:hAnsiTheme="minorHAnsi"/>
        </w:rPr>
        <w:t>ju</w:t>
      </w:r>
      <w:r w:rsidR="005B2C61">
        <w:rPr>
          <w:rFonts w:asciiTheme="minorHAnsi" w:hAnsiTheme="minorHAnsi"/>
        </w:rPr>
        <w:t>l</w:t>
      </w:r>
      <w:r w:rsidR="00F102DA">
        <w:rPr>
          <w:rFonts w:asciiTheme="minorHAnsi" w:hAnsiTheme="minorHAnsi"/>
        </w:rPr>
        <w:t>ho</w:t>
      </w:r>
      <w:r w:rsidRPr="005627A7">
        <w:rPr>
          <w:rFonts w:asciiTheme="minorHAnsi" w:hAnsiTheme="minorHAnsi"/>
        </w:rPr>
        <w:t xml:space="preserve"> de 2016.</w:t>
      </w:r>
    </w:p>
    <w:p w:rsidR="00A24E49" w:rsidRPr="005627A7" w:rsidRDefault="00A24E49" w:rsidP="00775263">
      <w:pPr>
        <w:spacing w:after="360"/>
        <w:jc w:val="center"/>
        <w:rPr>
          <w:rFonts w:asciiTheme="minorHAnsi" w:hAnsiTheme="minorHAnsi"/>
        </w:rPr>
      </w:pPr>
    </w:p>
    <w:p w:rsidR="0096788C" w:rsidRPr="008A0422" w:rsidRDefault="0096788C" w:rsidP="0096788C">
      <w:pPr>
        <w:jc w:val="center"/>
        <w:rPr>
          <w:rFonts w:asciiTheme="minorHAnsi" w:hAnsiTheme="minorHAnsi" w:cs="Arial"/>
          <w:b/>
        </w:rPr>
      </w:pPr>
      <w:r w:rsidRPr="008A0422">
        <w:rPr>
          <w:rFonts w:asciiTheme="minorHAnsi" w:hAnsiTheme="minorHAnsi" w:cs="Arial"/>
          <w:b/>
        </w:rPr>
        <w:t>Joaquim Eduardo Vidal Haas</w:t>
      </w:r>
    </w:p>
    <w:p w:rsidR="0096788C" w:rsidRDefault="0096788C" w:rsidP="0096788C">
      <w:pPr>
        <w:jc w:val="center"/>
        <w:rPr>
          <w:rFonts w:asciiTheme="minorHAnsi" w:hAnsiTheme="minorHAnsi" w:cs="Arial"/>
          <w:b/>
        </w:rPr>
      </w:pPr>
      <w:r>
        <w:rPr>
          <w:rFonts w:asciiTheme="minorHAnsi" w:hAnsiTheme="minorHAnsi" w:cs="Arial"/>
          <w:b/>
        </w:rPr>
        <w:t>Vice-Presidente</w:t>
      </w:r>
      <w:r w:rsidRPr="008A0422">
        <w:rPr>
          <w:rFonts w:asciiTheme="minorHAnsi" w:hAnsiTheme="minorHAnsi" w:cs="Arial"/>
          <w:b/>
        </w:rPr>
        <w:t xml:space="preserve"> do CAU/RS</w:t>
      </w:r>
      <w:bookmarkStart w:id="0" w:name="_GoBack"/>
      <w:bookmarkEnd w:id="0"/>
    </w:p>
    <w:sectPr w:rsidR="0096788C" w:rsidSect="006A1B0B">
      <w:headerReference w:type="even" r:id="rId9"/>
      <w:headerReference w:type="default" r:id="rId10"/>
      <w:footerReference w:type="even" r:id="rId11"/>
      <w:footerReference w:type="default" r:id="rId12"/>
      <w:type w:val="continuous"/>
      <w:pgSz w:w="11900" w:h="16840"/>
      <w:pgMar w:top="2552" w:right="851" w:bottom="567" w:left="1701" w:header="993" w:footer="5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5C" w:rsidRDefault="001F245C" w:rsidP="003D12FB">
      <w:r>
        <w:separator/>
      </w:r>
    </w:p>
  </w:endnote>
  <w:endnote w:type="continuationSeparator" w:id="0">
    <w:p w:rsidR="001F245C" w:rsidRDefault="001F245C"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0E" w:rsidRDefault="002E140E"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 xml:space="preserve">Rua Dona Laura, 14º andar - Porto Alegre / </w:t>
    </w:r>
    <w:proofErr w:type="gramStart"/>
    <w:r>
      <w:rPr>
        <w:rFonts w:ascii="Arial" w:hAnsi="Arial"/>
        <w:color w:val="003333"/>
        <w:sz w:val="16"/>
      </w:rPr>
      <w:t>RS</w:t>
    </w:r>
    <w:proofErr w:type="gramEnd"/>
  </w:p>
  <w:p w:rsidR="002E140E" w:rsidRPr="00A65B2B" w:rsidRDefault="002E140E"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w:t>
    </w:r>
    <w:r w:rsidR="00AF3301">
      <w:rPr>
        <w:rFonts w:ascii="Arial" w:hAnsi="Arial"/>
        <w:color w:val="003333"/>
        <w:sz w:val="16"/>
      </w:rPr>
      <w:t>gov</w:t>
    </w:r>
    <w:r>
      <w:rPr>
        <w:rFonts w:ascii="Arial" w:hAnsi="Arial"/>
        <w:color w:val="003333"/>
        <w:sz w:val="16"/>
      </w:rPr>
      <w:t>.br</w:t>
    </w:r>
  </w:p>
  <w:p w:rsidR="002E140E" w:rsidRPr="00592034" w:rsidRDefault="002E140E"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0B" w:rsidRDefault="006A1B0B"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0288" behindDoc="1" locked="0" layoutInCell="1" allowOverlap="1" wp14:anchorId="582AB8E2" wp14:editId="7A039961">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B0B" w:rsidRPr="006A1B0B" w:rsidRDefault="006A1B0B"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 xml:space="preserve">Rua Dona Laura, nº 320, 14º e 15º andar, bairro Rio Branco - Porto Alegre/RS - </w:t>
    </w:r>
    <w:proofErr w:type="gramStart"/>
    <w:r w:rsidRPr="006A1B0B">
      <w:rPr>
        <w:rFonts w:ascii="DaxCondensed" w:hAnsi="DaxCondensed"/>
        <w:color w:val="215868" w:themeColor="accent5" w:themeShade="80"/>
        <w:sz w:val="18"/>
        <w:szCs w:val="18"/>
      </w:rPr>
      <w:t>CEP:</w:t>
    </w:r>
    <w:proofErr w:type="gramEnd"/>
    <w:r w:rsidRPr="006A1B0B">
      <w:rPr>
        <w:rFonts w:ascii="DaxCondensed" w:hAnsi="DaxCondensed"/>
        <w:color w:val="215868" w:themeColor="accent5" w:themeShade="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5C" w:rsidRDefault="001F245C" w:rsidP="003D12FB">
      <w:r>
        <w:separator/>
      </w:r>
    </w:p>
  </w:footnote>
  <w:footnote w:type="continuationSeparator" w:id="0">
    <w:p w:rsidR="001F245C" w:rsidRDefault="001F245C"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1F245C" w:rsidP="008B0962">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6A1B0B" w:rsidP="006A1B0B">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56C6EBBA" wp14:editId="284E1FE7">
          <wp:simplePos x="0" y="0"/>
          <wp:positionH relativeFrom="column">
            <wp:posOffset>-1080135</wp:posOffset>
          </wp:positionH>
          <wp:positionV relativeFrom="paragraph">
            <wp:posOffset>-302895</wp:posOffset>
          </wp:positionV>
          <wp:extent cx="7739380" cy="914400"/>
          <wp:effectExtent l="0" t="0" r="0" b="0"/>
          <wp:wrapThrough wrapText="bothSides">
            <wp:wrapPolygon edited="0">
              <wp:start x="0" y="0"/>
              <wp:lineTo x="0" y="21150"/>
              <wp:lineTo x="21533" y="21150"/>
              <wp:lineTo x="21533"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570"/>
    <w:multiLevelType w:val="hybridMultilevel"/>
    <w:tmpl w:val="A2204D32"/>
    <w:lvl w:ilvl="0" w:tplc="611CF124">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4D93453B"/>
    <w:multiLevelType w:val="hybridMultilevel"/>
    <w:tmpl w:val="3A38FB20"/>
    <w:lvl w:ilvl="0" w:tplc="3A9CEEA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ABC7C6A"/>
    <w:multiLevelType w:val="hybridMultilevel"/>
    <w:tmpl w:val="E98AF9C6"/>
    <w:lvl w:ilvl="0" w:tplc="AF189ECC">
      <w:start w:val="1"/>
      <w:numFmt w:val="decimal"/>
      <w:lvlText w:val="%1."/>
      <w:lvlJc w:val="left"/>
      <w:pPr>
        <w:ind w:left="360"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FB"/>
    <w:rsid w:val="00001349"/>
    <w:rsid w:val="000207C3"/>
    <w:rsid w:val="000312C6"/>
    <w:rsid w:val="000664AF"/>
    <w:rsid w:val="00076FCA"/>
    <w:rsid w:val="000778AA"/>
    <w:rsid w:val="0008509A"/>
    <w:rsid w:val="00094BDA"/>
    <w:rsid w:val="000A2B3F"/>
    <w:rsid w:val="000B002D"/>
    <w:rsid w:val="000B101F"/>
    <w:rsid w:val="000C6CCA"/>
    <w:rsid w:val="000D0074"/>
    <w:rsid w:val="000D28A7"/>
    <w:rsid w:val="000D5501"/>
    <w:rsid w:val="000E424C"/>
    <w:rsid w:val="000F10E4"/>
    <w:rsid w:val="001079E3"/>
    <w:rsid w:val="00113264"/>
    <w:rsid w:val="00120F19"/>
    <w:rsid w:val="0014438C"/>
    <w:rsid w:val="00145CE5"/>
    <w:rsid w:val="001532BD"/>
    <w:rsid w:val="00165F30"/>
    <w:rsid w:val="001926FE"/>
    <w:rsid w:val="001929B0"/>
    <w:rsid w:val="001A6CD9"/>
    <w:rsid w:val="001B7153"/>
    <w:rsid w:val="001C07E8"/>
    <w:rsid w:val="001C3B41"/>
    <w:rsid w:val="001C638C"/>
    <w:rsid w:val="001F245C"/>
    <w:rsid w:val="001F29FB"/>
    <w:rsid w:val="002003C7"/>
    <w:rsid w:val="00210D06"/>
    <w:rsid w:val="00223454"/>
    <w:rsid w:val="00227934"/>
    <w:rsid w:val="00233707"/>
    <w:rsid w:val="0024382E"/>
    <w:rsid w:val="00243C2A"/>
    <w:rsid w:val="002540E0"/>
    <w:rsid w:val="00256DF4"/>
    <w:rsid w:val="00264257"/>
    <w:rsid w:val="00264635"/>
    <w:rsid w:val="00266749"/>
    <w:rsid w:val="00270B48"/>
    <w:rsid w:val="00275C81"/>
    <w:rsid w:val="002B11CC"/>
    <w:rsid w:val="002B3043"/>
    <w:rsid w:val="002D48B9"/>
    <w:rsid w:val="002D5741"/>
    <w:rsid w:val="002E140E"/>
    <w:rsid w:val="002E1609"/>
    <w:rsid w:val="002F187D"/>
    <w:rsid w:val="002F49AF"/>
    <w:rsid w:val="00312840"/>
    <w:rsid w:val="003172C5"/>
    <w:rsid w:val="00343968"/>
    <w:rsid w:val="00354BC9"/>
    <w:rsid w:val="00354FE3"/>
    <w:rsid w:val="003637BD"/>
    <w:rsid w:val="003672CD"/>
    <w:rsid w:val="00381599"/>
    <w:rsid w:val="00391CDE"/>
    <w:rsid w:val="003A0AF5"/>
    <w:rsid w:val="003B0E67"/>
    <w:rsid w:val="003C4F34"/>
    <w:rsid w:val="003D12FB"/>
    <w:rsid w:val="004069CD"/>
    <w:rsid w:val="00406D0D"/>
    <w:rsid w:val="0041512D"/>
    <w:rsid w:val="00416DA3"/>
    <w:rsid w:val="004228A6"/>
    <w:rsid w:val="004266F2"/>
    <w:rsid w:val="0043125D"/>
    <w:rsid w:val="00433D39"/>
    <w:rsid w:val="004372E0"/>
    <w:rsid w:val="00442380"/>
    <w:rsid w:val="00454A6C"/>
    <w:rsid w:val="00454C61"/>
    <w:rsid w:val="00460BDD"/>
    <w:rsid w:val="00497137"/>
    <w:rsid w:val="004A6593"/>
    <w:rsid w:val="00510EEC"/>
    <w:rsid w:val="00512AF5"/>
    <w:rsid w:val="00514F6F"/>
    <w:rsid w:val="005170FE"/>
    <w:rsid w:val="00522773"/>
    <w:rsid w:val="005627A7"/>
    <w:rsid w:val="00565004"/>
    <w:rsid w:val="00583521"/>
    <w:rsid w:val="005B2C61"/>
    <w:rsid w:val="005D5AE1"/>
    <w:rsid w:val="005E2EEC"/>
    <w:rsid w:val="005E5203"/>
    <w:rsid w:val="00610F79"/>
    <w:rsid w:val="00641B95"/>
    <w:rsid w:val="00656628"/>
    <w:rsid w:val="00680964"/>
    <w:rsid w:val="00685DFD"/>
    <w:rsid w:val="006A0F12"/>
    <w:rsid w:val="006A1B0B"/>
    <w:rsid w:val="006B71CF"/>
    <w:rsid w:val="006C1FC2"/>
    <w:rsid w:val="006C2DE7"/>
    <w:rsid w:val="006C5EFF"/>
    <w:rsid w:val="006C7E56"/>
    <w:rsid w:val="006E2143"/>
    <w:rsid w:val="006E2B06"/>
    <w:rsid w:val="006E3C28"/>
    <w:rsid w:val="00704014"/>
    <w:rsid w:val="0070617A"/>
    <w:rsid w:val="00707923"/>
    <w:rsid w:val="00710389"/>
    <w:rsid w:val="00724FC1"/>
    <w:rsid w:val="007334F5"/>
    <w:rsid w:val="007434AC"/>
    <w:rsid w:val="00763C28"/>
    <w:rsid w:val="0076705C"/>
    <w:rsid w:val="00775263"/>
    <w:rsid w:val="00775CBA"/>
    <w:rsid w:val="00781CDB"/>
    <w:rsid w:val="007826D6"/>
    <w:rsid w:val="00786252"/>
    <w:rsid w:val="007B31BF"/>
    <w:rsid w:val="007E0F4A"/>
    <w:rsid w:val="007F31A3"/>
    <w:rsid w:val="00800941"/>
    <w:rsid w:val="00806FB8"/>
    <w:rsid w:val="00811326"/>
    <w:rsid w:val="008402B1"/>
    <w:rsid w:val="008449C7"/>
    <w:rsid w:val="00845FF6"/>
    <w:rsid w:val="00875E35"/>
    <w:rsid w:val="008879B3"/>
    <w:rsid w:val="00896006"/>
    <w:rsid w:val="00896C01"/>
    <w:rsid w:val="008A0FCF"/>
    <w:rsid w:val="008A1C88"/>
    <w:rsid w:val="008A1EAB"/>
    <w:rsid w:val="008A2C61"/>
    <w:rsid w:val="008A4777"/>
    <w:rsid w:val="008B4173"/>
    <w:rsid w:val="008D1371"/>
    <w:rsid w:val="008D380C"/>
    <w:rsid w:val="008E026A"/>
    <w:rsid w:val="009139A9"/>
    <w:rsid w:val="00926E1A"/>
    <w:rsid w:val="00927A6B"/>
    <w:rsid w:val="00932E40"/>
    <w:rsid w:val="009347CF"/>
    <w:rsid w:val="00946152"/>
    <w:rsid w:val="0096788C"/>
    <w:rsid w:val="00981EEB"/>
    <w:rsid w:val="009A0B20"/>
    <w:rsid w:val="009B17A4"/>
    <w:rsid w:val="009C4DA2"/>
    <w:rsid w:val="009C76E9"/>
    <w:rsid w:val="009F2CED"/>
    <w:rsid w:val="009F4F86"/>
    <w:rsid w:val="009F7D20"/>
    <w:rsid w:val="00A24E49"/>
    <w:rsid w:val="00A25F30"/>
    <w:rsid w:val="00A47037"/>
    <w:rsid w:val="00A47472"/>
    <w:rsid w:val="00A835E9"/>
    <w:rsid w:val="00AB63A5"/>
    <w:rsid w:val="00AB759D"/>
    <w:rsid w:val="00AD5C4A"/>
    <w:rsid w:val="00AF3301"/>
    <w:rsid w:val="00B012B4"/>
    <w:rsid w:val="00B3097E"/>
    <w:rsid w:val="00B319BC"/>
    <w:rsid w:val="00B5239C"/>
    <w:rsid w:val="00B55FD3"/>
    <w:rsid w:val="00B61C42"/>
    <w:rsid w:val="00B94FCD"/>
    <w:rsid w:val="00BA78CF"/>
    <w:rsid w:val="00BC6569"/>
    <w:rsid w:val="00BE0C8F"/>
    <w:rsid w:val="00BE18A4"/>
    <w:rsid w:val="00BE30F6"/>
    <w:rsid w:val="00C1446A"/>
    <w:rsid w:val="00C476EC"/>
    <w:rsid w:val="00C5463E"/>
    <w:rsid w:val="00C55808"/>
    <w:rsid w:val="00C64C43"/>
    <w:rsid w:val="00C76E0E"/>
    <w:rsid w:val="00C80D16"/>
    <w:rsid w:val="00C82763"/>
    <w:rsid w:val="00C87B35"/>
    <w:rsid w:val="00C92428"/>
    <w:rsid w:val="00CA1A7F"/>
    <w:rsid w:val="00CB1E4D"/>
    <w:rsid w:val="00CD21FE"/>
    <w:rsid w:val="00D156EB"/>
    <w:rsid w:val="00D312D7"/>
    <w:rsid w:val="00D347A9"/>
    <w:rsid w:val="00D3745C"/>
    <w:rsid w:val="00D56F18"/>
    <w:rsid w:val="00D857A7"/>
    <w:rsid w:val="00D9335A"/>
    <w:rsid w:val="00D95D2C"/>
    <w:rsid w:val="00DB0075"/>
    <w:rsid w:val="00DB0F99"/>
    <w:rsid w:val="00DC13F0"/>
    <w:rsid w:val="00DE0BAC"/>
    <w:rsid w:val="00DE3CA5"/>
    <w:rsid w:val="00E06901"/>
    <w:rsid w:val="00E33834"/>
    <w:rsid w:val="00E477D7"/>
    <w:rsid w:val="00E71AEE"/>
    <w:rsid w:val="00E75482"/>
    <w:rsid w:val="00E80037"/>
    <w:rsid w:val="00E80B60"/>
    <w:rsid w:val="00E93DC5"/>
    <w:rsid w:val="00E977CD"/>
    <w:rsid w:val="00EB1024"/>
    <w:rsid w:val="00EF5822"/>
    <w:rsid w:val="00EF67EB"/>
    <w:rsid w:val="00F07CDF"/>
    <w:rsid w:val="00F102DA"/>
    <w:rsid w:val="00F17D2D"/>
    <w:rsid w:val="00F3124D"/>
    <w:rsid w:val="00F513C3"/>
    <w:rsid w:val="00F53FA8"/>
    <w:rsid w:val="00F6141C"/>
    <w:rsid w:val="00F84897"/>
    <w:rsid w:val="00F8710F"/>
    <w:rsid w:val="00FA28FB"/>
    <w:rsid w:val="00FA34E1"/>
    <w:rsid w:val="00FA7E77"/>
    <w:rsid w:val="00FB2506"/>
    <w:rsid w:val="00FB7596"/>
    <w:rsid w:val="00FC5DF8"/>
    <w:rsid w:val="00FE6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34"/>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uiPriority w:val="34"/>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EBB7-2A7F-4F3D-A1BD-5037F6A6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2015-07-29T11:10:00Z</cp:lastPrinted>
  <dcterms:created xsi:type="dcterms:W3CDTF">2016-07-14T14:20:00Z</dcterms:created>
  <dcterms:modified xsi:type="dcterms:W3CDTF">2016-07-18T12:21:00Z</dcterms:modified>
</cp:coreProperties>
</file>