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0F" w:rsidRPr="00FD4516" w:rsidRDefault="001C4B0F" w:rsidP="00EB2070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D4516">
        <w:rPr>
          <w:rFonts w:asciiTheme="minorHAnsi" w:hAnsiTheme="minorHAnsi" w:cs="Arial"/>
          <w:b/>
          <w:sz w:val="26"/>
          <w:szCs w:val="26"/>
        </w:rPr>
        <w:t>DELIBERAÇÃO</w:t>
      </w:r>
      <w:r w:rsidR="00132BA9" w:rsidRPr="00FD4516">
        <w:rPr>
          <w:rFonts w:asciiTheme="minorHAnsi" w:hAnsiTheme="minorHAnsi" w:cs="Arial"/>
          <w:b/>
          <w:sz w:val="26"/>
          <w:szCs w:val="26"/>
        </w:rPr>
        <w:t xml:space="preserve"> PLENÁRIA</w:t>
      </w:r>
      <w:r w:rsidR="00580358" w:rsidRPr="00FD4516">
        <w:rPr>
          <w:rFonts w:asciiTheme="minorHAnsi" w:hAnsiTheme="minorHAnsi" w:cs="Arial"/>
          <w:b/>
          <w:sz w:val="26"/>
          <w:szCs w:val="26"/>
        </w:rPr>
        <w:tab/>
      </w:r>
    </w:p>
    <w:p w:rsidR="001C4B0F" w:rsidRPr="00FD4516" w:rsidRDefault="001C4B0F" w:rsidP="00D76D25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5599"/>
      </w:tblGrid>
      <w:tr w:rsidR="00F73393" w:rsidRPr="00FD4516" w:rsidTr="0075293D">
        <w:trPr>
          <w:trHeight w:val="170"/>
        </w:trPr>
        <w:tc>
          <w:tcPr>
            <w:tcW w:w="3652" w:type="dxa"/>
            <w:vAlign w:val="center"/>
          </w:tcPr>
          <w:p w:rsidR="00F73393" w:rsidRPr="00FD4516" w:rsidRDefault="00F73393" w:rsidP="00580358">
            <w:pPr>
              <w:spacing w:line="276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FD4516">
              <w:rPr>
                <w:rFonts w:asciiTheme="minorHAnsi" w:hAnsiTheme="minorHAnsi" w:cs="Arial"/>
                <w:sz w:val="26"/>
                <w:szCs w:val="26"/>
              </w:rPr>
              <w:t xml:space="preserve">Nº: </w:t>
            </w:r>
            <w:r w:rsidR="00132BA9" w:rsidRPr="00FD4516">
              <w:rPr>
                <w:rFonts w:asciiTheme="minorHAnsi" w:hAnsiTheme="minorHAnsi" w:cs="Arial"/>
                <w:b/>
                <w:sz w:val="26"/>
                <w:szCs w:val="26"/>
              </w:rPr>
              <w:t>D</w:t>
            </w:r>
            <w:r w:rsidR="00A16D88" w:rsidRPr="00FD4516">
              <w:rPr>
                <w:rFonts w:asciiTheme="minorHAnsi" w:hAnsiTheme="minorHAnsi" w:cs="Arial"/>
                <w:b/>
                <w:sz w:val="26"/>
                <w:szCs w:val="26"/>
              </w:rPr>
              <w:t xml:space="preserve">PL </w:t>
            </w:r>
            <w:r w:rsidR="00711710" w:rsidRPr="00FD4516">
              <w:rPr>
                <w:rFonts w:asciiTheme="minorHAnsi" w:hAnsiTheme="minorHAnsi" w:cs="Arial"/>
                <w:b/>
                <w:sz w:val="26"/>
                <w:szCs w:val="26"/>
              </w:rPr>
              <w:t>–</w:t>
            </w:r>
            <w:r w:rsidR="00A16D88" w:rsidRPr="00FD4516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="00580358" w:rsidRPr="00FD4516">
              <w:rPr>
                <w:rFonts w:asciiTheme="minorHAnsi" w:hAnsiTheme="minorHAnsi" w:cs="Arial"/>
                <w:b/>
                <w:sz w:val="26"/>
                <w:szCs w:val="26"/>
              </w:rPr>
              <w:t>615</w:t>
            </w:r>
            <w:r w:rsidR="00711710" w:rsidRPr="00FD4516">
              <w:rPr>
                <w:rFonts w:asciiTheme="minorHAnsi" w:hAnsiTheme="minorHAnsi" w:cs="Arial"/>
                <w:b/>
                <w:sz w:val="26"/>
                <w:szCs w:val="26"/>
              </w:rPr>
              <w:t>/201</w:t>
            </w:r>
            <w:r w:rsidR="00580358" w:rsidRPr="00FD4516">
              <w:rPr>
                <w:rFonts w:asciiTheme="minorHAnsi" w:hAnsiTheme="minorHAnsi" w:cs="Arial"/>
                <w:b/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F73393" w:rsidRPr="00FD4516" w:rsidRDefault="00F73393" w:rsidP="00FD4516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6"/>
                <w:szCs w:val="26"/>
              </w:rPr>
            </w:pPr>
            <w:r w:rsidRPr="00FD4516">
              <w:rPr>
                <w:rFonts w:asciiTheme="minorHAnsi" w:hAnsiTheme="minorHAnsi" w:cs="Arial"/>
                <w:sz w:val="26"/>
                <w:szCs w:val="26"/>
              </w:rPr>
              <w:t>Assunto:</w:t>
            </w:r>
            <w:r w:rsidR="00FD4516" w:rsidRPr="00FD4516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FD4516" w:rsidRPr="00FD4516">
              <w:rPr>
                <w:rFonts w:asciiTheme="minorHAnsi" w:hAnsiTheme="minorHAnsi" w:cs="Arial"/>
                <w:b/>
                <w:sz w:val="26"/>
                <w:szCs w:val="26"/>
              </w:rPr>
              <w:t>AFASTAMENTO TEMPORÁRIO DO CONSELHEIRO ROBERTO PY GOMES DA SILVEIRA DO CARGO DE PRESIDENTE.</w:t>
            </w:r>
          </w:p>
        </w:tc>
      </w:tr>
      <w:tr w:rsidR="001C4B0F" w:rsidRPr="00FD4516" w:rsidTr="0075293D">
        <w:trPr>
          <w:trHeight w:val="170"/>
        </w:trPr>
        <w:tc>
          <w:tcPr>
            <w:tcW w:w="3652" w:type="dxa"/>
            <w:vAlign w:val="center"/>
          </w:tcPr>
          <w:p w:rsidR="001C4B0F" w:rsidRPr="00FD4516" w:rsidRDefault="00550F06" w:rsidP="00550F06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FD4516">
              <w:rPr>
                <w:rFonts w:asciiTheme="minorHAnsi" w:hAnsiTheme="minorHAnsi" w:cs="Arial"/>
                <w:b/>
                <w:sz w:val="26"/>
                <w:szCs w:val="26"/>
              </w:rPr>
              <w:t>Conforme a</w:t>
            </w:r>
            <w:r w:rsidR="00D951D5" w:rsidRPr="00FD4516">
              <w:rPr>
                <w:rFonts w:asciiTheme="minorHAnsi" w:hAnsiTheme="minorHAnsi" w:cs="Arial"/>
                <w:b/>
                <w:sz w:val="26"/>
                <w:szCs w:val="26"/>
              </w:rPr>
              <w:t xml:space="preserve">ta </w:t>
            </w:r>
            <w:r w:rsidRPr="00FD4516">
              <w:rPr>
                <w:rFonts w:asciiTheme="minorHAnsi" w:hAnsiTheme="minorHAnsi" w:cs="Arial"/>
                <w:b/>
                <w:sz w:val="26"/>
                <w:szCs w:val="26"/>
              </w:rPr>
              <w:t>a</w:t>
            </w:r>
            <w:r w:rsidR="00D951D5" w:rsidRPr="00FD4516">
              <w:rPr>
                <w:rFonts w:asciiTheme="minorHAnsi" w:hAnsiTheme="minorHAnsi" w:cs="Arial"/>
                <w:b/>
                <w:sz w:val="26"/>
                <w:szCs w:val="26"/>
              </w:rPr>
              <w:t xml:space="preserve">provada </w:t>
            </w:r>
            <w:r w:rsidR="00835101" w:rsidRPr="00FD4516">
              <w:rPr>
                <w:rFonts w:asciiTheme="minorHAnsi" w:hAnsiTheme="minorHAnsi" w:cs="Arial"/>
                <w:b/>
                <w:sz w:val="26"/>
                <w:szCs w:val="26"/>
              </w:rPr>
              <w:t>pela</w:t>
            </w:r>
            <w:r w:rsidR="00D951D5" w:rsidRPr="00FD4516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="00525569" w:rsidRPr="00FD4516">
              <w:rPr>
                <w:rFonts w:asciiTheme="minorHAnsi" w:hAnsiTheme="minorHAnsi" w:cs="Arial"/>
                <w:b/>
                <w:sz w:val="26"/>
                <w:szCs w:val="26"/>
              </w:rPr>
              <w:t xml:space="preserve">              </w:t>
            </w:r>
            <w:r w:rsidR="00835101" w:rsidRPr="00FD4516">
              <w:rPr>
                <w:rFonts w:asciiTheme="minorHAnsi" w:hAnsiTheme="minorHAnsi" w:cs="Arial"/>
                <w:b/>
                <w:sz w:val="26"/>
                <w:szCs w:val="26"/>
              </w:rPr>
              <w:t xml:space="preserve">13ª Plenária </w:t>
            </w:r>
            <w:proofErr w:type="gramStart"/>
            <w:r w:rsidR="00835101" w:rsidRPr="00FD4516">
              <w:rPr>
                <w:rFonts w:asciiTheme="minorHAnsi" w:hAnsiTheme="minorHAnsi" w:cs="Arial"/>
                <w:b/>
                <w:sz w:val="26"/>
                <w:szCs w:val="26"/>
              </w:rPr>
              <w:t xml:space="preserve">Extraordinária. </w:t>
            </w:r>
            <w:r w:rsidR="00D951D5" w:rsidRPr="00FD4516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5670" w:type="dxa"/>
            <w:vAlign w:val="center"/>
          </w:tcPr>
          <w:p w:rsidR="001C4B0F" w:rsidRPr="00FD4516" w:rsidRDefault="00F73393" w:rsidP="006332A3">
            <w:pPr>
              <w:spacing w:line="276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FD4516">
              <w:rPr>
                <w:rFonts w:asciiTheme="minorHAnsi" w:hAnsiTheme="minorHAnsi" w:cs="Arial"/>
                <w:sz w:val="26"/>
                <w:szCs w:val="26"/>
              </w:rPr>
              <w:t xml:space="preserve">Data: </w:t>
            </w:r>
            <w:r w:rsidR="006332A3" w:rsidRPr="00FD4516">
              <w:rPr>
                <w:rFonts w:asciiTheme="minorHAnsi" w:hAnsiTheme="minorHAnsi" w:cs="Arial"/>
                <w:b/>
                <w:sz w:val="26"/>
                <w:szCs w:val="26"/>
              </w:rPr>
              <w:t>07</w:t>
            </w:r>
            <w:r w:rsidR="0005025C" w:rsidRPr="00FD4516">
              <w:rPr>
                <w:rFonts w:asciiTheme="minorHAnsi" w:hAnsiTheme="minorHAnsi" w:cs="Arial"/>
                <w:b/>
                <w:sz w:val="26"/>
                <w:szCs w:val="26"/>
              </w:rPr>
              <w:t>/</w:t>
            </w:r>
            <w:r w:rsidR="006332A3" w:rsidRPr="00FD4516">
              <w:rPr>
                <w:rFonts w:asciiTheme="minorHAnsi" w:hAnsiTheme="minorHAnsi" w:cs="Arial"/>
                <w:b/>
                <w:sz w:val="26"/>
                <w:szCs w:val="26"/>
              </w:rPr>
              <w:t>11</w:t>
            </w:r>
            <w:r w:rsidR="0005025C" w:rsidRPr="00FD4516">
              <w:rPr>
                <w:rFonts w:asciiTheme="minorHAnsi" w:hAnsiTheme="minorHAnsi" w:cs="Arial"/>
                <w:b/>
                <w:sz w:val="26"/>
                <w:szCs w:val="26"/>
              </w:rPr>
              <w:t>/201</w:t>
            </w:r>
            <w:r w:rsidR="006332A3" w:rsidRPr="00FD4516">
              <w:rPr>
                <w:rFonts w:asciiTheme="minorHAnsi" w:hAnsiTheme="minorHAnsi" w:cs="Arial"/>
                <w:b/>
                <w:sz w:val="26"/>
                <w:szCs w:val="26"/>
              </w:rPr>
              <w:t>6</w:t>
            </w:r>
          </w:p>
        </w:tc>
      </w:tr>
    </w:tbl>
    <w:p w:rsidR="001C4B0F" w:rsidRPr="00FD4516" w:rsidRDefault="001C4B0F" w:rsidP="003B0806">
      <w:pPr>
        <w:spacing w:line="276" w:lineRule="auto"/>
        <w:jc w:val="right"/>
        <w:rPr>
          <w:rFonts w:asciiTheme="minorHAnsi" w:hAnsiTheme="minorHAnsi" w:cs="Arial"/>
          <w:sz w:val="26"/>
          <w:szCs w:val="26"/>
        </w:rPr>
      </w:pPr>
    </w:p>
    <w:p w:rsidR="00007FD0" w:rsidRPr="00FD4516" w:rsidRDefault="00007FD0" w:rsidP="00007FD0">
      <w:pPr>
        <w:spacing w:line="276" w:lineRule="auto"/>
        <w:ind w:left="4253"/>
        <w:jc w:val="both"/>
        <w:rPr>
          <w:rFonts w:asciiTheme="minorHAnsi" w:hAnsiTheme="minorHAnsi" w:cs="Arial"/>
          <w:sz w:val="26"/>
          <w:szCs w:val="26"/>
        </w:rPr>
      </w:pPr>
    </w:p>
    <w:p w:rsidR="00056019" w:rsidRPr="00FD4516" w:rsidRDefault="0005025C" w:rsidP="00D951D5">
      <w:pPr>
        <w:spacing w:line="360" w:lineRule="auto"/>
        <w:ind w:firstLine="720"/>
        <w:jc w:val="both"/>
        <w:rPr>
          <w:rFonts w:asciiTheme="minorHAnsi" w:hAnsiTheme="minorHAnsi" w:cs="Arial"/>
          <w:sz w:val="26"/>
          <w:szCs w:val="26"/>
        </w:rPr>
      </w:pPr>
      <w:r w:rsidRPr="00FD4516">
        <w:rPr>
          <w:rFonts w:asciiTheme="minorHAnsi" w:hAnsiTheme="minorHAnsi" w:cs="Arial"/>
          <w:sz w:val="26"/>
          <w:szCs w:val="26"/>
        </w:rPr>
        <w:t>O</w:t>
      </w:r>
      <w:r w:rsidR="00CF1FD4" w:rsidRPr="00FD4516">
        <w:rPr>
          <w:rFonts w:asciiTheme="minorHAnsi" w:hAnsiTheme="minorHAnsi" w:cs="Arial"/>
          <w:sz w:val="26"/>
          <w:szCs w:val="26"/>
        </w:rPr>
        <w:t xml:space="preserve">s Conselheiros do Conselho de Arquitetura e Urbanismo do Rio Grande do Sul (CAU/RS) abaixo legitimados, reunidos na sede do CAU/RS, com a finalidade de cumprir a pauta regularmente estabelecida e previamente convocada, </w:t>
      </w:r>
      <w:r w:rsidR="00056019" w:rsidRPr="00FD4516">
        <w:rPr>
          <w:rFonts w:asciiTheme="minorHAnsi" w:hAnsiTheme="minorHAnsi" w:cs="Arial"/>
          <w:sz w:val="26"/>
          <w:szCs w:val="26"/>
        </w:rPr>
        <w:t>ressaltando a importância que o cargo da Presidência desta Autarquia t</w:t>
      </w:r>
      <w:r w:rsidR="00550F06" w:rsidRPr="00FD4516">
        <w:rPr>
          <w:rFonts w:asciiTheme="minorHAnsi" w:hAnsiTheme="minorHAnsi" w:cs="Arial"/>
          <w:sz w:val="26"/>
          <w:szCs w:val="26"/>
        </w:rPr>
        <w:t>e</w:t>
      </w:r>
      <w:r w:rsidR="00056019" w:rsidRPr="00FD4516">
        <w:rPr>
          <w:rFonts w:asciiTheme="minorHAnsi" w:hAnsiTheme="minorHAnsi" w:cs="Arial"/>
          <w:sz w:val="26"/>
          <w:szCs w:val="26"/>
        </w:rPr>
        <w:t>m perante a sociedade, bem como aos profissionais da Arquitetura e Urbanismo;</w:t>
      </w:r>
    </w:p>
    <w:p w:rsidR="00FD4516" w:rsidRPr="00FD4516" w:rsidRDefault="00FD4516" w:rsidP="00D951D5">
      <w:pPr>
        <w:spacing w:line="360" w:lineRule="auto"/>
        <w:ind w:firstLine="720"/>
        <w:jc w:val="both"/>
        <w:rPr>
          <w:rFonts w:asciiTheme="minorHAnsi" w:hAnsiTheme="minorHAnsi" w:cs="Arial"/>
          <w:sz w:val="26"/>
          <w:szCs w:val="26"/>
        </w:rPr>
      </w:pPr>
    </w:p>
    <w:p w:rsidR="00056019" w:rsidRPr="00FD4516" w:rsidRDefault="00056019" w:rsidP="00056019">
      <w:pPr>
        <w:spacing w:line="360" w:lineRule="auto"/>
        <w:ind w:firstLine="720"/>
        <w:jc w:val="both"/>
        <w:rPr>
          <w:rFonts w:asciiTheme="minorHAnsi" w:hAnsiTheme="minorHAnsi" w:cs="Arial"/>
          <w:sz w:val="26"/>
          <w:szCs w:val="26"/>
        </w:rPr>
      </w:pPr>
      <w:r w:rsidRPr="00FD4516">
        <w:rPr>
          <w:rFonts w:asciiTheme="minorHAnsi" w:hAnsiTheme="minorHAnsi" w:cs="Arial"/>
          <w:sz w:val="26"/>
          <w:szCs w:val="26"/>
        </w:rPr>
        <w:t xml:space="preserve">Considerando </w:t>
      </w:r>
      <w:r w:rsidR="00FD4516" w:rsidRPr="00FD4516">
        <w:rPr>
          <w:rFonts w:asciiTheme="minorHAnsi" w:hAnsiTheme="minorHAnsi" w:cs="Arial"/>
          <w:sz w:val="26"/>
          <w:szCs w:val="26"/>
        </w:rPr>
        <w:t>a importância</w:t>
      </w:r>
      <w:r w:rsidRPr="00FD4516">
        <w:rPr>
          <w:rFonts w:asciiTheme="minorHAnsi" w:hAnsiTheme="minorHAnsi" w:cs="Arial"/>
          <w:sz w:val="26"/>
          <w:szCs w:val="26"/>
        </w:rPr>
        <w:t xml:space="preserve"> do Conselheiro Roberto Py Gomes da Silveira </w:t>
      </w:r>
      <w:r w:rsidR="00FD4516" w:rsidRPr="00FD4516">
        <w:rPr>
          <w:rFonts w:asciiTheme="minorHAnsi" w:hAnsiTheme="minorHAnsi" w:cs="Arial"/>
          <w:sz w:val="26"/>
          <w:szCs w:val="26"/>
        </w:rPr>
        <w:t xml:space="preserve">frente a </w:t>
      </w:r>
      <w:r w:rsidRPr="00FD4516">
        <w:rPr>
          <w:rFonts w:asciiTheme="minorHAnsi" w:hAnsiTheme="minorHAnsi" w:cs="Arial"/>
          <w:sz w:val="26"/>
          <w:szCs w:val="26"/>
        </w:rPr>
        <w:t xml:space="preserve">presidência do CAU/RS, bem como a relevante contribuição prestada ao longo de todos estes anos. </w:t>
      </w:r>
    </w:p>
    <w:p w:rsidR="00FD4516" w:rsidRPr="00FD4516" w:rsidRDefault="00FD4516" w:rsidP="00056019">
      <w:pPr>
        <w:spacing w:line="360" w:lineRule="auto"/>
        <w:ind w:firstLine="720"/>
        <w:jc w:val="both"/>
        <w:rPr>
          <w:rFonts w:asciiTheme="minorHAnsi" w:hAnsiTheme="minorHAnsi" w:cs="Arial"/>
          <w:sz w:val="26"/>
          <w:szCs w:val="26"/>
        </w:rPr>
      </w:pPr>
    </w:p>
    <w:p w:rsidR="00056019" w:rsidRPr="00FD4516" w:rsidRDefault="00FD4516" w:rsidP="00D951D5">
      <w:pPr>
        <w:spacing w:line="360" w:lineRule="auto"/>
        <w:ind w:firstLine="720"/>
        <w:jc w:val="both"/>
        <w:rPr>
          <w:rFonts w:asciiTheme="minorHAnsi" w:hAnsiTheme="minorHAnsi" w:cs="Arial"/>
          <w:sz w:val="26"/>
          <w:szCs w:val="26"/>
        </w:rPr>
      </w:pPr>
      <w:r w:rsidRPr="00FD4516">
        <w:rPr>
          <w:rFonts w:asciiTheme="minorHAnsi" w:hAnsiTheme="minorHAnsi" w:cs="Arial"/>
          <w:sz w:val="26"/>
          <w:szCs w:val="26"/>
        </w:rPr>
        <w:t>Considerando o atual estado de saúde do Conselheiro Roberto Py Gomes da Silveira</w:t>
      </w:r>
      <w:r w:rsidR="00056019" w:rsidRPr="00FD4516">
        <w:rPr>
          <w:rFonts w:asciiTheme="minorHAnsi" w:hAnsiTheme="minorHAnsi" w:cs="Arial"/>
          <w:sz w:val="26"/>
          <w:szCs w:val="26"/>
        </w:rPr>
        <w:t>;</w:t>
      </w:r>
    </w:p>
    <w:p w:rsidR="00FD4516" w:rsidRPr="00FD4516" w:rsidRDefault="00FD4516" w:rsidP="00D951D5">
      <w:pPr>
        <w:spacing w:line="360" w:lineRule="auto"/>
        <w:ind w:firstLine="720"/>
        <w:jc w:val="both"/>
        <w:rPr>
          <w:rFonts w:asciiTheme="minorHAnsi" w:hAnsiTheme="minorHAnsi" w:cs="Arial"/>
          <w:sz w:val="26"/>
          <w:szCs w:val="26"/>
        </w:rPr>
      </w:pPr>
    </w:p>
    <w:p w:rsidR="00CF1FD4" w:rsidRPr="00FD4516" w:rsidRDefault="00056019" w:rsidP="00D951D5">
      <w:pPr>
        <w:spacing w:line="360" w:lineRule="auto"/>
        <w:ind w:firstLine="720"/>
        <w:jc w:val="both"/>
        <w:rPr>
          <w:rFonts w:asciiTheme="minorHAnsi" w:hAnsiTheme="minorHAnsi" w:cs="Arial"/>
          <w:sz w:val="26"/>
          <w:szCs w:val="26"/>
        </w:rPr>
      </w:pPr>
      <w:r w:rsidRPr="00FD4516">
        <w:rPr>
          <w:rFonts w:asciiTheme="minorHAnsi" w:hAnsiTheme="minorHAnsi" w:cs="Arial"/>
          <w:sz w:val="26"/>
          <w:szCs w:val="26"/>
        </w:rPr>
        <w:lastRenderedPageBreak/>
        <w:t xml:space="preserve"> </w:t>
      </w:r>
      <w:r w:rsidR="00FD4516" w:rsidRPr="00FD4516">
        <w:rPr>
          <w:rFonts w:asciiTheme="minorHAnsi" w:hAnsiTheme="minorHAnsi" w:cs="Arial"/>
          <w:b/>
          <w:sz w:val="26"/>
          <w:szCs w:val="26"/>
        </w:rPr>
        <w:t>Deliberam</w:t>
      </w:r>
      <w:r w:rsidR="00CF1FD4" w:rsidRPr="00FD4516">
        <w:rPr>
          <w:rFonts w:asciiTheme="minorHAnsi" w:hAnsiTheme="minorHAnsi" w:cs="Arial"/>
          <w:sz w:val="26"/>
          <w:szCs w:val="26"/>
        </w:rPr>
        <w:t>:</w:t>
      </w:r>
    </w:p>
    <w:p w:rsidR="00CF1FD4" w:rsidRPr="00FD4516" w:rsidRDefault="00CF1FD4" w:rsidP="00D951D5">
      <w:pPr>
        <w:spacing w:line="360" w:lineRule="auto"/>
        <w:ind w:firstLine="720"/>
        <w:jc w:val="both"/>
        <w:rPr>
          <w:rFonts w:asciiTheme="minorHAnsi" w:hAnsiTheme="minorHAnsi" w:cs="Arial"/>
          <w:sz w:val="26"/>
          <w:szCs w:val="26"/>
        </w:rPr>
      </w:pPr>
    </w:p>
    <w:p w:rsidR="00CF1FD4" w:rsidRPr="00FD4516" w:rsidRDefault="00CF1FD4" w:rsidP="00D951D5">
      <w:pPr>
        <w:spacing w:line="360" w:lineRule="auto"/>
        <w:ind w:firstLine="720"/>
        <w:jc w:val="both"/>
        <w:rPr>
          <w:rFonts w:asciiTheme="minorHAnsi" w:hAnsiTheme="minorHAnsi" w:cs="Arial"/>
          <w:sz w:val="26"/>
          <w:szCs w:val="26"/>
        </w:rPr>
      </w:pPr>
      <w:r w:rsidRPr="00FD4516">
        <w:rPr>
          <w:rFonts w:asciiTheme="minorHAnsi" w:hAnsiTheme="minorHAnsi" w:cs="Arial"/>
          <w:sz w:val="26"/>
          <w:szCs w:val="26"/>
        </w:rPr>
        <w:t>1º</w:t>
      </w:r>
      <w:proofErr w:type="gramStart"/>
      <w:r w:rsidRPr="00FD4516">
        <w:rPr>
          <w:rFonts w:asciiTheme="minorHAnsi" w:hAnsiTheme="minorHAnsi" w:cs="Arial"/>
          <w:sz w:val="26"/>
          <w:szCs w:val="26"/>
        </w:rPr>
        <w:t>) Pelo</w:t>
      </w:r>
      <w:proofErr w:type="gramEnd"/>
      <w:r w:rsidRPr="00FD4516">
        <w:rPr>
          <w:rFonts w:asciiTheme="minorHAnsi" w:hAnsiTheme="minorHAnsi" w:cs="Arial"/>
          <w:sz w:val="26"/>
          <w:szCs w:val="26"/>
        </w:rPr>
        <w:t xml:space="preserve"> afastamento temporário do conselheiro Roberto Py Gomes da Silveira do cargo da presidência do CAU/RS, pelo período de 14 de novembro de 2016 à 13 de julho de 2017;</w:t>
      </w:r>
    </w:p>
    <w:p w:rsidR="00FD4516" w:rsidRPr="00FD4516" w:rsidRDefault="00FD4516" w:rsidP="00D951D5">
      <w:pPr>
        <w:spacing w:line="360" w:lineRule="auto"/>
        <w:ind w:firstLine="720"/>
        <w:jc w:val="both"/>
        <w:rPr>
          <w:rFonts w:asciiTheme="minorHAnsi" w:hAnsiTheme="minorHAnsi" w:cs="Arial"/>
          <w:sz w:val="26"/>
          <w:szCs w:val="26"/>
        </w:rPr>
      </w:pPr>
    </w:p>
    <w:p w:rsidR="00CF1FD4" w:rsidRPr="00FD4516" w:rsidRDefault="00056019" w:rsidP="00D951D5">
      <w:pPr>
        <w:spacing w:line="360" w:lineRule="auto"/>
        <w:ind w:firstLine="720"/>
        <w:jc w:val="both"/>
        <w:rPr>
          <w:rFonts w:asciiTheme="minorHAnsi" w:hAnsiTheme="minorHAnsi" w:cs="Arial"/>
          <w:sz w:val="26"/>
          <w:szCs w:val="26"/>
        </w:rPr>
      </w:pPr>
      <w:r w:rsidRPr="00FD4516">
        <w:rPr>
          <w:rFonts w:asciiTheme="minorHAnsi" w:hAnsiTheme="minorHAnsi" w:cs="Arial"/>
          <w:sz w:val="26"/>
          <w:szCs w:val="26"/>
        </w:rPr>
        <w:t>2º) A Plenária Extraordinária ressalta a importância do Conselheiro Roberto Py Gomes da Silveira diante da presidência do CAU/RS, frisando que o seu retorno às atribuições inerentes ao cargo da Presidência pode ser requerida à Plenária do CAU/RS, a qualquer tempo.</w:t>
      </w:r>
    </w:p>
    <w:p w:rsidR="0005025C" w:rsidRPr="00FD4516" w:rsidRDefault="0005025C" w:rsidP="0005025C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</w:p>
    <w:p w:rsidR="00AD53C7" w:rsidRPr="00FD4516" w:rsidRDefault="00D31811" w:rsidP="00D31811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  <w:r w:rsidRPr="00FD4516">
        <w:rPr>
          <w:rFonts w:asciiTheme="minorHAnsi" w:hAnsiTheme="minorHAnsi" w:cs="Arial"/>
          <w:sz w:val="26"/>
          <w:szCs w:val="26"/>
        </w:rPr>
        <w:t xml:space="preserve">Porto Alegre, </w:t>
      </w:r>
      <w:r w:rsidR="00056019" w:rsidRPr="00FD4516">
        <w:rPr>
          <w:rFonts w:asciiTheme="minorHAnsi" w:hAnsiTheme="minorHAnsi" w:cs="Arial"/>
          <w:sz w:val="26"/>
          <w:szCs w:val="26"/>
        </w:rPr>
        <w:t xml:space="preserve">07 de novembro </w:t>
      </w:r>
      <w:r w:rsidRPr="00FD4516">
        <w:rPr>
          <w:rFonts w:asciiTheme="minorHAnsi" w:hAnsiTheme="minorHAnsi" w:cs="Arial"/>
          <w:sz w:val="26"/>
          <w:szCs w:val="26"/>
        </w:rPr>
        <w:t>de 201</w:t>
      </w:r>
      <w:r w:rsidR="00056019" w:rsidRPr="00FD4516">
        <w:rPr>
          <w:rFonts w:asciiTheme="minorHAnsi" w:hAnsiTheme="minorHAnsi" w:cs="Arial"/>
          <w:sz w:val="26"/>
          <w:szCs w:val="26"/>
        </w:rPr>
        <w:t>6</w:t>
      </w:r>
      <w:r w:rsidRPr="00FD4516">
        <w:rPr>
          <w:rFonts w:asciiTheme="minorHAnsi" w:hAnsiTheme="minorHAnsi" w:cs="Arial"/>
          <w:sz w:val="26"/>
          <w:szCs w:val="26"/>
        </w:rPr>
        <w:t>.</w:t>
      </w:r>
    </w:p>
    <w:p w:rsidR="00AD53C7" w:rsidRPr="00FD4516" w:rsidRDefault="00AD53C7" w:rsidP="009F0B15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</w:p>
    <w:p w:rsidR="00542E42" w:rsidRPr="00FD4516" w:rsidRDefault="00542E42" w:rsidP="00D76D25">
      <w:pPr>
        <w:spacing w:line="276" w:lineRule="auto"/>
        <w:rPr>
          <w:rFonts w:asciiTheme="minorHAnsi" w:hAnsiTheme="minorHAnsi" w:cs="Arial"/>
          <w:sz w:val="26"/>
          <w:szCs w:val="26"/>
        </w:rPr>
      </w:pPr>
    </w:p>
    <w:p w:rsidR="00762888" w:rsidRPr="00FD4516" w:rsidRDefault="00762888" w:rsidP="00D76D25">
      <w:pPr>
        <w:spacing w:line="276" w:lineRule="auto"/>
        <w:rPr>
          <w:rFonts w:asciiTheme="minorHAnsi" w:hAnsiTheme="minorHAnsi" w:cs="Arial"/>
          <w:sz w:val="26"/>
          <w:szCs w:val="26"/>
        </w:rPr>
      </w:pPr>
    </w:p>
    <w:p w:rsidR="00FD4516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  <w:sectPr w:rsidR="00FD4516" w:rsidSect="00D76D25">
          <w:headerReference w:type="even" r:id="rId8"/>
          <w:headerReference w:type="default" r:id="rId9"/>
          <w:footerReference w:type="default" r:id="rId10"/>
          <w:pgSz w:w="11900" w:h="16840"/>
          <w:pgMar w:top="3119" w:right="1127" w:bottom="1560" w:left="1560" w:header="283" w:footer="397" w:gutter="0"/>
          <w:cols w:space="708"/>
          <w:docGrid w:linePitch="326"/>
        </w:sectPr>
      </w:pP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Alberto Fedosow Cabral</w:t>
      </w: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</w:rPr>
      </w:pPr>
      <w:r w:rsidRPr="008570D4">
        <w:rPr>
          <w:rFonts w:asciiTheme="minorHAnsi" w:hAnsiTheme="minorHAnsi" w:cstheme="minorHAnsi"/>
        </w:rPr>
        <w:t xml:space="preserve">Anelise </w:t>
      </w:r>
      <w:proofErr w:type="spellStart"/>
      <w:r w:rsidRPr="008570D4">
        <w:rPr>
          <w:rFonts w:asciiTheme="minorHAnsi" w:hAnsiTheme="minorHAnsi" w:cstheme="minorHAnsi"/>
        </w:rPr>
        <w:t>Gerhardt</w:t>
      </w:r>
      <w:proofErr w:type="spellEnd"/>
      <w:r w:rsidRPr="008570D4">
        <w:rPr>
          <w:rFonts w:asciiTheme="minorHAnsi" w:hAnsiTheme="minorHAnsi" w:cstheme="minorHAnsi"/>
        </w:rPr>
        <w:t xml:space="preserve"> </w:t>
      </w:r>
      <w:proofErr w:type="spellStart"/>
      <w:r w:rsidRPr="008570D4">
        <w:rPr>
          <w:rFonts w:asciiTheme="minorHAnsi" w:hAnsiTheme="minorHAnsi" w:cstheme="minorHAnsi"/>
        </w:rPr>
        <w:t>Cancelli</w:t>
      </w:r>
      <w:proofErr w:type="spellEnd"/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Carlos Eduardo Mesquita Pedone</w:t>
      </w: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 xml:space="preserve">Fausto Henrique </w:t>
      </w:r>
      <w:proofErr w:type="spellStart"/>
      <w:r w:rsidRPr="008570D4">
        <w:rPr>
          <w:rFonts w:asciiTheme="minorHAnsi" w:hAnsiTheme="minorHAnsi" w:cstheme="minorHAnsi"/>
          <w:bCs/>
          <w:lang w:eastAsia="pt-BR"/>
        </w:rPr>
        <w:t>Steffen</w:t>
      </w:r>
      <w:proofErr w:type="spellEnd"/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Márcio de Mendonça Lima Arioli</w:t>
      </w: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Luiz Antônio Machado Veríssimo</w:t>
      </w: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Marcelo Petrucci Maia</w:t>
      </w: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Márcio Gomes Lontra</w:t>
      </w: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Rinaldo Ferreira Barbosa</w:t>
      </w: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 xml:space="preserve">Roberto Luiz </w:t>
      </w:r>
      <w:proofErr w:type="spellStart"/>
      <w:r w:rsidRPr="008570D4">
        <w:rPr>
          <w:rFonts w:asciiTheme="minorHAnsi" w:hAnsiTheme="minorHAnsi" w:cstheme="minorHAnsi"/>
          <w:bCs/>
          <w:lang w:eastAsia="pt-BR"/>
        </w:rPr>
        <w:t>Decó</w:t>
      </w:r>
      <w:proofErr w:type="spellEnd"/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Rômulo Plentz Giralt</w:t>
      </w: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Osório Afonso de Queiroz Junior</w:t>
      </w: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 xml:space="preserve">Sílvia Monteiro </w:t>
      </w:r>
      <w:proofErr w:type="spellStart"/>
      <w:r w:rsidRPr="008570D4">
        <w:rPr>
          <w:rFonts w:asciiTheme="minorHAnsi" w:hAnsiTheme="minorHAnsi" w:cstheme="minorHAnsi"/>
          <w:bCs/>
          <w:lang w:eastAsia="pt-BR"/>
        </w:rPr>
        <w:t>Barakat</w:t>
      </w:r>
      <w:proofErr w:type="spellEnd"/>
    </w:p>
    <w:p w:rsidR="00FD4516" w:rsidRPr="008570D4" w:rsidRDefault="00FD4516" w:rsidP="00FD4516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FD4516" w:rsidRDefault="00FD4516" w:rsidP="00D76D25">
      <w:pPr>
        <w:spacing w:line="276" w:lineRule="auto"/>
        <w:rPr>
          <w:rFonts w:asciiTheme="minorHAnsi" w:hAnsiTheme="minorHAnsi" w:cs="Arial"/>
          <w:sz w:val="26"/>
          <w:szCs w:val="26"/>
        </w:rPr>
        <w:sectPr w:rsidR="00FD4516" w:rsidSect="00FD4516">
          <w:type w:val="continuous"/>
          <w:pgSz w:w="11900" w:h="16840"/>
          <w:pgMar w:top="3119" w:right="1127" w:bottom="1560" w:left="1560" w:header="283" w:footer="397" w:gutter="0"/>
          <w:cols w:num="2" w:space="708"/>
          <w:docGrid w:linePitch="326"/>
        </w:sectPr>
      </w:pPr>
      <w:bookmarkStart w:id="0" w:name="_GoBack"/>
      <w:bookmarkEnd w:id="0"/>
    </w:p>
    <w:p w:rsidR="00D31811" w:rsidRPr="00FD4516" w:rsidRDefault="00D31811" w:rsidP="00D76D25">
      <w:pPr>
        <w:spacing w:line="276" w:lineRule="auto"/>
        <w:rPr>
          <w:rFonts w:asciiTheme="minorHAnsi" w:hAnsiTheme="minorHAnsi" w:cs="Arial"/>
          <w:sz w:val="26"/>
          <w:szCs w:val="26"/>
        </w:rPr>
      </w:pPr>
    </w:p>
    <w:sectPr w:rsidR="00D31811" w:rsidRPr="00FD4516" w:rsidSect="00FD4516">
      <w:type w:val="continuous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8D" w:rsidRDefault="0032798D">
      <w:r>
        <w:separator/>
      </w:r>
    </w:p>
  </w:endnote>
  <w:endnote w:type="continuationSeparator" w:id="0">
    <w:p w:rsidR="0032798D" w:rsidRDefault="003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</w:t>
    </w:r>
    <w:proofErr w:type="gramStart"/>
    <w:r>
      <w:rPr>
        <w:rFonts w:ascii="Arial" w:hAnsi="Arial"/>
        <w:color w:val="003333"/>
        <w:sz w:val="16"/>
      </w:rPr>
      <w:t>/  90010200</w:t>
    </w:r>
    <w:proofErr w:type="gramEnd"/>
    <w:r>
      <w:rPr>
        <w:rFonts w:ascii="Arial" w:hAnsi="Arial"/>
        <w:color w:val="003333"/>
        <w:sz w:val="16"/>
      </w:rPr>
      <w:t xml:space="preserve">  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8D" w:rsidRDefault="0032798D">
      <w:r>
        <w:separator/>
      </w:r>
    </w:p>
  </w:footnote>
  <w:footnote w:type="continuationSeparator" w:id="0">
    <w:p w:rsidR="0032798D" w:rsidRDefault="0032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C4A4CC1" wp14:editId="596F694B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33" w:rsidRDefault="00A63C9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5025C"/>
    <w:rsid w:val="00056019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82394"/>
    <w:rsid w:val="001834BE"/>
    <w:rsid w:val="001916BD"/>
    <w:rsid w:val="001929F8"/>
    <w:rsid w:val="001C1AA1"/>
    <w:rsid w:val="001C4B0F"/>
    <w:rsid w:val="001E215F"/>
    <w:rsid w:val="001F6354"/>
    <w:rsid w:val="0020460E"/>
    <w:rsid w:val="002071F0"/>
    <w:rsid w:val="00212504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0F06"/>
    <w:rsid w:val="0055629E"/>
    <w:rsid w:val="00574067"/>
    <w:rsid w:val="00580358"/>
    <w:rsid w:val="005B7C46"/>
    <w:rsid w:val="005C592D"/>
    <w:rsid w:val="005F3E04"/>
    <w:rsid w:val="005F6049"/>
    <w:rsid w:val="00606BBB"/>
    <w:rsid w:val="006205EA"/>
    <w:rsid w:val="006221E9"/>
    <w:rsid w:val="006244F8"/>
    <w:rsid w:val="00625F7E"/>
    <w:rsid w:val="006332A3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D16C2"/>
    <w:rsid w:val="007F516F"/>
    <w:rsid w:val="008059E2"/>
    <w:rsid w:val="0081416C"/>
    <w:rsid w:val="00815AAF"/>
    <w:rsid w:val="00822AB6"/>
    <w:rsid w:val="00825581"/>
    <w:rsid w:val="00833CE4"/>
    <w:rsid w:val="00835101"/>
    <w:rsid w:val="00844780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63C9A"/>
    <w:rsid w:val="00A70547"/>
    <w:rsid w:val="00A91518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28E4"/>
    <w:rsid w:val="00CE4810"/>
    <w:rsid w:val="00CE508C"/>
    <w:rsid w:val="00CF007C"/>
    <w:rsid w:val="00CF1FD4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2778D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302C3"/>
    <w:rsid w:val="00F35BD6"/>
    <w:rsid w:val="00F52CF8"/>
    <w:rsid w:val="00F5481C"/>
    <w:rsid w:val="00F73393"/>
    <w:rsid w:val="00F80278"/>
    <w:rsid w:val="00F84413"/>
    <w:rsid w:val="00F854B0"/>
    <w:rsid w:val="00FA193C"/>
    <w:rsid w:val="00FB63EC"/>
    <w:rsid w:val="00FD14E2"/>
    <w:rsid w:val="00FD4516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5:docId w15:val="{CB49B532-B4E7-46CB-8097-295A89C5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54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4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23BD8-9E18-48C2-AB76-4976B12B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2016-11-07T13:34:00Z</cp:lastPrinted>
  <dcterms:created xsi:type="dcterms:W3CDTF">2016-11-07T13:29:00Z</dcterms:created>
  <dcterms:modified xsi:type="dcterms:W3CDTF">2016-11-07T13:38:00Z</dcterms:modified>
</cp:coreProperties>
</file>