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90C0" w14:textId="1F3DB6AD" w:rsidR="00186483" w:rsidRPr="00CB6B29" w:rsidRDefault="00186483" w:rsidP="0025204D">
      <w:pPr>
        <w:tabs>
          <w:tab w:val="center" w:pos="4252"/>
          <w:tab w:val="left" w:pos="5355"/>
        </w:tabs>
        <w:spacing w:after="240" w:line="240" w:lineRule="auto"/>
        <w:jc w:val="center"/>
        <w:rPr>
          <w:b/>
          <w:sz w:val="20"/>
          <w:szCs w:val="20"/>
        </w:rPr>
      </w:pPr>
      <w:r w:rsidRPr="00CB6B29">
        <w:rPr>
          <w:b/>
          <w:sz w:val="20"/>
          <w:szCs w:val="20"/>
        </w:rPr>
        <w:t>PORTARIA Nº</w:t>
      </w:r>
      <w:r w:rsidR="00D20036" w:rsidRPr="00CB6B29">
        <w:rPr>
          <w:b/>
          <w:sz w:val="20"/>
          <w:szCs w:val="20"/>
        </w:rPr>
        <w:t xml:space="preserve"> </w:t>
      </w:r>
      <w:r w:rsidR="00560612">
        <w:rPr>
          <w:b/>
          <w:sz w:val="20"/>
          <w:szCs w:val="20"/>
        </w:rPr>
        <w:t>172</w:t>
      </w:r>
      <w:r w:rsidR="00AC0734" w:rsidRPr="00CB6B29">
        <w:rPr>
          <w:b/>
          <w:sz w:val="20"/>
          <w:szCs w:val="20"/>
        </w:rPr>
        <w:t>,</w:t>
      </w:r>
      <w:r w:rsidR="00D20036" w:rsidRPr="00CB6B29">
        <w:rPr>
          <w:b/>
          <w:sz w:val="20"/>
          <w:szCs w:val="20"/>
        </w:rPr>
        <w:t xml:space="preserve"> </w:t>
      </w:r>
      <w:r w:rsidRPr="00CB6B29">
        <w:rPr>
          <w:b/>
          <w:sz w:val="20"/>
          <w:szCs w:val="20"/>
        </w:rPr>
        <w:t xml:space="preserve">DE </w:t>
      </w:r>
      <w:r w:rsidR="00CB6B29" w:rsidRPr="00CB6B29">
        <w:rPr>
          <w:b/>
          <w:sz w:val="20"/>
          <w:szCs w:val="20"/>
        </w:rPr>
        <w:t>1</w:t>
      </w:r>
      <w:r w:rsidR="0099798B">
        <w:rPr>
          <w:b/>
          <w:sz w:val="20"/>
          <w:szCs w:val="20"/>
        </w:rPr>
        <w:t>4</w:t>
      </w:r>
      <w:r w:rsidR="007D4CC2" w:rsidRPr="00CB6B29">
        <w:rPr>
          <w:b/>
          <w:sz w:val="20"/>
          <w:szCs w:val="20"/>
        </w:rPr>
        <w:t xml:space="preserve"> </w:t>
      </w:r>
      <w:r w:rsidR="00EB47C9" w:rsidRPr="00CB6B29">
        <w:rPr>
          <w:b/>
          <w:sz w:val="20"/>
          <w:szCs w:val="20"/>
        </w:rPr>
        <w:t xml:space="preserve">DE </w:t>
      </w:r>
      <w:r w:rsidR="00CB6B29" w:rsidRPr="00CB6B29">
        <w:rPr>
          <w:b/>
          <w:sz w:val="20"/>
          <w:szCs w:val="20"/>
        </w:rPr>
        <w:t xml:space="preserve">OUBRO </w:t>
      </w:r>
      <w:r w:rsidRPr="00CB6B29">
        <w:rPr>
          <w:b/>
          <w:sz w:val="20"/>
          <w:szCs w:val="20"/>
        </w:rPr>
        <w:t xml:space="preserve">DE </w:t>
      </w:r>
      <w:r w:rsidR="00CB6B29" w:rsidRPr="00CB6B29">
        <w:rPr>
          <w:b/>
          <w:sz w:val="20"/>
          <w:szCs w:val="20"/>
        </w:rPr>
        <w:t>2016</w:t>
      </w:r>
      <w:r w:rsidRPr="00CB6B29">
        <w:rPr>
          <w:b/>
          <w:sz w:val="20"/>
          <w:szCs w:val="20"/>
        </w:rPr>
        <w:t>.</w:t>
      </w:r>
    </w:p>
    <w:p w14:paraId="609ED211" w14:textId="77777777" w:rsidR="00186483" w:rsidRPr="00CB6B29" w:rsidRDefault="00186483" w:rsidP="0025204D">
      <w:pPr>
        <w:tabs>
          <w:tab w:val="center" w:pos="4252"/>
          <w:tab w:val="left" w:pos="5355"/>
        </w:tabs>
        <w:spacing w:after="240" w:line="240" w:lineRule="auto"/>
        <w:rPr>
          <w:sz w:val="20"/>
          <w:szCs w:val="20"/>
        </w:rPr>
      </w:pPr>
      <w:bookmarkStart w:id="0" w:name="_GoBack"/>
      <w:bookmarkEnd w:id="0"/>
    </w:p>
    <w:p w14:paraId="47EDB87B" w14:textId="650E6FF9" w:rsidR="0044210F" w:rsidRPr="00CB6B29" w:rsidRDefault="0044210F" w:rsidP="0025204D">
      <w:pPr>
        <w:tabs>
          <w:tab w:val="center" w:pos="4252"/>
          <w:tab w:val="left" w:pos="5355"/>
        </w:tabs>
        <w:spacing w:after="240" w:line="240" w:lineRule="auto"/>
        <w:ind w:left="4536"/>
        <w:jc w:val="both"/>
        <w:rPr>
          <w:sz w:val="20"/>
          <w:szCs w:val="20"/>
        </w:rPr>
      </w:pPr>
      <w:r w:rsidRPr="00CB6B29">
        <w:rPr>
          <w:sz w:val="20"/>
          <w:szCs w:val="20"/>
        </w:rPr>
        <w:t xml:space="preserve">Delega competência, na forma </w:t>
      </w:r>
      <w:r w:rsidR="00861DBB" w:rsidRPr="00CB6B29">
        <w:rPr>
          <w:sz w:val="20"/>
          <w:szCs w:val="20"/>
        </w:rPr>
        <w:t>do art. 35, inc</w:t>
      </w:r>
      <w:r w:rsidR="004A0D2A" w:rsidRPr="00CB6B29">
        <w:rPr>
          <w:sz w:val="20"/>
          <w:szCs w:val="20"/>
        </w:rPr>
        <w:t>iso III, da Lei nº 12.378/2010, dos artigos 11,12, 13, 14, 15, 16 e</w:t>
      </w:r>
      <w:proofErr w:type="gramStart"/>
      <w:r w:rsidR="004A0D2A" w:rsidRPr="00CB6B29">
        <w:rPr>
          <w:sz w:val="20"/>
          <w:szCs w:val="20"/>
        </w:rPr>
        <w:t xml:space="preserve">  </w:t>
      </w:r>
      <w:proofErr w:type="gramEnd"/>
      <w:r w:rsidR="004A0D2A" w:rsidRPr="00CB6B29">
        <w:rPr>
          <w:sz w:val="20"/>
          <w:szCs w:val="20"/>
        </w:rPr>
        <w:t>17 da Lei 9784/1999</w:t>
      </w:r>
      <w:r w:rsidR="00861DBB" w:rsidRPr="00CB6B29">
        <w:rPr>
          <w:sz w:val="20"/>
          <w:szCs w:val="20"/>
        </w:rPr>
        <w:t xml:space="preserve"> </w:t>
      </w:r>
      <w:r w:rsidR="004A0D2A" w:rsidRPr="00CB6B29">
        <w:rPr>
          <w:sz w:val="20"/>
          <w:szCs w:val="20"/>
        </w:rPr>
        <w:t xml:space="preserve">e do </w:t>
      </w:r>
      <w:r w:rsidRPr="00CB6B29">
        <w:rPr>
          <w:sz w:val="20"/>
          <w:szCs w:val="20"/>
        </w:rPr>
        <w:t xml:space="preserve">art. 65, inciso XX, do Regimento Interno do CAU/RS, aos ocupantes dos cargos de Gerentes Geral, Técnico, Administrativo, Financeiro </w:t>
      </w:r>
      <w:r w:rsidR="00F56D48" w:rsidRPr="00CB6B29">
        <w:rPr>
          <w:sz w:val="20"/>
          <w:szCs w:val="20"/>
        </w:rPr>
        <w:t>e de Chefe de Gabinete, bem como aos Conselheiros Coordenadores de Comissões.</w:t>
      </w:r>
    </w:p>
    <w:p w14:paraId="05CB2C84" w14:textId="77777777" w:rsidR="005A3E33" w:rsidRPr="00CB6B29" w:rsidRDefault="005A3E33" w:rsidP="0025204D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</w:p>
    <w:p w14:paraId="5E7771A8" w14:textId="6D7EC67D" w:rsidR="008C1F21" w:rsidRPr="00CB6B29" w:rsidRDefault="008C1F21" w:rsidP="0025204D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 xml:space="preserve">O </w:t>
      </w:r>
      <w:r w:rsidRPr="00CB6B29">
        <w:rPr>
          <w:b/>
          <w:sz w:val="20"/>
          <w:szCs w:val="20"/>
        </w:rPr>
        <w:t>PRESIDENTE EM EXERCÍCIO DO CONSELHO DE ARQUITETURA E URBANISMO DO RIO GRANDE DO SUL - CAU/RS</w:t>
      </w:r>
      <w:r w:rsidR="009C1EF0" w:rsidRPr="00CB6B29">
        <w:rPr>
          <w:sz w:val="20"/>
          <w:szCs w:val="20"/>
        </w:rPr>
        <w:t>, em conformidade com o</w:t>
      </w:r>
      <w:r w:rsidR="00F56D48" w:rsidRPr="00CB6B29">
        <w:rPr>
          <w:sz w:val="20"/>
          <w:szCs w:val="20"/>
        </w:rPr>
        <w:t>s</w:t>
      </w:r>
      <w:r w:rsidR="009C1EF0" w:rsidRPr="00CB6B29">
        <w:rPr>
          <w:sz w:val="20"/>
          <w:szCs w:val="20"/>
        </w:rPr>
        <w:t xml:space="preserve"> art</w:t>
      </w:r>
      <w:r w:rsidR="00F56D48" w:rsidRPr="00CB6B29">
        <w:rPr>
          <w:sz w:val="20"/>
          <w:szCs w:val="20"/>
        </w:rPr>
        <w:t xml:space="preserve">igos </w:t>
      </w:r>
      <w:r w:rsidR="009C1EF0" w:rsidRPr="00CB6B29">
        <w:rPr>
          <w:sz w:val="20"/>
          <w:szCs w:val="20"/>
        </w:rPr>
        <w:t>1</w:t>
      </w:r>
      <w:r w:rsidR="00F56D48" w:rsidRPr="00CB6B29">
        <w:rPr>
          <w:sz w:val="20"/>
          <w:szCs w:val="20"/>
        </w:rPr>
        <w:t>1, 12, 13, 14, 15, 16 e 17</w:t>
      </w:r>
      <w:r w:rsidR="009C1EF0" w:rsidRPr="00CB6B29">
        <w:rPr>
          <w:sz w:val="20"/>
          <w:szCs w:val="20"/>
        </w:rPr>
        <w:t xml:space="preserve"> da Lei nº 9.784/1999</w:t>
      </w:r>
      <w:r w:rsidRPr="00CB6B29">
        <w:rPr>
          <w:sz w:val="20"/>
          <w:szCs w:val="20"/>
        </w:rPr>
        <w:t xml:space="preserve">, no uso das atribuições que lhe são conferidas pela Lei </w:t>
      </w:r>
      <w:r w:rsidR="0044210F" w:rsidRPr="00CB6B29">
        <w:rPr>
          <w:sz w:val="20"/>
          <w:szCs w:val="20"/>
        </w:rPr>
        <w:t xml:space="preserve">nº </w:t>
      </w:r>
      <w:r w:rsidRPr="00CB6B29">
        <w:rPr>
          <w:sz w:val="20"/>
          <w:szCs w:val="20"/>
        </w:rPr>
        <w:t>12.378/</w:t>
      </w:r>
      <w:r w:rsidR="009C1EF0" w:rsidRPr="00CB6B29">
        <w:rPr>
          <w:sz w:val="20"/>
          <w:szCs w:val="20"/>
        </w:rPr>
        <w:t>2010 e</w:t>
      </w:r>
      <w:r w:rsidRPr="00CB6B29">
        <w:rPr>
          <w:sz w:val="20"/>
          <w:szCs w:val="20"/>
        </w:rPr>
        <w:t xml:space="preserve"> pelo </w:t>
      </w:r>
      <w:r w:rsidR="0044210F" w:rsidRPr="00CB6B29">
        <w:rPr>
          <w:sz w:val="20"/>
          <w:szCs w:val="20"/>
        </w:rPr>
        <w:t>art. 65, inciso XX, do Regimento Interno do CAU/RS</w:t>
      </w:r>
      <w:r w:rsidRPr="00CB6B29">
        <w:rPr>
          <w:sz w:val="20"/>
          <w:szCs w:val="20"/>
        </w:rPr>
        <w:t>,</w:t>
      </w:r>
      <w:r w:rsidR="009C1EF0" w:rsidRPr="00CB6B29">
        <w:rPr>
          <w:sz w:val="20"/>
          <w:szCs w:val="20"/>
        </w:rPr>
        <w:t xml:space="preserve"> </w:t>
      </w:r>
      <w:r w:rsidRPr="00CB6B29">
        <w:rPr>
          <w:sz w:val="20"/>
          <w:szCs w:val="20"/>
        </w:rPr>
        <w:t>aprovado pela Deliberação Plenária nº 145/2014;</w:t>
      </w:r>
    </w:p>
    <w:p w14:paraId="2295AFF3" w14:textId="77777777" w:rsidR="00BD6052" w:rsidRPr="00CB6B29" w:rsidRDefault="00BD6052" w:rsidP="0025204D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Considerando que a delegação de atribuições é praticada diariamente na Administração Pública por permitir que as tarefas sejam desconcentradas;</w:t>
      </w:r>
    </w:p>
    <w:p w14:paraId="3ACA2814" w14:textId="77777777" w:rsidR="00BD6052" w:rsidRPr="00CB6B29" w:rsidRDefault="00BD6052" w:rsidP="0025204D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Considerando que uso da delegação permite que o interesse público e o princípio da eficiência sejam atendidos;</w:t>
      </w:r>
    </w:p>
    <w:p w14:paraId="27503298" w14:textId="7A90C4DD" w:rsidR="00D20036" w:rsidRPr="00CB6B29" w:rsidRDefault="00BD6052" w:rsidP="0025204D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Considerando que o uso da delegação promove a celeridade e a objetividade na prestação de serviço;</w:t>
      </w:r>
    </w:p>
    <w:p w14:paraId="74553B03" w14:textId="277498DB" w:rsidR="00E66DB4" w:rsidRPr="00CB6B29" w:rsidRDefault="00E66DB4" w:rsidP="00E66DB4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Considerando que, na forma do art. 13 da Lei 9784/1999,</w:t>
      </w:r>
      <w:proofErr w:type="gramStart"/>
      <w:r w:rsidRPr="00CB6B29">
        <w:rPr>
          <w:sz w:val="20"/>
          <w:szCs w:val="20"/>
        </w:rPr>
        <w:t xml:space="preserve">  </w:t>
      </w:r>
      <w:proofErr w:type="gramEnd"/>
      <w:r w:rsidRPr="00CB6B29">
        <w:rPr>
          <w:sz w:val="20"/>
          <w:szCs w:val="20"/>
        </w:rPr>
        <w:t>não podem ser objeto de delegação a edição de atos de caráter normativo,  a decisão de recursos administrativos, bem como as matérias de competência exclusiva do órgão ou autoridade;</w:t>
      </w:r>
    </w:p>
    <w:p w14:paraId="1DF548CC" w14:textId="5F5F1318" w:rsidR="00B47B3A" w:rsidRPr="00CB6B29" w:rsidRDefault="00B47B3A" w:rsidP="00E66DB4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Considerando que o ato de delegação especificará as matérias e poderes transferidos, os limites da atuação do delegado, a duração e os objetivos da delegação e o recurso cabível, podendo conter ressalva de exercício da atribuição delegada, conforme prevê o art. 14, § 1º da Lei 9784/1999;</w:t>
      </w:r>
    </w:p>
    <w:p w14:paraId="03164025" w14:textId="22C02B18" w:rsidR="00FA7236" w:rsidRPr="00CB6B29" w:rsidRDefault="00FA7236" w:rsidP="00E66DB4">
      <w:pPr>
        <w:tabs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 xml:space="preserve">Considerando que o Plano de Cargos e Salários do CAU/RS, bem como o Regimento Interno do CAU/RS </w:t>
      </w:r>
      <w:proofErr w:type="gramStart"/>
      <w:r w:rsidR="001000C1" w:rsidRPr="00CB6B29">
        <w:rPr>
          <w:sz w:val="20"/>
          <w:szCs w:val="20"/>
        </w:rPr>
        <w:t>dispõem</w:t>
      </w:r>
      <w:proofErr w:type="gramEnd"/>
      <w:r w:rsidR="001000C1" w:rsidRPr="00CB6B29">
        <w:rPr>
          <w:sz w:val="20"/>
          <w:szCs w:val="20"/>
        </w:rPr>
        <w:t xml:space="preserve"> previamente sobre o conjunto de tarefas e competências </w:t>
      </w:r>
      <w:r w:rsidR="00A36368" w:rsidRPr="00CB6B29">
        <w:rPr>
          <w:sz w:val="20"/>
          <w:szCs w:val="20"/>
        </w:rPr>
        <w:t xml:space="preserve">atribuídas </w:t>
      </w:r>
      <w:r w:rsidR="001000C1" w:rsidRPr="00CB6B29">
        <w:rPr>
          <w:sz w:val="20"/>
          <w:szCs w:val="20"/>
        </w:rPr>
        <w:t xml:space="preserve">aos cargos e às funções </w:t>
      </w:r>
      <w:r w:rsidR="00A36368" w:rsidRPr="00CB6B29">
        <w:rPr>
          <w:sz w:val="20"/>
          <w:szCs w:val="20"/>
        </w:rPr>
        <w:t xml:space="preserve">inerentes </w:t>
      </w:r>
      <w:r w:rsidR="00B951F6">
        <w:rPr>
          <w:sz w:val="20"/>
          <w:szCs w:val="20"/>
        </w:rPr>
        <w:t>aos delegados nesta portaria</w:t>
      </w:r>
      <w:r w:rsidR="00054FC9" w:rsidRPr="00CB6B29">
        <w:rPr>
          <w:sz w:val="20"/>
          <w:szCs w:val="20"/>
        </w:rPr>
        <w:t>;</w:t>
      </w:r>
    </w:p>
    <w:p w14:paraId="4AB1AEA9" w14:textId="77777777" w:rsidR="00186483" w:rsidRPr="00CB6B29" w:rsidRDefault="00186483" w:rsidP="0025204D">
      <w:pPr>
        <w:tabs>
          <w:tab w:val="center" w:pos="4252"/>
          <w:tab w:val="left" w:pos="5355"/>
        </w:tabs>
        <w:spacing w:after="240" w:line="240" w:lineRule="auto"/>
        <w:rPr>
          <w:b/>
          <w:sz w:val="20"/>
          <w:szCs w:val="20"/>
        </w:rPr>
      </w:pPr>
      <w:r w:rsidRPr="00CB6B29">
        <w:rPr>
          <w:b/>
          <w:sz w:val="20"/>
          <w:szCs w:val="20"/>
        </w:rPr>
        <w:t>RESOLVE:</w:t>
      </w:r>
    </w:p>
    <w:p w14:paraId="34445F41" w14:textId="7D86A2BD" w:rsidR="00E002D0" w:rsidRPr="00CB6B29" w:rsidRDefault="00E002D0" w:rsidP="00E002D0">
      <w:pPr>
        <w:tabs>
          <w:tab w:val="left" w:pos="1418"/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Art. 1º</w:t>
      </w:r>
      <w:r w:rsidRPr="00CB6B29">
        <w:rPr>
          <w:sz w:val="20"/>
          <w:szCs w:val="20"/>
        </w:rPr>
        <w:tab/>
        <w:t xml:space="preserve">Delegar </w:t>
      </w:r>
      <w:r w:rsidR="00BD6052" w:rsidRPr="00CB6B29">
        <w:rPr>
          <w:sz w:val="20"/>
          <w:szCs w:val="20"/>
        </w:rPr>
        <w:t>as atribuições abaixo descritas pertencentes à</w:t>
      </w:r>
      <w:r w:rsidRPr="00CB6B29">
        <w:rPr>
          <w:sz w:val="20"/>
          <w:szCs w:val="20"/>
        </w:rPr>
        <w:t xml:space="preserve"> Presidência do CAU/RS aos ocupantes dos cargos de Livre Provimento e Demissão, bem como aos Conselheiros Coordenadores de Comissões</w:t>
      </w:r>
      <w:r w:rsidR="00BD6052" w:rsidRPr="00CB6B29">
        <w:rPr>
          <w:sz w:val="20"/>
          <w:szCs w:val="20"/>
        </w:rPr>
        <w:t>:</w:t>
      </w:r>
    </w:p>
    <w:p w14:paraId="7937DC32" w14:textId="77777777" w:rsidR="00E002D0" w:rsidRPr="00CB6B29" w:rsidRDefault="00E002D0" w:rsidP="0025204D">
      <w:pPr>
        <w:tabs>
          <w:tab w:val="left" w:pos="1418"/>
          <w:tab w:val="center" w:pos="4252"/>
          <w:tab w:val="left" w:pos="5355"/>
        </w:tabs>
        <w:spacing w:after="240" w:line="240" w:lineRule="auto"/>
        <w:ind w:firstLine="709"/>
        <w:jc w:val="both"/>
        <w:rPr>
          <w:sz w:val="20"/>
          <w:szCs w:val="20"/>
        </w:rPr>
      </w:pPr>
    </w:p>
    <w:p w14:paraId="61AC2E0B" w14:textId="5639F89E" w:rsidR="0025204D" w:rsidRPr="00CB6B29" w:rsidRDefault="0025204D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Aos Coordenadores d</w:t>
      </w:r>
      <w:r w:rsidR="008008D2" w:rsidRPr="00CB6B29">
        <w:rPr>
          <w:sz w:val="20"/>
          <w:szCs w:val="20"/>
        </w:rPr>
        <w:t>e Comissões</w:t>
      </w:r>
      <w:r w:rsidRPr="00CB6B29">
        <w:rPr>
          <w:sz w:val="20"/>
          <w:szCs w:val="20"/>
        </w:rPr>
        <w:t>, assinar Ofícios relacionados aos processos que se encontram no âmbito de sua Comissão, referente à comunicação às partes acerca da tramitação dos respectivos processos;</w:t>
      </w:r>
    </w:p>
    <w:p w14:paraId="256F4619" w14:textId="70CA21B5" w:rsidR="00861DBB" w:rsidRPr="00CB6B29" w:rsidRDefault="00861DBB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 Gerente-Geral e aos demais Gerentes, convocar os servidores hierarquicamente subordinados, autorizando-os a comparecer em reuniões externas,</w:t>
      </w:r>
      <w:r w:rsidR="00B47B3A" w:rsidRPr="00CB6B29">
        <w:rPr>
          <w:sz w:val="20"/>
          <w:szCs w:val="20"/>
        </w:rPr>
        <w:t xml:space="preserve"> bem como </w:t>
      </w:r>
      <w:r w:rsidR="001000C1" w:rsidRPr="00CB6B29">
        <w:rPr>
          <w:sz w:val="20"/>
          <w:szCs w:val="20"/>
        </w:rPr>
        <w:t xml:space="preserve">em </w:t>
      </w:r>
      <w:r w:rsidR="00B47B3A" w:rsidRPr="00CB6B29">
        <w:rPr>
          <w:sz w:val="20"/>
          <w:szCs w:val="20"/>
        </w:rPr>
        <w:t xml:space="preserve">outras representações, </w:t>
      </w:r>
      <w:r w:rsidR="001000C1" w:rsidRPr="00CB6B29">
        <w:rPr>
          <w:sz w:val="20"/>
          <w:szCs w:val="20"/>
        </w:rPr>
        <w:t xml:space="preserve">visando ao exercício da atividade finalística do CAU/RS, </w:t>
      </w:r>
      <w:r w:rsidR="00B47B3A" w:rsidRPr="00CB6B29">
        <w:rPr>
          <w:sz w:val="20"/>
          <w:szCs w:val="20"/>
        </w:rPr>
        <w:t xml:space="preserve">ficando a respectiva </w:t>
      </w:r>
      <w:r w:rsidR="00B47B3A" w:rsidRPr="00CB6B29">
        <w:rPr>
          <w:sz w:val="20"/>
          <w:szCs w:val="20"/>
        </w:rPr>
        <w:lastRenderedPageBreak/>
        <w:t>convocação subordinada à ratificação da Presidência no prazo de 10 (dez) dias após o ato convocatório;</w:t>
      </w:r>
    </w:p>
    <w:p w14:paraId="38E0E85A" w14:textId="77777777" w:rsidR="0025204D" w:rsidRPr="00CB6B29" w:rsidRDefault="0025204D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 Gerente-Geral:</w:t>
      </w:r>
    </w:p>
    <w:p w14:paraId="273E922C" w14:textId="77777777" w:rsidR="0025204D" w:rsidRPr="00CB6B29" w:rsidRDefault="0025204D" w:rsidP="0025204D">
      <w:pPr>
        <w:pStyle w:val="PargrafodaLista"/>
        <w:numPr>
          <w:ilvl w:val="0"/>
          <w:numId w:val="5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Fixar o horário de expediente normal do CAU/RS e as alterações do horário normal de expediente nos casos de datas festivas, eventos públicos e outras situações excepcionais;</w:t>
      </w:r>
    </w:p>
    <w:p w14:paraId="267A74C8" w14:textId="77777777" w:rsidR="0025204D" w:rsidRPr="00CB6B29" w:rsidRDefault="0025204D" w:rsidP="0025204D">
      <w:pPr>
        <w:pStyle w:val="PargrafodaLista"/>
        <w:numPr>
          <w:ilvl w:val="0"/>
          <w:numId w:val="5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Aprovar as jornadas individuais de trabalho dos servidores e autorizar, nos casos excepcionais, o trabalho extraordinário;</w:t>
      </w:r>
    </w:p>
    <w:p w14:paraId="42DEEB7B" w14:textId="77777777" w:rsidR="0025204D" w:rsidRPr="00CB6B29" w:rsidRDefault="0025204D" w:rsidP="0025204D">
      <w:pPr>
        <w:pStyle w:val="PargrafodaLista"/>
        <w:numPr>
          <w:ilvl w:val="0"/>
          <w:numId w:val="5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Conceder férias aos servidores do CAU/RS, inclusive quanto ao parcelamento, respeitado o plano anual de férias aprovado pelo Presidente do CAU/RS;</w:t>
      </w:r>
    </w:p>
    <w:p w14:paraId="04320BAA" w14:textId="77777777" w:rsidR="00861DBB" w:rsidRPr="00CB6B29" w:rsidRDefault="00861DBB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 Gerente Técnico, assinar ofícios de devolução de documentos erroneamente encaminhados pelo CREA/RS, nos casos de profissionais que se encontram vinculados àquele conselho;</w:t>
      </w:r>
    </w:p>
    <w:p w14:paraId="0EF6366D" w14:textId="15F02940" w:rsidR="00861DBB" w:rsidRPr="00CB6B29" w:rsidRDefault="00861DBB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 Gerente Financeiro, efetuar pagamentos relativos a vale-transporte, vale-refeição e diárias aos servidores e aos Cons</w:t>
      </w:r>
      <w:r w:rsidR="0046165A" w:rsidRPr="00CB6B29">
        <w:rPr>
          <w:sz w:val="20"/>
          <w:szCs w:val="20"/>
        </w:rPr>
        <w:t xml:space="preserve">elheiros devidamente convocados, devendo-se respeitar as normas previstas para pagamento de tais rubricas; </w:t>
      </w:r>
    </w:p>
    <w:p w14:paraId="1692B9E2" w14:textId="77777777" w:rsidR="00861DBB" w:rsidRPr="00CB6B29" w:rsidRDefault="00861DBB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 Gerente de Atendimento e Fiscalização, assinar ofícios de impugnação de editais, quando estiver constatada a restrição ao profissional arquiteto e urbanista e à empresa registrados neste Conselho, bem como ofícios a entes públicos, quando relacionados a denúncias, processos fiscalizatórios e casos correlatos;</w:t>
      </w:r>
    </w:p>
    <w:p w14:paraId="15F1D51E" w14:textId="77777777" w:rsidR="00861DBB" w:rsidRPr="00CB6B29" w:rsidRDefault="00861DBB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Aos Agentes de Fiscalização, assinar ofícios de requisição relacionados ao exercício da atividade fiscalizatória do CAU/RS;</w:t>
      </w:r>
    </w:p>
    <w:p w14:paraId="79899458" w14:textId="77777777" w:rsidR="0025204D" w:rsidRPr="00CB6B29" w:rsidRDefault="00861DBB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Aos servidores lotados na Unidade de RRT, assinar:</w:t>
      </w:r>
    </w:p>
    <w:p w14:paraId="2E0CF9DE" w14:textId="77777777" w:rsidR="00861DBB" w:rsidRPr="00CB6B29" w:rsidRDefault="00861DBB" w:rsidP="0025204D">
      <w:pPr>
        <w:pStyle w:val="PargrafodaLista"/>
        <w:numPr>
          <w:ilvl w:val="0"/>
          <w:numId w:val="6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 xml:space="preserve">Declaração para fins de isenção de ISSQN, </w:t>
      </w:r>
      <w:proofErr w:type="gramStart"/>
      <w:r w:rsidRPr="00CB6B29">
        <w:rPr>
          <w:sz w:val="20"/>
          <w:szCs w:val="20"/>
        </w:rPr>
        <w:t>após</w:t>
      </w:r>
      <w:proofErr w:type="gramEnd"/>
      <w:r w:rsidRPr="00CB6B29">
        <w:rPr>
          <w:sz w:val="20"/>
          <w:szCs w:val="20"/>
        </w:rPr>
        <w:t xml:space="preserve"> realizado o filtro no SICCAU dos </w:t>
      </w:r>
      <w:proofErr w:type="spellStart"/>
      <w:r w:rsidRPr="00CB6B29">
        <w:rPr>
          <w:sz w:val="20"/>
          <w:szCs w:val="20"/>
        </w:rPr>
        <w:t>RRTs</w:t>
      </w:r>
      <w:proofErr w:type="spellEnd"/>
      <w:r w:rsidRPr="00CB6B29">
        <w:rPr>
          <w:sz w:val="20"/>
          <w:szCs w:val="20"/>
        </w:rPr>
        <w:t xml:space="preserve"> do profissional no município e no período de tempo solicitados (a partir de 2012);</w:t>
      </w:r>
    </w:p>
    <w:p w14:paraId="42DA83E7" w14:textId="77777777" w:rsidR="00861DBB" w:rsidRPr="00CB6B29" w:rsidRDefault="00861DBB" w:rsidP="0025204D">
      <w:pPr>
        <w:pStyle w:val="PargrafodaLista"/>
        <w:numPr>
          <w:ilvl w:val="0"/>
          <w:numId w:val="6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 xml:space="preserve">Certidão de </w:t>
      </w:r>
      <w:r w:rsidR="0025204D" w:rsidRPr="00CB6B29">
        <w:rPr>
          <w:sz w:val="20"/>
          <w:szCs w:val="20"/>
        </w:rPr>
        <w:t>quitação e pagamento</w:t>
      </w:r>
      <w:r w:rsidRPr="00CB6B29">
        <w:rPr>
          <w:sz w:val="20"/>
          <w:szCs w:val="20"/>
        </w:rPr>
        <w:t xml:space="preserve"> de RRT</w:t>
      </w:r>
      <w:r w:rsidR="0025204D" w:rsidRPr="00CB6B29">
        <w:rPr>
          <w:sz w:val="20"/>
          <w:szCs w:val="20"/>
        </w:rPr>
        <w:t>,</w:t>
      </w:r>
      <w:r w:rsidRPr="00CB6B29">
        <w:rPr>
          <w:sz w:val="20"/>
          <w:szCs w:val="20"/>
        </w:rPr>
        <w:t xml:space="preserve"> </w:t>
      </w:r>
      <w:r w:rsidR="0025204D" w:rsidRPr="00CB6B29">
        <w:rPr>
          <w:sz w:val="20"/>
          <w:szCs w:val="20"/>
        </w:rPr>
        <w:t>contendo o número do RRT, o nome do profissional, o seu registro no CAU, o endereço da obra e as atividades técnicas registradas;</w:t>
      </w:r>
    </w:p>
    <w:p w14:paraId="54030EFB" w14:textId="77777777" w:rsidR="0025204D" w:rsidRPr="00CB6B29" w:rsidRDefault="00861DBB" w:rsidP="0025204D">
      <w:pPr>
        <w:pStyle w:val="PargrafodaLista"/>
        <w:numPr>
          <w:ilvl w:val="0"/>
          <w:numId w:val="6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Ofícios de resposta a órgãos públicos</w:t>
      </w:r>
      <w:r w:rsidR="0025204D" w:rsidRPr="00CB6B29">
        <w:rPr>
          <w:sz w:val="20"/>
          <w:szCs w:val="20"/>
        </w:rPr>
        <w:t xml:space="preserve"> acerca da situação de profissional ou de empresa registrados no Conselho ou dos serviços prestados por esses, conforme informações existentes no SICCAU.</w:t>
      </w:r>
    </w:p>
    <w:p w14:paraId="146299C3" w14:textId="77777777" w:rsidR="00861DBB" w:rsidRPr="00CB6B29" w:rsidRDefault="00861DBB" w:rsidP="0025204D">
      <w:pPr>
        <w:pStyle w:val="PargrafodaLista"/>
        <w:numPr>
          <w:ilvl w:val="0"/>
          <w:numId w:val="6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Declarações diversas: Declarações solicitadas pelos profissionais referentes a atribuições, etc.</w:t>
      </w:r>
    </w:p>
    <w:p w14:paraId="25B19ADE" w14:textId="77777777" w:rsidR="0025204D" w:rsidRPr="00CB6B29" w:rsidRDefault="0025204D" w:rsidP="0025204D">
      <w:pPr>
        <w:pStyle w:val="PargrafodaLista"/>
        <w:numPr>
          <w:ilvl w:val="0"/>
          <w:numId w:val="4"/>
        </w:numPr>
        <w:tabs>
          <w:tab w:val="left" w:pos="1418"/>
          <w:tab w:val="center" w:pos="4252"/>
          <w:tab w:val="left" w:pos="5355"/>
        </w:tabs>
        <w:spacing w:after="240" w:line="240" w:lineRule="auto"/>
        <w:contextualSpacing w:val="0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Aos servidores lotados na Unidade de Pessoa Física, Pessoa Jurídica e Atendimento, emitir e assinar Declarações ou Certidões relativas às suas respectivas Unidades, contendo informações referentes ao registro de profissionais ou empresa registrados no Conselho, principalmente no que tange à data inicial de registro.</w:t>
      </w:r>
    </w:p>
    <w:p w14:paraId="7D47C057" w14:textId="31068E22" w:rsidR="008A26BF" w:rsidRPr="00CB6B29" w:rsidRDefault="009C1EF0" w:rsidP="008A26BF">
      <w:pPr>
        <w:tabs>
          <w:tab w:val="left" w:pos="1418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Art</w:t>
      </w:r>
      <w:r w:rsidR="001E0574" w:rsidRPr="00CB6B29">
        <w:rPr>
          <w:sz w:val="20"/>
          <w:szCs w:val="20"/>
        </w:rPr>
        <w:t xml:space="preserve">. </w:t>
      </w:r>
      <w:r w:rsidRPr="00CB6B29">
        <w:rPr>
          <w:sz w:val="20"/>
          <w:szCs w:val="20"/>
        </w:rPr>
        <w:t>2º</w:t>
      </w:r>
      <w:r w:rsidRPr="00CB6B29">
        <w:rPr>
          <w:sz w:val="20"/>
          <w:szCs w:val="20"/>
        </w:rPr>
        <w:tab/>
      </w:r>
      <w:r w:rsidR="008A26BF" w:rsidRPr="00CB6B29">
        <w:rPr>
          <w:sz w:val="20"/>
          <w:szCs w:val="20"/>
        </w:rPr>
        <w:t>Os atos delegados por esta Portaria devem mencionar explicitamente esta qualidade e considerar-se-ão editados pelo delegado.</w:t>
      </w:r>
    </w:p>
    <w:p w14:paraId="298F0600" w14:textId="63876AE4" w:rsidR="00EA77B1" w:rsidRPr="00CB6B29" w:rsidRDefault="001E0574" w:rsidP="008A26BF">
      <w:pPr>
        <w:tabs>
          <w:tab w:val="left" w:pos="1418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 xml:space="preserve">Art. </w:t>
      </w:r>
      <w:r w:rsidR="008A26BF" w:rsidRPr="00CB6B29">
        <w:rPr>
          <w:sz w:val="20"/>
          <w:szCs w:val="20"/>
        </w:rPr>
        <w:t>3º</w:t>
      </w:r>
      <w:r w:rsidR="008A26BF" w:rsidRPr="00CB6B29">
        <w:rPr>
          <w:sz w:val="20"/>
          <w:szCs w:val="20"/>
        </w:rPr>
        <w:tab/>
        <w:t>Os poderes delegados por esta Portaria estão sujeitos à revogação a qualquer tempo por ato do Presidente</w:t>
      </w:r>
      <w:r w:rsidR="00EA77B1" w:rsidRPr="00CB6B29">
        <w:rPr>
          <w:sz w:val="20"/>
          <w:szCs w:val="20"/>
        </w:rPr>
        <w:t>.</w:t>
      </w:r>
    </w:p>
    <w:p w14:paraId="329DF620" w14:textId="2ECDED19" w:rsidR="00AB75D1" w:rsidRPr="00CB6B29" w:rsidRDefault="00AB75D1" w:rsidP="008A26BF">
      <w:pPr>
        <w:tabs>
          <w:tab w:val="left" w:pos="1418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lastRenderedPageBreak/>
        <w:t>Art</w:t>
      </w:r>
      <w:r w:rsidR="001E0574" w:rsidRPr="00CB6B29">
        <w:rPr>
          <w:sz w:val="20"/>
          <w:szCs w:val="20"/>
        </w:rPr>
        <w:t>.</w:t>
      </w:r>
      <w:r w:rsidR="00141BEA" w:rsidRPr="00CB6B29">
        <w:rPr>
          <w:sz w:val="20"/>
          <w:szCs w:val="20"/>
        </w:rPr>
        <w:t xml:space="preserve"> </w:t>
      </w:r>
      <w:r w:rsidRPr="00CB6B29">
        <w:rPr>
          <w:sz w:val="20"/>
          <w:szCs w:val="20"/>
        </w:rPr>
        <w:t>4º Os delegados não agem em nome e em lugar do delegante, mas atuam por força de competência legal que lhe foi transferida</w:t>
      </w:r>
      <w:r w:rsidR="000711EE" w:rsidRPr="00CB6B29">
        <w:rPr>
          <w:sz w:val="20"/>
          <w:szCs w:val="20"/>
        </w:rPr>
        <w:t>.</w:t>
      </w:r>
    </w:p>
    <w:p w14:paraId="222E0AA0" w14:textId="7A2B08DF" w:rsidR="0046165A" w:rsidRPr="00CB6B29" w:rsidRDefault="00743BBA" w:rsidP="008A26BF">
      <w:pPr>
        <w:tabs>
          <w:tab w:val="left" w:pos="1418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Art</w:t>
      </w:r>
      <w:r w:rsidR="00A565D7" w:rsidRPr="00CB6B29">
        <w:rPr>
          <w:sz w:val="20"/>
          <w:szCs w:val="20"/>
        </w:rPr>
        <w:t>. 5</w:t>
      </w:r>
      <w:r w:rsidRPr="00CB6B29">
        <w:rPr>
          <w:sz w:val="20"/>
          <w:szCs w:val="20"/>
        </w:rPr>
        <w:t xml:space="preserve">º </w:t>
      </w:r>
      <w:r w:rsidR="00A565D7" w:rsidRPr="00CB6B29">
        <w:rPr>
          <w:sz w:val="20"/>
          <w:szCs w:val="20"/>
        </w:rPr>
        <w:t>As autoridade delegadas ficam responsáveis pelo exercício ou prática das atividades delegadas</w:t>
      </w:r>
      <w:r w:rsidRPr="00CB6B29">
        <w:rPr>
          <w:sz w:val="20"/>
          <w:szCs w:val="20"/>
        </w:rPr>
        <w:t>, podendo responder civilmente, criminalmente e/ou administrativamente por seus atos.</w:t>
      </w:r>
    </w:p>
    <w:p w14:paraId="40C153AD" w14:textId="55955F4B" w:rsidR="00F56D48" w:rsidRPr="00CB6B29" w:rsidRDefault="00743BBA" w:rsidP="00F56D48">
      <w:pPr>
        <w:spacing w:after="120" w:line="240" w:lineRule="auto"/>
        <w:ind w:firstLine="708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Art</w:t>
      </w:r>
      <w:r w:rsidR="001E0574" w:rsidRPr="00CB6B29">
        <w:rPr>
          <w:sz w:val="20"/>
          <w:szCs w:val="20"/>
        </w:rPr>
        <w:t xml:space="preserve">. </w:t>
      </w:r>
      <w:r w:rsidR="00A565D7" w:rsidRPr="00CB6B29">
        <w:rPr>
          <w:sz w:val="20"/>
          <w:szCs w:val="20"/>
        </w:rPr>
        <w:t>6</w:t>
      </w:r>
      <w:r w:rsidR="00F56D48" w:rsidRPr="00CB6B29">
        <w:rPr>
          <w:sz w:val="20"/>
          <w:szCs w:val="20"/>
        </w:rPr>
        <w:t>º A respectiva Portaria deve ser submetida à Deliberação Plenária do CAU/RS para homologação</w:t>
      </w:r>
    </w:p>
    <w:p w14:paraId="185EA280" w14:textId="77F6D5F2" w:rsidR="00F56D48" w:rsidRPr="00CB6B29" w:rsidRDefault="00F56D48" w:rsidP="00F56D48">
      <w:pPr>
        <w:spacing w:after="120" w:line="240" w:lineRule="auto"/>
        <w:ind w:firstLine="708"/>
        <w:rPr>
          <w:sz w:val="20"/>
          <w:szCs w:val="20"/>
        </w:rPr>
      </w:pPr>
      <w:r w:rsidRPr="00CB6B29">
        <w:rPr>
          <w:sz w:val="20"/>
          <w:szCs w:val="20"/>
        </w:rPr>
        <w:t>Art</w:t>
      </w:r>
      <w:r w:rsidR="001E0574" w:rsidRPr="00CB6B29">
        <w:rPr>
          <w:sz w:val="20"/>
          <w:szCs w:val="20"/>
        </w:rPr>
        <w:t>.</w:t>
      </w:r>
      <w:proofErr w:type="gramStart"/>
      <w:r w:rsidR="001E0574" w:rsidRPr="00CB6B29">
        <w:rPr>
          <w:sz w:val="20"/>
          <w:szCs w:val="20"/>
        </w:rPr>
        <w:t xml:space="preserve"> </w:t>
      </w:r>
      <w:r w:rsidR="00141BEA" w:rsidRPr="00CB6B29">
        <w:rPr>
          <w:sz w:val="20"/>
          <w:szCs w:val="20"/>
        </w:rPr>
        <w:t xml:space="preserve"> </w:t>
      </w:r>
      <w:proofErr w:type="gramEnd"/>
      <w:r w:rsidR="00A565D7" w:rsidRPr="00CB6B29">
        <w:rPr>
          <w:sz w:val="20"/>
          <w:szCs w:val="20"/>
        </w:rPr>
        <w:t>7</w:t>
      </w:r>
      <w:r w:rsidRPr="00CB6B29">
        <w:rPr>
          <w:sz w:val="20"/>
          <w:szCs w:val="20"/>
        </w:rPr>
        <w:t>º</w:t>
      </w:r>
      <w:r w:rsidRPr="00CB6B29">
        <w:rPr>
          <w:sz w:val="20"/>
          <w:szCs w:val="20"/>
        </w:rPr>
        <w:tab/>
        <w:t>O ato de delegação e sua revogação deverão ser publicados no Diário Oficial da União.</w:t>
      </w:r>
    </w:p>
    <w:p w14:paraId="6C04993C" w14:textId="23A46708" w:rsidR="008A26BF" w:rsidRPr="00CB6B29" w:rsidRDefault="00F56D48" w:rsidP="008A26BF">
      <w:pPr>
        <w:tabs>
          <w:tab w:val="left" w:pos="1418"/>
        </w:tabs>
        <w:spacing w:after="240" w:line="240" w:lineRule="auto"/>
        <w:ind w:firstLine="709"/>
        <w:jc w:val="both"/>
        <w:rPr>
          <w:sz w:val="20"/>
          <w:szCs w:val="20"/>
        </w:rPr>
      </w:pPr>
      <w:r w:rsidRPr="00CB6B29">
        <w:rPr>
          <w:sz w:val="20"/>
          <w:szCs w:val="20"/>
        </w:rPr>
        <w:t>Art</w:t>
      </w:r>
      <w:r w:rsidR="001E0574" w:rsidRPr="00CB6B29">
        <w:rPr>
          <w:sz w:val="20"/>
          <w:szCs w:val="20"/>
        </w:rPr>
        <w:t xml:space="preserve">. </w:t>
      </w:r>
      <w:r w:rsidR="00A565D7" w:rsidRPr="00CB6B29">
        <w:rPr>
          <w:sz w:val="20"/>
          <w:szCs w:val="20"/>
        </w:rPr>
        <w:t>8</w:t>
      </w:r>
      <w:r w:rsidR="004E44F2" w:rsidRPr="00CB6B29">
        <w:rPr>
          <w:sz w:val="20"/>
          <w:szCs w:val="20"/>
        </w:rPr>
        <w:t>º</w:t>
      </w:r>
      <w:proofErr w:type="gramStart"/>
      <w:r w:rsidR="004E44F2" w:rsidRPr="00CB6B29">
        <w:rPr>
          <w:sz w:val="20"/>
          <w:szCs w:val="20"/>
        </w:rPr>
        <w:t xml:space="preserve">  </w:t>
      </w:r>
      <w:proofErr w:type="gramEnd"/>
      <w:r w:rsidR="008A26BF" w:rsidRPr="00CB6B29">
        <w:rPr>
          <w:sz w:val="20"/>
          <w:szCs w:val="20"/>
        </w:rPr>
        <w:t>A presente portaria passa a vigorar a partir da data de sua assinatura</w:t>
      </w:r>
      <w:r w:rsidR="00743BBA" w:rsidRPr="00CB6B29">
        <w:rPr>
          <w:sz w:val="20"/>
          <w:szCs w:val="20"/>
        </w:rPr>
        <w:t xml:space="preserve">, devendo vigorar </w:t>
      </w:r>
      <w:r w:rsidR="000711EE" w:rsidRPr="00CB6B29">
        <w:rPr>
          <w:sz w:val="20"/>
          <w:szCs w:val="20"/>
        </w:rPr>
        <w:t>até o término desta Legislatura, podendo ser revogada a qualquer tempo.</w:t>
      </w:r>
    </w:p>
    <w:p w14:paraId="30AE743C" w14:textId="77777777" w:rsidR="008A26BF" w:rsidRPr="00CB6B29" w:rsidRDefault="008A26BF" w:rsidP="00444F03">
      <w:pPr>
        <w:spacing w:after="120" w:line="240" w:lineRule="auto"/>
        <w:jc w:val="center"/>
        <w:rPr>
          <w:sz w:val="20"/>
          <w:szCs w:val="20"/>
        </w:rPr>
      </w:pPr>
    </w:p>
    <w:p w14:paraId="6106CB44" w14:textId="77777777" w:rsidR="001E0574" w:rsidRPr="00CB6B29" w:rsidRDefault="001E0574" w:rsidP="00444F03">
      <w:pPr>
        <w:spacing w:after="120" w:line="240" w:lineRule="auto"/>
        <w:jc w:val="center"/>
        <w:rPr>
          <w:sz w:val="20"/>
          <w:szCs w:val="20"/>
        </w:rPr>
      </w:pPr>
    </w:p>
    <w:p w14:paraId="2F39D7B8" w14:textId="77777777" w:rsidR="006B3011" w:rsidRPr="00CB6B29" w:rsidRDefault="006B3011" w:rsidP="00444F03">
      <w:pPr>
        <w:spacing w:after="120" w:line="240" w:lineRule="auto"/>
        <w:jc w:val="center"/>
        <w:rPr>
          <w:rFonts w:cs="Arial"/>
          <w:b/>
          <w:color w:val="050505"/>
          <w:sz w:val="20"/>
          <w:szCs w:val="20"/>
          <w:shd w:val="clear" w:color="auto" w:fill="FFFFFF"/>
        </w:rPr>
      </w:pPr>
      <w:r w:rsidRPr="00CB6B29">
        <w:rPr>
          <w:rFonts w:cs="Arial"/>
          <w:b/>
          <w:color w:val="050505"/>
          <w:sz w:val="20"/>
          <w:szCs w:val="20"/>
          <w:shd w:val="clear" w:color="auto" w:fill="FFFFFF"/>
        </w:rPr>
        <w:t>Joaquim Eduardo Vidal Haas</w:t>
      </w:r>
    </w:p>
    <w:p w14:paraId="59156F08" w14:textId="77777777" w:rsidR="006B3011" w:rsidRPr="00CB6B29" w:rsidRDefault="006B3011" w:rsidP="00444F03">
      <w:pPr>
        <w:spacing w:after="120" w:line="240" w:lineRule="auto"/>
        <w:jc w:val="center"/>
        <w:rPr>
          <w:b/>
          <w:sz w:val="20"/>
          <w:szCs w:val="20"/>
        </w:rPr>
      </w:pPr>
      <w:r w:rsidRPr="00CB6B29">
        <w:rPr>
          <w:b/>
          <w:sz w:val="20"/>
          <w:szCs w:val="20"/>
        </w:rPr>
        <w:t>Presidente em Exercício do CAU/RS</w:t>
      </w:r>
    </w:p>
    <w:sectPr w:rsidR="006B3011" w:rsidRPr="00CB6B29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DAB98" w15:done="0"/>
  <w15:commentEx w15:paraId="591CBB43" w15:done="0"/>
  <w15:commentEx w15:paraId="3E48D9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56F91" w14:textId="77777777" w:rsidR="00A87578" w:rsidRDefault="00A87578" w:rsidP="00D20036">
      <w:pPr>
        <w:spacing w:after="0" w:line="240" w:lineRule="auto"/>
      </w:pPr>
      <w:r>
        <w:separator/>
      </w:r>
    </w:p>
  </w:endnote>
  <w:endnote w:type="continuationSeparator" w:id="0">
    <w:p w14:paraId="7C318270" w14:textId="77777777" w:rsidR="00A87578" w:rsidRDefault="00A8757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32287" w14:textId="77777777" w:rsidR="00A87578" w:rsidRDefault="00A87578" w:rsidP="00D20036">
      <w:pPr>
        <w:spacing w:after="0" w:line="240" w:lineRule="auto"/>
      </w:pPr>
      <w:r>
        <w:separator/>
      </w:r>
    </w:p>
  </w:footnote>
  <w:footnote w:type="continuationSeparator" w:id="0">
    <w:p w14:paraId="3B24D57B" w14:textId="77777777" w:rsidR="00A87578" w:rsidRDefault="00A8757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6E4B" w14:textId="77777777"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236CFCC4" wp14:editId="2729BD7A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FE035" w14:textId="77777777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33590422" w14:textId="77777777"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14:paraId="79004CA3" w14:textId="77777777"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Jaroseski">
    <w15:presenceInfo w15:providerId="None" w15:userId="Rodrigo Jarose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54FC9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00C1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26BF"/>
    <w:rsid w:val="008A7E0D"/>
    <w:rsid w:val="008B262D"/>
    <w:rsid w:val="008C1F21"/>
    <w:rsid w:val="008C6DC8"/>
    <w:rsid w:val="008C743C"/>
    <w:rsid w:val="008D1643"/>
    <w:rsid w:val="008D5877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500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A717A"/>
    <w:rsid w:val="00CB6B29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56D48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4D46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2016-10-13T15:43:00Z</cp:lastPrinted>
  <dcterms:created xsi:type="dcterms:W3CDTF">2016-10-13T15:46:00Z</dcterms:created>
  <dcterms:modified xsi:type="dcterms:W3CDTF">2016-10-13T20:19:00Z</dcterms:modified>
</cp:coreProperties>
</file>