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21</w:t>
      </w:r>
      <w:r w:rsidR="00A55F48">
        <w:rPr>
          <w:rFonts w:ascii="Times New Roman" w:hAnsi="Times New Roman"/>
          <w:sz w:val="22"/>
          <w:szCs w:val="22"/>
        </w:rPr>
        <w:t>8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5"/>
        <w:gridCol w:w="54"/>
        <w:gridCol w:w="2925"/>
        <w:gridCol w:w="1560"/>
        <w:gridCol w:w="2824"/>
      </w:tblGrid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A55F48" w:rsidP="00FB05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29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FB0576">
              <w:rPr>
                <w:rFonts w:ascii="Times New Roman" w:eastAsia="MS Mincho" w:hAnsi="Times New Roman"/>
                <w:sz w:val="22"/>
                <w:szCs w:val="22"/>
              </w:rPr>
              <w:t>març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o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A55F48" w:rsidP="00A55F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 às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0576" w:rsidRPr="004C5183" w:rsidTr="007B432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303BE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B0576" w:rsidRPr="004C5183" w:rsidTr="007B432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303BE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7C3DE6" w:rsidRPr="004C5183" w:rsidTr="007B432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DE6" w:rsidRPr="004C5183" w:rsidRDefault="007C3DE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DE6" w:rsidRDefault="007C3DE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DE6" w:rsidRDefault="007C3DE6" w:rsidP="00B634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B0576" w:rsidRPr="004C5183" w:rsidTr="007B432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303BE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C5183" w:rsidRDefault="00FB0576" w:rsidP="00B634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33F5F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F5F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4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F36EB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F36EB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16765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C5183" w:rsidRDefault="00863C7E" w:rsidP="00080A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para o início da reunião.</w:t>
            </w:r>
            <w:r w:rsidR="00BB61D5">
              <w:rPr>
                <w:rFonts w:ascii="Times New Roman" w:eastAsia="MS Mincho" w:hAnsi="Times New Roman"/>
                <w:sz w:val="22"/>
                <w:szCs w:val="22"/>
              </w:rPr>
              <w:t xml:space="preserve"> O conselheiro Clovis informou que chegaria após o início da reunião.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CF62C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</w:t>
            </w:r>
            <w:r w:rsidR="00CF62CE">
              <w:rPr>
                <w:rFonts w:ascii="Times New Roman" w:eastAsia="MS Mincho" w:hAnsi="Times New Roman"/>
                <w:b/>
                <w:sz w:val="22"/>
                <w:szCs w:val="22"/>
              </w:rPr>
              <w:t>da</w:t>
            </w:r>
            <w:r w:rsidR="00FB0576" w:rsidRPr="00FB057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CF62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reunião anterior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667149" w:rsidP="006671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é lida e aprovada</w:t>
            </w:r>
            <w:r w:rsidR="00CC544D">
              <w:rPr>
                <w:rFonts w:ascii="Times New Roman" w:eastAsia="MS Mincho" w:hAnsi="Times New Roman"/>
                <w:sz w:val="22"/>
                <w:szCs w:val="22"/>
              </w:rPr>
              <w:t xml:space="preserve"> pelos presentes.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C544D" w:rsidP="006A18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F67E2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F67E2" w:rsidRPr="00EF67E2" w:rsidRDefault="00EF67E2" w:rsidP="006F76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F67E2">
              <w:rPr>
                <w:rFonts w:ascii="Times New Roman" w:eastAsia="MS Mincho" w:hAnsi="Times New Roman"/>
                <w:sz w:val="22"/>
                <w:szCs w:val="22"/>
              </w:rPr>
              <w:t xml:space="preserve">Nenhuma </w:t>
            </w:r>
            <w:r w:rsidR="006F7676" w:rsidRPr="006F7676">
              <w:rPr>
                <w:rFonts w:ascii="Times New Roman" w:eastAsia="MS Mincho" w:hAnsi="Times New Roman"/>
                <w:sz w:val="22"/>
                <w:szCs w:val="22"/>
              </w:rPr>
              <w:t>alteraç</w:t>
            </w:r>
            <w:r w:rsidRPr="006F7676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Pr="00EF67E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539A9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080A48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F1951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080A48" w:rsidRPr="004C5183" w:rsidTr="007B4323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080A48" w:rsidRPr="004C5183" w:rsidTr="007B4323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e Carla Ribeiro de Carvalho</w:t>
            </w:r>
          </w:p>
        </w:tc>
      </w:tr>
      <w:tr w:rsidR="00930082" w:rsidRPr="004C5183" w:rsidTr="007B4323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082" w:rsidRPr="004C5183" w:rsidRDefault="00930082" w:rsidP="0039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B54" w:rsidRDefault="003618E7" w:rsidP="001806C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043907">
              <w:rPr>
                <w:rFonts w:ascii="Times New Roman" w:eastAsia="MS Mincho" w:hAnsi="Times New Roman"/>
                <w:sz w:val="22"/>
                <w:szCs w:val="22"/>
              </w:rPr>
              <w:t>gerente Tales apresenta o</w:t>
            </w:r>
            <w:r w:rsidR="00E71EB4">
              <w:rPr>
                <w:rFonts w:ascii="Times New Roman" w:eastAsia="MS Mincho" w:hAnsi="Times New Roman"/>
                <w:sz w:val="22"/>
                <w:szCs w:val="22"/>
              </w:rPr>
              <w:t xml:space="preserve"> estudo do</w:t>
            </w:r>
            <w:r w:rsidR="00043907">
              <w:rPr>
                <w:rFonts w:ascii="Times New Roman" w:eastAsia="MS Mincho" w:hAnsi="Times New Roman"/>
                <w:sz w:val="22"/>
                <w:szCs w:val="22"/>
              </w:rPr>
              <w:t xml:space="preserve"> impacto financeiro da aquisição de pavimentos</w:t>
            </w:r>
            <w:r w:rsidR="00D40C46">
              <w:rPr>
                <w:rFonts w:ascii="Times New Roman" w:eastAsia="MS Mincho" w:hAnsi="Times New Roman"/>
                <w:sz w:val="22"/>
                <w:szCs w:val="22"/>
              </w:rPr>
              <w:t xml:space="preserve"> (custos estimados da ocupação e utilização de cada pavimento e também da redução das aplicações financeiras),</w:t>
            </w:r>
            <w:r w:rsidR="000439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4750E">
              <w:rPr>
                <w:rFonts w:ascii="Times New Roman" w:eastAsia="MS Mincho" w:hAnsi="Times New Roman"/>
                <w:sz w:val="22"/>
                <w:szCs w:val="22"/>
              </w:rPr>
              <w:t xml:space="preserve">elaborado pela Unidade de </w:t>
            </w:r>
            <w:r w:rsidR="00D40C46">
              <w:rPr>
                <w:rFonts w:ascii="Times New Roman" w:eastAsia="MS Mincho" w:hAnsi="Times New Roman"/>
                <w:sz w:val="22"/>
                <w:szCs w:val="22"/>
              </w:rPr>
              <w:t>Planejamento, e</w:t>
            </w:r>
            <w:r w:rsidR="00043907">
              <w:rPr>
                <w:rFonts w:ascii="Times New Roman" w:eastAsia="MS Mincho" w:hAnsi="Times New Roman"/>
                <w:sz w:val="22"/>
                <w:szCs w:val="22"/>
              </w:rPr>
              <w:t xml:space="preserve"> o programa de necessidades do CAU.</w:t>
            </w:r>
            <w:r w:rsidR="0072538C">
              <w:rPr>
                <w:rFonts w:ascii="Times New Roman" w:eastAsia="MS Mincho" w:hAnsi="Times New Roman"/>
                <w:sz w:val="22"/>
                <w:szCs w:val="22"/>
              </w:rPr>
              <w:t xml:space="preserve"> Os conselheiros </w:t>
            </w:r>
            <w:r w:rsidR="00012B18">
              <w:rPr>
                <w:rFonts w:ascii="Times New Roman" w:eastAsia="MS Mincho" w:hAnsi="Times New Roman"/>
                <w:sz w:val="22"/>
                <w:szCs w:val="22"/>
              </w:rPr>
              <w:t xml:space="preserve">entendem que a aquisição de um pavimento configura </w:t>
            </w:r>
            <w:r w:rsidR="005063C3">
              <w:rPr>
                <w:rFonts w:ascii="Times New Roman" w:eastAsia="MS Mincho" w:hAnsi="Times New Roman"/>
                <w:sz w:val="22"/>
                <w:szCs w:val="22"/>
              </w:rPr>
              <w:t>um investimento para o Conselho.</w:t>
            </w:r>
            <w:r w:rsidR="00CD70FD">
              <w:rPr>
                <w:rFonts w:ascii="Times New Roman" w:eastAsia="MS Mincho" w:hAnsi="Times New Roman"/>
                <w:sz w:val="22"/>
                <w:szCs w:val="22"/>
              </w:rPr>
              <w:t xml:space="preserve"> O conselheiro Fontana fala sobre o</w:t>
            </w:r>
            <w:r w:rsidR="0072538C">
              <w:rPr>
                <w:rFonts w:ascii="Times New Roman" w:eastAsia="MS Mincho" w:hAnsi="Times New Roman"/>
                <w:sz w:val="22"/>
                <w:szCs w:val="22"/>
              </w:rPr>
              <w:t xml:space="preserve"> déficit mensal</w:t>
            </w:r>
            <w:r w:rsidR="00CD70FD">
              <w:rPr>
                <w:rFonts w:ascii="Times New Roman" w:eastAsia="MS Mincho" w:hAnsi="Times New Roman"/>
                <w:sz w:val="22"/>
                <w:szCs w:val="22"/>
              </w:rPr>
              <w:t xml:space="preserve"> que se apresenta atualmente e que o CAU deve </w:t>
            </w:r>
            <w:r w:rsidR="0072538C">
              <w:rPr>
                <w:rFonts w:ascii="Times New Roman" w:eastAsia="MS Mincho" w:hAnsi="Times New Roman"/>
                <w:sz w:val="22"/>
                <w:szCs w:val="22"/>
              </w:rPr>
              <w:t>busca</w:t>
            </w:r>
            <w:r w:rsidR="00CD70FD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72538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D70FD">
              <w:rPr>
                <w:rFonts w:ascii="Times New Roman" w:eastAsia="MS Mincho" w:hAnsi="Times New Roman"/>
                <w:sz w:val="22"/>
                <w:szCs w:val="22"/>
              </w:rPr>
              <w:t>receitas, através de fiscalização, cobranças, etc. e reduzir custos.</w:t>
            </w:r>
            <w:r w:rsidR="00A46EBB">
              <w:rPr>
                <w:rFonts w:ascii="Times New Roman" w:eastAsia="MS Mincho" w:hAnsi="Times New Roman"/>
                <w:sz w:val="22"/>
                <w:szCs w:val="22"/>
              </w:rPr>
              <w:t xml:space="preserve"> O conselheiro Vinicius ressalta a necessidade de </w:t>
            </w:r>
            <w:r w:rsidR="006E310D">
              <w:rPr>
                <w:rFonts w:ascii="Times New Roman" w:eastAsia="MS Mincho" w:hAnsi="Times New Roman"/>
                <w:sz w:val="22"/>
                <w:szCs w:val="22"/>
              </w:rPr>
              <w:t>junt</w:t>
            </w:r>
            <w:r w:rsidR="00A46EBB">
              <w:rPr>
                <w:rFonts w:ascii="Times New Roman" w:eastAsia="MS Mincho" w:hAnsi="Times New Roman"/>
                <w:sz w:val="22"/>
                <w:szCs w:val="22"/>
              </w:rPr>
              <w:t xml:space="preserve">ar material para fundamentar a decisão da COA e </w:t>
            </w:r>
            <w:r w:rsidR="00D76024">
              <w:rPr>
                <w:rFonts w:ascii="Times New Roman" w:eastAsia="MS Mincho" w:hAnsi="Times New Roman"/>
                <w:sz w:val="22"/>
                <w:szCs w:val="22"/>
              </w:rPr>
              <w:t>levar à</w:t>
            </w:r>
            <w:r w:rsidR="003C788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46EBB">
              <w:rPr>
                <w:rFonts w:ascii="Times New Roman" w:eastAsia="MS Mincho" w:hAnsi="Times New Roman"/>
                <w:sz w:val="22"/>
                <w:szCs w:val="22"/>
              </w:rPr>
              <w:t>reunião conjunta com a CPFI. O gerente Tales informa que o quadro funcional do Conselho cresceu 22% de 2015 a 2017</w:t>
            </w:r>
            <w:r w:rsidR="00757266">
              <w:rPr>
                <w:rFonts w:ascii="Times New Roman" w:eastAsia="MS Mincho" w:hAnsi="Times New Roman"/>
                <w:sz w:val="22"/>
                <w:szCs w:val="22"/>
              </w:rPr>
              <w:t>, passando de 44 para 55</w:t>
            </w:r>
            <w:r w:rsidR="00A46EB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E083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D4778"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  <w:r w:rsidR="00AE0836">
              <w:rPr>
                <w:rFonts w:ascii="Times New Roman" w:eastAsia="MS Mincho" w:hAnsi="Times New Roman"/>
                <w:sz w:val="22"/>
                <w:szCs w:val="22"/>
              </w:rPr>
              <w:t xml:space="preserve"> solicita a avaliação do mobiliário do 13º pavimento para complementar </w:t>
            </w:r>
            <w:r w:rsidR="008D4BED">
              <w:rPr>
                <w:rFonts w:ascii="Times New Roman" w:eastAsia="MS Mincho" w:hAnsi="Times New Roman"/>
                <w:sz w:val="22"/>
                <w:szCs w:val="22"/>
              </w:rPr>
              <w:t>o laudo</w:t>
            </w:r>
            <w:r w:rsidR="009D69EC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A63D5C">
              <w:rPr>
                <w:rFonts w:ascii="Times New Roman" w:eastAsia="MS Mincho" w:hAnsi="Times New Roman"/>
                <w:sz w:val="22"/>
                <w:szCs w:val="22"/>
              </w:rPr>
              <w:t>v</w:t>
            </w:r>
            <w:r w:rsidR="008B25EF">
              <w:rPr>
                <w:rFonts w:ascii="Times New Roman" w:eastAsia="MS Mincho" w:hAnsi="Times New Roman"/>
                <w:sz w:val="22"/>
                <w:szCs w:val="22"/>
              </w:rPr>
              <w:t>erificar qual o valor máximo que o CAU irá dispor para a aquisição.</w:t>
            </w:r>
            <w:r w:rsidR="001163F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43F1C">
              <w:rPr>
                <w:rFonts w:ascii="Times New Roman" w:eastAsia="MS Mincho" w:hAnsi="Times New Roman"/>
                <w:sz w:val="22"/>
                <w:szCs w:val="22"/>
              </w:rPr>
              <w:t xml:space="preserve">O conselheiro Vinicius </w:t>
            </w:r>
            <w:r w:rsidR="00261430">
              <w:rPr>
                <w:rFonts w:ascii="Times New Roman" w:eastAsia="MS Mincho" w:hAnsi="Times New Roman"/>
                <w:sz w:val="22"/>
                <w:szCs w:val="22"/>
              </w:rPr>
              <w:t>alerta</w:t>
            </w:r>
            <w:r w:rsidR="00A43F1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163FA">
              <w:rPr>
                <w:rFonts w:ascii="Times New Roman" w:eastAsia="MS Mincho" w:hAnsi="Times New Roman"/>
                <w:sz w:val="22"/>
                <w:szCs w:val="22"/>
              </w:rPr>
              <w:t>que pode haver</w:t>
            </w:r>
            <w:r w:rsidR="00A43F1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137F4">
              <w:rPr>
                <w:rFonts w:ascii="Times New Roman" w:eastAsia="MS Mincho" w:hAnsi="Times New Roman"/>
                <w:sz w:val="22"/>
                <w:szCs w:val="22"/>
              </w:rPr>
              <w:t>diferença de entendimento</w:t>
            </w:r>
            <w:r w:rsidR="00A43F1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163FA">
              <w:rPr>
                <w:rFonts w:ascii="Times New Roman" w:eastAsia="MS Mincho" w:hAnsi="Times New Roman"/>
                <w:sz w:val="22"/>
                <w:szCs w:val="22"/>
              </w:rPr>
              <w:t xml:space="preserve">entre os </w:t>
            </w:r>
            <w:r w:rsidR="00261430">
              <w:rPr>
                <w:rFonts w:ascii="Times New Roman" w:eastAsia="MS Mincho" w:hAnsi="Times New Roman"/>
                <w:sz w:val="22"/>
                <w:szCs w:val="22"/>
              </w:rPr>
              <w:t xml:space="preserve">conselheiros </w:t>
            </w:r>
            <w:r w:rsidR="000247EE">
              <w:rPr>
                <w:rFonts w:ascii="Times New Roman" w:eastAsia="MS Mincho" w:hAnsi="Times New Roman"/>
                <w:sz w:val="22"/>
                <w:szCs w:val="22"/>
              </w:rPr>
              <w:t>sobre</w:t>
            </w:r>
            <w:r w:rsidR="001163FA">
              <w:rPr>
                <w:rFonts w:ascii="Times New Roman" w:eastAsia="MS Mincho" w:hAnsi="Times New Roman"/>
                <w:sz w:val="22"/>
                <w:szCs w:val="22"/>
              </w:rPr>
              <w:t xml:space="preserve"> a aquisição</w:t>
            </w:r>
            <w:r w:rsidR="004A007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806CA">
              <w:rPr>
                <w:rFonts w:ascii="Times New Roman" w:eastAsia="MS Mincho" w:hAnsi="Times New Roman"/>
                <w:sz w:val="22"/>
                <w:szCs w:val="22"/>
              </w:rPr>
              <w:t xml:space="preserve">embora a </w:t>
            </w:r>
            <w:r w:rsidR="00EC2253">
              <w:rPr>
                <w:rFonts w:ascii="Times New Roman" w:eastAsia="MS Mincho" w:hAnsi="Times New Roman"/>
                <w:sz w:val="22"/>
                <w:szCs w:val="22"/>
              </w:rPr>
              <w:t xml:space="preserve">inauguração do </w:t>
            </w:r>
            <w:r w:rsidR="00040FF9">
              <w:rPr>
                <w:rFonts w:ascii="Times New Roman" w:eastAsia="MS Mincho" w:hAnsi="Times New Roman"/>
                <w:sz w:val="22"/>
                <w:szCs w:val="22"/>
              </w:rPr>
              <w:t>Espaço do Arquiteto</w:t>
            </w:r>
            <w:r w:rsidR="001806CA">
              <w:rPr>
                <w:rFonts w:ascii="Times New Roman" w:eastAsia="MS Mincho" w:hAnsi="Times New Roman"/>
                <w:sz w:val="22"/>
                <w:szCs w:val="22"/>
              </w:rPr>
              <w:t xml:space="preserve"> já indique e fortaleça nossa permanência nesse endereço</w:t>
            </w:r>
            <w:bookmarkStart w:id="0" w:name="_GoBack"/>
            <w:bookmarkEnd w:id="0"/>
            <w:r w:rsidR="004A007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EC2253">
              <w:rPr>
                <w:rFonts w:ascii="Times New Roman" w:eastAsia="MS Mincho" w:hAnsi="Times New Roman"/>
                <w:sz w:val="22"/>
                <w:szCs w:val="22"/>
              </w:rPr>
              <w:t xml:space="preserve"> O </w:t>
            </w:r>
            <w:r w:rsidR="003F03E4">
              <w:rPr>
                <w:rFonts w:ascii="Times New Roman" w:eastAsia="MS Mincho" w:hAnsi="Times New Roman"/>
                <w:sz w:val="22"/>
                <w:szCs w:val="22"/>
              </w:rPr>
              <w:t xml:space="preserve">conselheiro Fontana solicita a elaboração de demonstrativo </w:t>
            </w:r>
            <w:r w:rsidR="006A4079">
              <w:rPr>
                <w:rFonts w:ascii="Times New Roman" w:eastAsia="MS Mincho" w:hAnsi="Times New Roman"/>
                <w:sz w:val="22"/>
                <w:szCs w:val="22"/>
              </w:rPr>
              <w:t>de projeção da aquisição e ocupação</w:t>
            </w:r>
            <w:r w:rsidR="008E523B">
              <w:rPr>
                <w:rFonts w:ascii="Times New Roman" w:eastAsia="MS Mincho" w:hAnsi="Times New Roman"/>
                <w:sz w:val="22"/>
                <w:szCs w:val="22"/>
              </w:rPr>
              <w:t xml:space="preserve"> dos pavimentos e crescimento de</w:t>
            </w:r>
            <w:r w:rsidR="006A4079">
              <w:rPr>
                <w:rFonts w:ascii="Times New Roman" w:eastAsia="MS Mincho" w:hAnsi="Times New Roman"/>
                <w:sz w:val="22"/>
                <w:szCs w:val="22"/>
              </w:rPr>
              <w:t xml:space="preserve"> pessoal.</w:t>
            </w:r>
            <w:r w:rsidR="00302928">
              <w:rPr>
                <w:rFonts w:ascii="Times New Roman" w:eastAsia="MS Mincho" w:hAnsi="Times New Roman"/>
                <w:sz w:val="22"/>
                <w:szCs w:val="22"/>
              </w:rPr>
              <w:t xml:space="preserve"> O gerente Tales ressalta a necessidade de estabelecer um programa (estratégia) de crescimento de receita.</w:t>
            </w:r>
          </w:p>
        </w:tc>
      </w:tr>
      <w:tr w:rsidR="00B539A9" w:rsidRPr="004C5183" w:rsidTr="007B4323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B539A9" w:rsidP="0039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39A9" w:rsidRDefault="004B363D" w:rsidP="006577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Retorno sobre a avaliação do mobiliário na reunião do dia </w:t>
            </w:r>
            <w:r w:rsidR="00182051">
              <w:rPr>
                <w:rFonts w:ascii="Times New Roman" w:eastAsia="MS Mincho" w:hAnsi="Times New Roman"/>
                <w:sz w:val="22"/>
                <w:szCs w:val="22"/>
              </w:rPr>
              <w:t>12/0</w:t>
            </w:r>
            <w:r w:rsidR="00964862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934A50" w:rsidRPr="004C5183" w:rsidRDefault="00934A50" w:rsidP="006577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Agendar reunião com a CPFI para tratar do assunto</w:t>
            </w:r>
            <w:r w:rsidR="00005D9D">
              <w:rPr>
                <w:rFonts w:ascii="Times New Roman" w:eastAsia="MS Mincho" w:hAnsi="Times New Roman"/>
                <w:sz w:val="22"/>
                <w:szCs w:val="22"/>
              </w:rPr>
              <w:t xml:space="preserve"> após levantamento das informações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912A00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F1951">
              <w:rPr>
                <w:rFonts w:ascii="Times New Roman" w:hAnsi="Times New Roman"/>
                <w:b/>
                <w:sz w:val="22"/>
                <w:szCs w:val="22"/>
              </w:rPr>
              <w:t>Desfazimento de bens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apresentação de estudos</w:t>
            </w:r>
          </w:p>
        </w:tc>
      </w:tr>
      <w:tr w:rsidR="00912A00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A00" w:rsidRPr="004C5183" w:rsidRDefault="00912A00" w:rsidP="00912A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A00" w:rsidRPr="00044DD9" w:rsidRDefault="00912A00" w:rsidP="00912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912A00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A00" w:rsidRPr="004C5183" w:rsidRDefault="00912A00" w:rsidP="00912A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A00" w:rsidRPr="00044DD9" w:rsidRDefault="00912A00" w:rsidP="00912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e Carla Ribeiro de Carvalho</w:t>
            </w:r>
          </w:p>
        </w:tc>
      </w:tr>
      <w:tr w:rsidR="00F16765" w:rsidRPr="0076734B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76734B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734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0F7E" w:rsidRPr="0076734B" w:rsidRDefault="00583516" w:rsidP="00F265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34B">
              <w:rPr>
                <w:rFonts w:ascii="Times New Roman" w:hAnsi="Times New Roman"/>
                <w:sz w:val="22"/>
                <w:szCs w:val="22"/>
              </w:rPr>
              <w:t>A gerente Carla apresenta o relatório solicitado sobre o uso dos veículos do Con</w:t>
            </w:r>
            <w:r w:rsidR="009D17DD" w:rsidRPr="0076734B">
              <w:rPr>
                <w:rFonts w:ascii="Times New Roman" w:hAnsi="Times New Roman"/>
                <w:sz w:val="22"/>
                <w:szCs w:val="22"/>
              </w:rPr>
              <w:t>s</w:t>
            </w:r>
            <w:r w:rsidRPr="0076734B">
              <w:rPr>
                <w:rFonts w:ascii="Times New Roman" w:hAnsi="Times New Roman"/>
                <w:sz w:val="22"/>
                <w:szCs w:val="22"/>
              </w:rPr>
              <w:t>elho.</w:t>
            </w:r>
            <w:r w:rsidR="00B76502" w:rsidRPr="0076734B">
              <w:rPr>
                <w:rFonts w:ascii="Times New Roman" w:hAnsi="Times New Roman"/>
                <w:sz w:val="22"/>
                <w:szCs w:val="22"/>
              </w:rPr>
              <w:t xml:space="preserve"> O conselheiro Fontana salienta que se não há plano de uso </w:t>
            </w:r>
            <w:r w:rsidR="006773DC" w:rsidRPr="0076734B">
              <w:rPr>
                <w:rFonts w:ascii="Times New Roman" w:hAnsi="Times New Roman"/>
                <w:sz w:val="22"/>
                <w:szCs w:val="22"/>
              </w:rPr>
              <w:t xml:space="preserve">imediato </w:t>
            </w:r>
            <w:r w:rsidR="00B76502" w:rsidRPr="0076734B">
              <w:rPr>
                <w:rFonts w:ascii="Times New Roman" w:hAnsi="Times New Roman"/>
                <w:sz w:val="22"/>
                <w:szCs w:val="22"/>
              </w:rPr>
              <w:t>para os veículos e demais equipamentos</w:t>
            </w:r>
            <w:r w:rsidR="006773DC" w:rsidRPr="0076734B">
              <w:rPr>
                <w:rFonts w:ascii="Times New Roman" w:hAnsi="Times New Roman"/>
                <w:sz w:val="22"/>
                <w:szCs w:val="22"/>
              </w:rPr>
              <w:t>, a manutenção destes</w:t>
            </w:r>
            <w:r w:rsidR="00B76502" w:rsidRPr="007673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73DC" w:rsidRPr="0076734B">
              <w:rPr>
                <w:rFonts w:ascii="Times New Roman" w:hAnsi="Times New Roman"/>
                <w:sz w:val="22"/>
                <w:szCs w:val="22"/>
              </w:rPr>
              <w:t>é custo de depreciação.</w:t>
            </w:r>
            <w:r w:rsidR="000E4EE8" w:rsidRPr="007673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0297" w:rsidRPr="0076734B">
              <w:rPr>
                <w:rFonts w:ascii="Times New Roman" w:hAnsi="Times New Roman"/>
                <w:sz w:val="22"/>
                <w:szCs w:val="22"/>
              </w:rPr>
              <w:t xml:space="preserve">Solicita a inclusão das informações sobre os drones e bicicletas elétricas. </w:t>
            </w:r>
            <w:r w:rsidR="000E4EE8" w:rsidRPr="0076734B">
              <w:rPr>
                <w:rFonts w:ascii="Times New Roman" w:hAnsi="Times New Roman"/>
                <w:sz w:val="22"/>
                <w:szCs w:val="22"/>
              </w:rPr>
              <w:t>Entende que deve ser</w:t>
            </w:r>
            <w:r w:rsidR="006555DD" w:rsidRPr="0076734B">
              <w:rPr>
                <w:rFonts w:ascii="Times New Roman" w:hAnsi="Times New Roman"/>
                <w:sz w:val="22"/>
                <w:szCs w:val="22"/>
              </w:rPr>
              <w:t xml:space="preserve"> feita proposta de desfazimento dos bens. A gerente </w:t>
            </w:r>
            <w:r w:rsidR="00DA337D" w:rsidRPr="0076734B">
              <w:rPr>
                <w:rFonts w:ascii="Times New Roman" w:hAnsi="Times New Roman"/>
                <w:sz w:val="22"/>
                <w:szCs w:val="22"/>
              </w:rPr>
              <w:t xml:space="preserve">Carla </w:t>
            </w:r>
            <w:r w:rsidR="006E04E5" w:rsidRPr="0076734B">
              <w:rPr>
                <w:rFonts w:ascii="Times New Roman" w:hAnsi="Times New Roman"/>
                <w:sz w:val="22"/>
                <w:szCs w:val="22"/>
              </w:rPr>
              <w:t xml:space="preserve">questiona se deve seguir com a revisão dos veículos mais antigos que já estão fora da garantia. </w:t>
            </w:r>
            <w:r w:rsidR="00AE1E43" w:rsidRPr="0076734B">
              <w:rPr>
                <w:rFonts w:ascii="Times New Roman" w:hAnsi="Times New Roman"/>
                <w:sz w:val="22"/>
                <w:szCs w:val="22"/>
              </w:rPr>
              <w:t>A comissão entende que sim. A gerente Carla c</w:t>
            </w:r>
            <w:r w:rsidR="006555DD" w:rsidRPr="0076734B">
              <w:rPr>
                <w:rFonts w:ascii="Times New Roman" w:hAnsi="Times New Roman"/>
                <w:sz w:val="22"/>
                <w:szCs w:val="22"/>
              </w:rPr>
              <w:t>it</w:t>
            </w:r>
            <w:r w:rsidR="00DA337D" w:rsidRPr="0076734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15E3F" w:rsidRPr="0076734B">
              <w:rPr>
                <w:rFonts w:ascii="Times New Roman" w:hAnsi="Times New Roman"/>
                <w:sz w:val="22"/>
                <w:szCs w:val="22"/>
              </w:rPr>
              <w:t>os estudos</w:t>
            </w:r>
            <w:r w:rsidR="006555DD" w:rsidRPr="0076734B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DA337D" w:rsidRPr="0076734B">
              <w:rPr>
                <w:rFonts w:ascii="Times New Roman" w:hAnsi="Times New Roman"/>
                <w:sz w:val="22"/>
                <w:szCs w:val="22"/>
              </w:rPr>
              <w:t>G</w:t>
            </w:r>
            <w:r w:rsidR="006555DD" w:rsidRPr="0076734B">
              <w:rPr>
                <w:rFonts w:ascii="Times New Roman" w:hAnsi="Times New Roman"/>
                <w:sz w:val="22"/>
                <w:szCs w:val="22"/>
              </w:rPr>
              <w:t xml:space="preserve">rupo de </w:t>
            </w:r>
            <w:r w:rsidR="00DA337D" w:rsidRPr="0076734B">
              <w:rPr>
                <w:rFonts w:ascii="Times New Roman" w:hAnsi="Times New Roman"/>
                <w:sz w:val="22"/>
                <w:szCs w:val="22"/>
              </w:rPr>
              <w:t>T</w:t>
            </w:r>
            <w:r w:rsidR="004713E5" w:rsidRPr="0076734B">
              <w:rPr>
                <w:rFonts w:ascii="Times New Roman" w:hAnsi="Times New Roman"/>
                <w:sz w:val="22"/>
                <w:szCs w:val="22"/>
              </w:rPr>
              <w:t>raba</w:t>
            </w:r>
            <w:r w:rsidR="006555DD" w:rsidRPr="0076734B">
              <w:rPr>
                <w:rFonts w:ascii="Times New Roman" w:hAnsi="Times New Roman"/>
                <w:sz w:val="22"/>
                <w:szCs w:val="22"/>
              </w:rPr>
              <w:t xml:space="preserve">lho sobre </w:t>
            </w:r>
            <w:r w:rsidR="004713E5" w:rsidRPr="0076734B">
              <w:rPr>
                <w:rFonts w:ascii="Times New Roman" w:hAnsi="Times New Roman"/>
                <w:sz w:val="22"/>
                <w:szCs w:val="22"/>
              </w:rPr>
              <w:t xml:space="preserve">os Escritórios </w:t>
            </w:r>
            <w:r w:rsidR="0099024A" w:rsidRPr="0076734B">
              <w:rPr>
                <w:rFonts w:ascii="Times New Roman" w:hAnsi="Times New Roman"/>
                <w:sz w:val="22"/>
                <w:szCs w:val="22"/>
              </w:rPr>
              <w:t>Regionai</w:t>
            </w:r>
            <w:r w:rsidR="004713E5" w:rsidRPr="0076734B">
              <w:rPr>
                <w:rFonts w:ascii="Times New Roman" w:hAnsi="Times New Roman"/>
                <w:sz w:val="22"/>
                <w:szCs w:val="22"/>
              </w:rPr>
              <w:t>s</w:t>
            </w:r>
            <w:r w:rsidR="000727C9" w:rsidRPr="007673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555DD" w:rsidRPr="0076734B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615E3F" w:rsidRPr="0076734B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6555DD" w:rsidRPr="0076734B">
              <w:rPr>
                <w:rFonts w:ascii="Times New Roman" w:hAnsi="Times New Roman"/>
                <w:sz w:val="22"/>
                <w:szCs w:val="22"/>
              </w:rPr>
              <w:t>está</w:t>
            </w:r>
            <w:r w:rsidR="000727C9" w:rsidRPr="0076734B">
              <w:rPr>
                <w:rFonts w:ascii="Times New Roman" w:hAnsi="Times New Roman"/>
                <w:sz w:val="22"/>
                <w:szCs w:val="22"/>
              </w:rPr>
              <w:t xml:space="preserve"> verifica</w:t>
            </w:r>
            <w:r w:rsidR="006555DD" w:rsidRPr="0076734B">
              <w:rPr>
                <w:rFonts w:ascii="Times New Roman" w:hAnsi="Times New Roman"/>
                <w:sz w:val="22"/>
                <w:szCs w:val="22"/>
              </w:rPr>
              <w:t>ndo</w:t>
            </w:r>
            <w:r w:rsidR="000727C9" w:rsidRPr="0076734B">
              <w:rPr>
                <w:rFonts w:ascii="Times New Roman" w:hAnsi="Times New Roman"/>
                <w:sz w:val="22"/>
                <w:szCs w:val="22"/>
              </w:rPr>
              <w:t xml:space="preserve"> se os automóveis serão </w:t>
            </w:r>
            <w:r w:rsidR="006E04E5" w:rsidRPr="0076734B">
              <w:rPr>
                <w:rFonts w:ascii="Times New Roman" w:hAnsi="Times New Roman"/>
                <w:sz w:val="22"/>
                <w:szCs w:val="22"/>
              </w:rPr>
              <w:t>utilizados.</w:t>
            </w:r>
            <w:r w:rsidR="005C2F9C" w:rsidRPr="007673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5C0E" w:rsidRPr="0076734B">
              <w:rPr>
                <w:rFonts w:ascii="Times New Roman" w:hAnsi="Times New Roman"/>
                <w:sz w:val="22"/>
                <w:szCs w:val="22"/>
              </w:rPr>
              <w:t>A comissão decide encaminhar sugestão à Presidência de criação de comitê para estudos sobre os aspectos de deslocamento dos empregados do Conselho (mobilidade).</w:t>
            </w:r>
            <w:r w:rsidR="00596D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3677" w:rsidRPr="0076734B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E212FB" w:rsidRPr="0076734B">
              <w:rPr>
                <w:rFonts w:ascii="Times New Roman" w:hAnsi="Times New Roman"/>
                <w:sz w:val="22"/>
                <w:szCs w:val="22"/>
              </w:rPr>
              <w:t>Fontana sugere</w:t>
            </w:r>
            <w:r w:rsidR="004C1AA7">
              <w:rPr>
                <w:rFonts w:ascii="Times New Roman" w:hAnsi="Times New Roman"/>
                <w:sz w:val="22"/>
                <w:szCs w:val="22"/>
              </w:rPr>
              <w:t xml:space="preserve"> que todos </w:t>
            </w:r>
            <w:r w:rsidR="00E212FB" w:rsidRPr="0076734B">
              <w:rPr>
                <w:rFonts w:ascii="Times New Roman" w:hAnsi="Times New Roman"/>
                <w:sz w:val="22"/>
                <w:szCs w:val="22"/>
              </w:rPr>
              <w:t>analis</w:t>
            </w:r>
            <w:r w:rsidR="004C1AA7">
              <w:rPr>
                <w:rFonts w:ascii="Times New Roman" w:hAnsi="Times New Roman"/>
                <w:sz w:val="22"/>
                <w:szCs w:val="22"/>
              </w:rPr>
              <w:t>em as informações do relatório para</w:t>
            </w:r>
            <w:r w:rsidR="00347873">
              <w:rPr>
                <w:rFonts w:ascii="Times New Roman" w:hAnsi="Times New Roman"/>
                <w:sz w:val="22"/>
                <w:szCs w:val="22"/>
              </w:rPr>
              <w:t xml:space="preserve"> na próxima reunião</w:t>
            </w:r>
            <w:r w:rsidR="004C1AA7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347873">
              <w:rPr>
                <w:rFonts w:ascii="Times New Roman" w:hAnsi="Times New Roman"/>
                <w:sz w:val="22"/>
                <w:szCs w:val="22"/>
              </w:rPr>
              <w:t>fin</w:t>
            </w:r>
            <w:r w:rsidR="004C1AA7">
              <w:rPr>
                <w:rFonts w:ascii="Times New Roman" w:hAnsi="Times New Roman"/>
                <w:sz w:val="22"/>
                <w:szCs w:val="22"/>
              </w:rPr>
              <w:t>ir</w:t>
            </w:r>
            <w:r w:rsidR="00E212FB" w:rsidRPr="007673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1AA7">
              <w:rPr>
                <w:rFonts w:ascii="Times New Roman" w:hAnsi="Times New Roman"/>
                <w:sz w:val="22"/>
                <w:szCs w:val="22"/>
              </w:rPr>
              <w:t>a</w:t>
            </w:r>
            <w:r w:rsidR="00347873">
              <w:rPr>
                <w:rFonts w:ascii="Times New Roman" w:hAnsi="Times New Roman"/>
                <w:sz w:val="22"/>
                <w:szCs w:val="22"/>
              </w:rPr>
              <w:t>lguma</w:t>
            </w:r>
            <w:r w:rsidR="004C1AA7">
              <w:rPr>
                <w:rFonts w:ascii="Times New Roman" w:hAnsi="Times New Roman"/>
                <w:sz w:val="22"/>
                <w:szCs w:val="22"/>
              </w:rPr>
              <w:t>s</w:t>
            </w:r>
            <w:r w:rsidR="00E212FB" w:rsidRPr="0076734B">
              <w:rPr>
                <w:rFonts w:ascii="Times New Roman" w:hAnsi="Times New Roman"/>
                <w:sz w:val="22"/>
                <w:szCs w:val="22"/>
              </w:rPr>
              <w:t xml:space="preserve"> providências.</w:t>
            </w:r>
            <w:r w:rsidR="00264E9B" w:rsidRPr="007673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F61CD1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1CD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F61CD1" w:rsidRDefault="00431B05" w:rsidP="00080A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61CD1">
              <w:rPr>
                <w:rFonts w:ascii="Times New Roman" w:eastAsia="MS Mincho" w:hAnsi="Times New Roman"/>
                <w:sz w:val="22"/>
                <w:szCs w:val="22"/>
              </w:rPr>
              <w:t>Complementar relatório com informaçõe</w:t>
            </w:r>
            <w:r w:rsidR="004C1AA7">
              <w:rPr>
                <w:rFonts w:ascii="Times New Roman" w:eastAsia="MS Mincho" w:hAnsi="Times New Roman"/>
                <w:sz w:val="22"/>
                <w:szCs w:val="22"/>
              </w:rPr>
              <w:t>s sobre os drones e bicicletas e encaminhar aos conselheiros.</w:t>
            </w:r>
          </w:p>
          <w:p w:rsidR="006A2092" w:rsidRPr="00F61CD1" w:rsidRDefault="006A2092" w:rsidP="00080A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61CD1">
              <w:rPr>
                <w:rFonts w:ascii="Times New Roman" w:eastAsia="MS Mincho" w:hAnsi="Times New Roman"/>
                <w:sz w:val="22"/>
                <w:szCs w:val="22"/>
              </w:rPr>
              <w:t>Agendar reunião com a CPFI para tratar do assunto após levantamento das informações.</w:t>
            </w:r>
          </w:p>
          <w:p w:rsidR="00042346" w:rsidRPr="00F61CD1" w:rsidRDefault="00042346" w:rsidP="00080A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1CD1">
              <w:rPr>
                <w:rFonts w:ascii="Times New Roman" w:eastAsia="MS Mincho" w:hAnsi="Times New Roman"/>
                <w:sz w:val="22"/>
                <w:szCs w:val="22"/>
              </w:rPr>
              <w:t>Memorando nº 004-2018 ao Presidente sugerindo estudo da mobilidade do CAU.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912A00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organograma</w:t>
            </w:r>
          </w:p>
        </w:tc>
      </w:tr>
      <w:tr w:rsidR="006B2DEB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2DEB" w:rsidRPr="004C5183" w:rsidRDefault="006B2DEB" w:rsidP="006B2DE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DEB" w:rsidRPr="00044DD9" w:rsidRDefault="006B2DEB" w:rsidP="006B2D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6B2DEB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2DEB" w:rsidRPr="004C5183" w:rsidRDefault="006B2DEB" w:rsidP="006B2DE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DEB" w:rsidRPr="00044DD9" w:rsidRDefault="006B2DEB" w:rsidP="006B2D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A27" w:rsidRDefault="00762E30" w:rsidP="006F19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solicita que os documentos recebidos sejam distribu</w:t>
            </w:r>
            <w:r w:rsidR="002E6A27">
              <w:rPr>
                <w:rFonts w:ascii="Times New Roman" w:hAnsi="Times New Roman"/>
                <w:sz w:val="22"/>
                <w:szCs w:val="22"/>
              </w:rPr>
              <w:t>ídos a todos por e-mail.</w:t>
            </w:r>
          </w:p>
          <w:p w:rsidR="00874426" w:rsidRPr="00C052C9" w:rsidRDefault="00100CFD" w:rsidP="001719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gerente </w:t>
            </w:r>
            <w:r w:rsidR="009A0BA3">
              <w:rPr>
                <w:rFonts w:ascii="Times New Roman" w:hAnsi="Times New Roman"/>
                <w:sz w:val="22"/>
                <w:szCs w:val="22"/>
              </w:rPr>
              <w:t xml:space="preserve">Carla </w:t>
            </w:r>
            <w:r w:rsidR="002E6A27">
              <w:rPr>
                <w:rFonts w:ascii="Times New Roman" w:hAnsi="Times New Roman"/>
                <w:sz w:val="22"/>
                <w:szCs w:val="22"/>
              </w:rPr>
              <w:t>salienta que</w:t>
            </w:r>
            <w:r w:rsidR="00336453">
              <w:rPr>
                <w:rFonts w:ascii="Times New Roman" w:hAnsi="Times New Roman"/>
                <w:sz w:val="22"/>
                <w:szCs w:val="22"/>
              </w:rPr>
              <w:t>,</w:t>
            </w:r>
            <w:r w:rsidR="002E6A27">
              <w:rPr>
                <w:rFonts w:ascii="Times New Roman" w:hAnsi="Times New Roman"/>
                <w:sz w:val="22"/>
                <w:szCs w:val="22"/>
              </w:rPr>
              <w:t xml:space="preserve"> com a criação dos grupos de trabalho</w:t>
            </w:r>
            <w:r w:rsidR="00336453">
              <w:rPr>
                <w:rFonts w:ascii="Times New Roman" w:hAnsi="Times New Roman"/>
                <w:sz w:val="22"/>
                <w:szCs w:val="22"/>
              </w:rPr>
              <w:t xml:space="preserve">, foi verificada a </w:t>
            </w:r>
            <w:r w:rsidR="009A0BA3">
              <w:rPr>
                <w:rFonts w:ascii="Times New Roman" w:hAnsi="Times New Roman"/>
                <w:sz w:val="22"/>
                <w:szCs w:val="22"/>
              </w:rPr>
              <w:t>neces</w:t>
            </w:r>
            <w:r w:rsidR="00336453">
              <w:rPr>
                <w:rFonts w:ascii="Times New Roman" w:hAnsi="Times New Roman"/>
                <w:sz w:val="22"/>
                <w:szCs w:val="22"/>
              </w:rPr>
              <w:t>sidade de integrar os trabalhos em pauta</w:t>
            </w:r>
            <w:r w:rsidR="009F1A98">
              <w:rPr>
                <w:rFonts w:ascii="Times New Roman" w:hAnsi="Times New Roman"/>
                <w:sz w:val="22"/>
                <w:szCs w:val="22"/>
              </w:rPr>
              <w:t xml:space="preserve"> inclusive com a COA</w:t>
            </w:r>
            <w:r w:rsidR="003737FD">
              <w:rPr>
                <w:rFonts w:ascii="Times New Roman" w:hAnsi="Times New Roman"/>
                <w:sz w:val="22"/>
                <w:szCs w:val="22"/>
              </w:rPr>
              <w:t>,</w:t>
            </w:r>
            <w:r w:rsidR="009F1A98">
              <w:rPr>
                <w:rFonts w:ascii="Times New Roman" w:hAnsi="Times New Roman"/>
                <w:sz w:val="22"/>
                <w:szCs w:val="22"/>
              </w:rPr>
              <w:t xml:space="preserve"> CPFI</w:t>
            </w:r>
            <w:r w:rsidR="003737FD">
              <w:rPr>
                <w:rFonts w:ascii="Times New Roman" w:hAnsi="Times New Roman"/>
                <w:sz w:val="22"/>
                <w:szCs w:val="22"/>
              </w:rPr>
              <w:t xml:space="preserve"> e Presid</w:t>
            </w:r>
            <w:r w:rsidR="00C565E5">
              <w:rPr>
                <w:rFonts w:ascii="Times New Roman" w:hAnsi="Times New Roman"/>
                <w:sz w:val="22"/>
                <w:szCs w:val="22"/>
              </w:rPr>
              <w:t>ê</w:t>
            </w:r>
            <w:r w:rsidR="003737FD">
              <w:rPr>
                <w:rFonts w:ascii="Times New Roman" w:hAnsi="Times New Roman"/>
                <w:sz w:val="22"/>
                <w:szCs w:val="22"/>
              </w:rPr>
              <w:t>ncia</w:t>
            </w:r>
            <w:r w:rsidR="00336453">
              <w:rPr>
                <w:rFonts w:ascii="Times New Roman" w:hAnsi="Times New Roman"/>
                <w:sz w:val="22"/>
                <w:szCs w:val="22"/>
              </w:rPr>
              <w:t>.</w:t>
            </w:r>
            <w:r w:rsidR="003A0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3604" w:rsidRDefault="005C673C" w:rsidP="009D73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aos conselheiros as contribuições recebidas.</w:t>
            </w:r>
          </w:p>
          <w:p w:rsidR="00BD0960" w:rsidRPr="004C5183" w:rsidRDefault="00BD0960" w:rsidP="009D73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a apresentação do trabalho desenvolvido pelos GTs</w:t>
            </w:r>
            <w:r w:rsidR="00D2193E">
              <w:rPr>
                <w:rFonts w:ascii="Times New Roman" w:eastAsia="MS Mincho" w:hAnsi="Times New Roman"/>
                <w:sz w:val="22"/>
                <w:szCs w:val="22"/>
              </w:rPr>
              <w:t xml:space="preserve"> para definição do organograma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F2C33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2C33" w:rsidRPr="00AF2C33" w:rsidRDefault="00912A00" w:rsidP="00AF2C33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EF1951">
              <w:rPr>
                <w:rFonts w:ascii="Times New Roman" w:hAnsi="Times New Roman"/>
                <w:b/>
                <w:sz w:val="22"/>
                <w:szCs w:val="22"/>
              </w:rPr>
              <w:t>Concurso público</w:t>
            </w:r>
          </w:p>
        </w:tc>
      </w:tr>
      <w:tr w:rsidR="00912A00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A00" w:rsidRPr="00D84FB5" w:rsidRDefault="00912A00" w:rsidP="00912A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A00" w:rsidRPr="00D84FB5" w:rsidRDefault="00912A00" w:rsidP="00912A00">
            <w:pPr>
              <w:rPr>
                <w:rFonts w:ascii="Times New Roman" w:hAnsi="Times New Roman"/>
                <w:sz w:val="22"/>
                <w:szCs w:val="22"/>
              </w:rPr>
            </w:pPr>
            <w:r w:rsidRPr="00D84FB5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912A00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A00" w:rsidRPr="00D84FB5" w:rsidRDefault="00912A00" w:rsidP="00912A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A00" w:rsidRPr="00D84FB5" w:rsidRDefault="00912A00" w:rsidP="00912A00">
            <w:pPr>
              <w:rPr>
                <w:rFonts w:ascii="Times New Roman" w:hAnsi="Times New Roman"/>
                <w:sz w:val="22"/>
                <w:szCs w:val="22"/>
              </w:rPr>
            </w:pPr>
            <w:r w:rsidRPr="00D84FB5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1C4F74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D84FB5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D84FB5" w:rsidRDefault="00D84FB5" w:rsidP="00D84F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sz w:val="22"/>
                <w:szCs w:val="22"/>
              </w:rPr>
              <w:t>Trabalho em desenvolvimento pelo GT.</w:t>
            </w:r>
          </w:p>
        </w:tc>
      </w:tr>
      <w:tr w:rsidR="00C44CF7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D84FB5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CF7" w:rsidRPr="00D84FB5" w:rsidRDefault="00C44CF7" w:rsidP="00C44C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4FB5"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C44CF7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D84FB5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D84FB5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44CF7" w:rsidRPr="00D84FB5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D84FB5" w:rsidRDefault="00C44CF7" w:rsidP="00C44CF7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C44CF7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D84FB5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4CF7" w:rsidRPr="00D84FB5" w:rsidRDefault="00C44CF7" w:rsidP="00C44CF7">
            <w:pPr>
              <w:rPr>
                <w:rFonts w:ascii="Times New Roman" w:hAnsi="Times New Roman"/>
                <w:sz w:val="22"/>
                <w:szCs w:val="22"/>
              </w:rPr>
            </w:pPr>
            <w:r w:rsidRPr="00D84FB5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44CF7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D84FB5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4CF7" w:rsidRPr="00D84FB5" w:rsidRDefault="00C44CF7" w:rsidP="00C44CF7">
            <w:pPr>
              <w:rPr>
                <w:rFonts w:ascii="Times New Roman" w:hAnsi="Times New Roman"/>
                <w:sz w:val="22"/>
                <w:szCs w:val="22"/>
              </w:rPr>
            </w:pPr>
            <w:r w:rsidRPr="00D84FB5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C44CF7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D84FB5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CF7" w:rsidRPr="00D84FB5" w:rsidRDefault="00D84FB5" w:rsidP="00C44C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sz w:val="22"/>
                <w:szCs w:val="22"/>
              </w:rPr>
              <w:t>Trabalho em desenvolvimento pelo GT.</w:t>
            </w:r>
          </w:p>
        </w:tc>
      </w:tr>
      <w:tr w:rsidR="00C44CF7" w:rsidRPr="00D84FB5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D84FB5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84FB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CF7" w:rsidRPr="00D84FB5" w:rsidRDefault="00C44CF7" w:rsidP="00C44C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4FB5"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44CF7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19688A" w:rsidRDefault="00C44CF7" w:rsidP="00C44CF7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EF195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Acordo Coletivo para os empregados do CAU/RS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4CF7" w:rsidRPr="00044DD9" w:rsidRDefault="00C44CF7" w:rsidP="00C44C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4CF7" w:rsidRPr="00044DD9" w:rsidRDefault="00C44CF7" w:rsidP="00C44C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CF7" w:rsidRPr="00C052C9" w:rsidRDefault="00C44CF7" w:rsidP="00C44C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relata que ocorreram duas reuniões do GT, que conta com um grupo de coordenação e um grupo consultivo de apoio, compostos pelos empregados das diversas gerências do CAU. Salienta que está sendo usada como base a última proposta formatada pelo Conselho aos empregados. Acredita que deve ser feito o fechamento da proposta inicial na próxima reunião para apresentação às comissões e Presidência.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CF7" w:rsidRPr="00C052C9" w:rsidRDefault="00C44CF7" w:rsidP="00C44C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44CF7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C44CF7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4CF7" w:rsidRPr="00EF67E2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44CF7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C44CF7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4CF7" w:rsidRPr="00EF67E2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44CF7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44CF7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Aquisição e avaliação dos imóveis</w:t>
            </w:r>
          </w:p>
        </w:tc>
      </w:tr>
      <w:tr w:rsidR="00C44CF7" w:rsidRPr="004C5183" w:rsidTr="0060511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4CF7" w:rsidRPr="00044DD9" w:rsidRDefault="00C44CF7" w:rsidP="00C44C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C44CF7" w:rsidRPr="004C5183" w:rsidTr="0060511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4CF7" w:rsidRPr="00044DD9" w:rsidRDefault="00C44CF7" w:rsidP="00C44C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e Carla Ribeiro de Carvalho</w:t>
            </w:r>
          </w:p>
        </w:tc>
      </w:tr>
      <w:tr w:rsidR="00C44CF7" w:rsidRPr="004C5183" w:rsidTr="007B432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dos assuntos em andamento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CF7" w:rsidRPr="004C5183" w:rsidRDefault="00C44CF7" w:rsidP="00C44C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C44CF7" w:rsidRPr="004C5183" w:rsidTr="007B432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4CF7" w:rsidRPr="004C5183" w:rsidRDefault="00C44CF7" w:rsidP="00C44CF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CF7" w:rsidRPr="004C5183" w:rsidRDefault="00C44CF7" w:rsidP="00C44CF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Fernando do Amaral </w:t>
            </w:r>
            <w:r>
              <w:rPr>
                <w:rFonts w:ascii="Times New Roman" w:hAnsi="Times New Roman"/>
                <w:sz w:val="22"/>
                <w:szCs w:val="22"/>
              </w:rPr>
              <w:t>Fontana</w:t>
            </w:r>
          </w:p>
        </w:tc>
      </w:tr>
    </w:tbl>
    <w:tbl>
      <w:tblPr>
        <w:tblpPr w:leftFromText="141" w:rightFromText="141" w:vertAnchor="text" w:horzAnchor="margin" w:tblpXSpec="center" w:tblpY="574"/>
        <w:tblW w:w="9781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491650" w:rsidRPr="00044DD9" w:rsidTr="00491650">
        <w:tc>
          <w:tcPr>
            <w:tcW w:w="5103" w:type="dxa"/>
            <w:shd w:val="clear" w:color="auto" w:fill="auto"/>
          </w:tcPr>
          <w:p w:rsidR="00491650" w:rsidRDefault="00491650" w:rsidP="00491650">
            <w:pPr>
              <w:ind w:left="34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8" w:type="dxa"/>
            <w:shd w:val="clear" w:color="auto" w:fill="auto"/>
          </w:tcPr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1650" w:rsidRPr="00044DD9" w:rsidTr="00491650">
        <w:tc>
          <w:tcPr>
            <w:tcW w:w="5103" w:type="dxa"/>
            <w:shd w:val="clear" w:color="auto" w:fill="auto"/>
          </w:tcPr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78" w:type="dxa"/>
            <w:shd w:val="clear" w:color="auto" w:fill="auto"/>
          </w:tcPr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91650" w:rsidRPr="003A46E1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</w:t>
            </w:r>
            <w:r w:rsidRPr="003A46E1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FRITZ DA SILVA</w:t>
            </w: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91650" w:rsidRPr="00044DD9" w:rsidTr="00491650">
        <w:tc>
          <w:tcPr>
            <w:tcW w:w="5103" w:type="dxa"/>
            <w:shd w:val="clear" w:color="auto" w:fill="auto"/>
          </w:tcPr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</w:tc>
        <w:tc>
          <w:tcPr>
            <w:tcW w:w="4678" w:type="dxa"/>
            <w:shd w:val="clear" w:color="auto" w:fill="auto"/>
          </w:tcPr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650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650" w:rsidRPr="000E15F8" w:rsidRDefault="00491650" w:rsidP="0049165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491650" w:rsidRPr="00044DD9" w:rsidRDefault="00491650" w:rsidP="00491650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F6B55" w:rsidRPr="00AF1451" w:rsidRDefault="002F6B55" w:rsidP="00491650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47E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06C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0AD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2"/>
  </w:num>
  <w:num w:numId="5">
    <w:abstractNumId w:val="16"/>
  </w:num>
  <w:num w:numId="6">
    <w:abstractNumId w:val="31"/>
  </w:num>
  <w:num w:numId="7">
    <w:abstractNumId w:val="32"/>
  </w:num>
  <w:num w:numId="8">
    <w:abstractNumId w:val="22"/>
  </w:num>
  <w:num w:numId="9">
    <w:abstractNumId w:val="26"/>
  </w:num>
  <w:num w:numId="10">
    <w:abstractNumId w:val="13"/>
  </w:num>
  <w:num w:numId="11">
    <w:abstractNumId w:val="2"/>
  </w:num>
  <w:num w:numId="12">
    <w:abstractNumId w:val="21"/>
  </w:num>
  <w:num w:numId="13">
    <w:abstractNumId w:val="1"/>
  </w:num>
  <w:num w:numId="14">
    <w:abstractNumId w:val="29"/>
  </w:num>
  <w:num w:numId="15">
    <w:abstractNumId w:val="28"/>
  </w:num>
  <w:num w:numId="16">
    <w:abstractNumId w:val="9"/>
  </w:num>
  <w:num w:numId="17">
    <w:abstractNumId w:val="0"/>
  </w:num>
  <w:num w:numId="18">
    <w:abstractNumId w:val="19"/>
  </w:num>
  <w:num w:numId="19">
    <w:abstractNumId w:val="18"/>
  </w:num>
  <w:num w:numId="20">
    <w:abstractNumId w:val="17"/>
  </w:num>
  <w:num w:numId="21">
    <w:abstractNumId w:val="7"/>
  </w:num>
  <w:num w:numId="22">
    <w:abstractNumId w:val="11"/>
  </w:num>
  <w:num w:numId="23">
    <w:abstractNumId w:val="23"/>
  </w:num>
  <w:num w:numId="24">
    <w:abstractNumId w:val="14"/>
  </w:num>
  <w:num w:numId="25">
    <w:abstractNumId w:val="27"/>
  </w:num>
  <w:num w:numId="26">
    <w:abstractNumId w:val="5"/>
  </w:num>
  <w:num w:numId="27">
    <w:abstractNumId w:val="3"/>
  </w:num>
  <w:num w:numId="28">
    <w:abstractNumId w:val="8"/>
  </w:num>
  <w:num w:numId="29">
    <w:abstractNumId w:val="4"/>
  </w:num>
  <w:num w:numId="30">
    <w:abstractNumId w:val="25"/>
  </w:num>
  <w:num w:numId="31">
    <w:abstractNumId w:val="30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5D9D"/>
    <w:rsid w:val="00012B18"/>
    <w:rsid w:val="000145F6"/>
    <w:rsid w:val="000247EE"/>
    <w:rsid w:val="00024817"/>
    <w:rsid w:val="000256F2"/>
    <w:rsid w:val="00040A86"/>
    <w:rsid w:val="00040FF9"/>
    <w:rsid w:val="00042346"/>
    <w:rsid w:val="000425B3"/>
    <w:rsid w:val="00043907"/>
    <w:rsid w:val="0004750E"/>
    <w:rsid w:val="00051625"/>
    <w:rsid w:val="000527E4"/>
    <w:rsid w:val="00054E6B"/>
    <w:rsid w:val="000605F6"/>
    <w:rsid w:val="00062599"/>
    <w:rsid w:val="00065201"/>
    <w:rsid w:val="00067264"/>
    <w:rsid w:val="000727C9"/>
    <w:rsid w:val="00080A48"/>
    <w:rsid w:val="0009045F"/>
    <w:rsid w:val="00094D18"/>
    <w:rsid w:val="000A6C81"/>
    <w:rsid w:val="000B0C73"/>
    <w:rsid w:val="000B4D70"/>
    <w:rsid w:val="000B57F3"/>
    <w:rsid w:val="000C1A24"/>
    <w:rsid w:val="000C3500"/>
    <w:rsid w:val="000D3E3E"/>
    <w:rsid w:val="000D5BC9"/>
    <w:rsid w:val="000D71F0"/>
    <w:rsid w:val="000E0909"/>
    <w:rsid w:val="000E15F8"/>
    <w:rsid w:val="000E2009"/>
    <w:rsid w:val="000E3189"/>
    <w:rsid w:val="000E4EE8"/>
    <w:rsid w:val="000F339D"/>
    <w:rsid w:val="0010069A"/>
    <w:rsid w:val="00100CFD"/>
    <w:rsid w:val="00100E1A"/>
    <w:rsid w:val="0010374D"/>
    <w:rsid w:val="00105CEB"/>
    <w:rsid w:val="0010650D"/>
    <w:rsid w:val="00107B9E"/>
    <w:rsid w:val="001163FA"/>
    <w:rsid w:val="00117EDD"/>
    <w:rsid w:val="00124A49"/>
    <w:rsid w:val="00126183"/>
    <w:rsid w:val="001273A3"/>
    <w:rsid w:val="00133AD2"/>
    <w:rsid w:val="00153B9B"/>
    <w:rsid w:val="00157456"/>
    <w:rsid w:val="00170CA0"/>
    <w:rsid w:val="00171917"/>
    <w:rsid w:val="001730FC"/>
    <w:rsid w:val="00174A5A"/>
    <w:rsid w:val="001778C5"/>
    <w:rsid w:val="001806CA"/>
    <w:rsid w:val="00180FB9"/>
    <w:rsid w:val="00182051"/>
    <w:rsid w:val="00182C94"/>
    <w:rsid w:val="00190F47"/>
    <w:rsid w:val="0019623A"/>
    <w:rsid w:val="0019688A"/>
    <w:rsid w:val="001979E1"/>
    <w:rsid w:val="001A10D8"/>
    <w:rsid w:val="001A44BC"/>
    <w:rsid w:val="001B01D5"/>
    <w:rsid w:val="001B3695"/>
    <w:rsid w:val="001B5148"/>
    <w:rsid w:val="001B5F62"/>
    <w:rsid w:val="001C156D"/>
    <w:rsid w:val="001C2650"/>
    <w:rsid w:val="001C38EB"/>
    <w:rsid w:val="001C3E45"/>
    <w:rsid w:val="001C4266"/>
    <w:rsid w:val="001C4F74"/>
    <w:rsid w:val="001D08AF"/>
    <w:rsid w:val="001D1E87"/>
    <w:rsid w:val="001E56D2"/>
    <w:rsid w:val="001F00E0"/>
    <w:rsid w:val="001F09F4"/>
    <w:rsid w:val="001F61E5"/>
    <w:rsid w:val="002137F4"/>
    <w:rsid w:val="00213F9A"/>
    <w:rsid w:val="00220A16"/>
    <w:rsid w:val="00233AD8"/>
    <w:rsid w:val="00243ACB"/>
    <w:rsid w:val="0025277E"/>
    <w:rsid w:val="00257174"/>
    <w:rsid w:val="00261430"/>
    <w:rsid w:val="00264E9B"/>
    <w:rsid w:val="00280F33"/>
    <w:rsid w:val="00285A83"/>
    <w:rsid w:val="00295FD5"/>
    <w:rsid w:val="00296E95"/>
    <w:rsid w:val="002974CF"/>
    <w:rsid w:val="002A3A75"/>
    <w:rsid w:val="002A60E5"/>
    <w:rsid w:val="002A6D55"/>
    <w:rsid w:val="002A7C5E"/>
    <w:rsid w:val="002B07E6"/>
    <w:rsid w:val="002B140A"/>
    <w:rsid w:val="002B1733"/>
    <w:rsid w:val="002B1C1E"/>
    <w:rsid w:val="002B2F9C"/>
    <w:rsid w:val="002C1931"/>
    <w:rsid w:val="002D3677"/>
    <w:rsid w:val="002D4361"/>
    <w:rsid w:val="002D54CA"/>
    <w:rsid w:val="002E293E"/>
    <w:rsid w:val="002E6A27"/>
    <w:rsid w:val="002F2AD1"/>
    <w:rsid w:val="002F2B9E"/>
    <w:rsid w:val="002F6B55"/>
    <w:rsid w:val="00302928"/>
    <w:rsid w:val="00303948"/>
    <w:rsid w:val="00305DCB"/>
    <w:rsid w:val="00306127"/>
    <w:rsid w:val="00311134"/>
    <w:rsid w:val="00312178"/>
    <w:rsid w:val="00314E4F"/>
    <w:rsid w:val="00320980"/>
    <w:rsid w:val="0032200A"/>
    <w:rsid w:val="003278C3"/>
    <w:rsid w:val="00333F5F"/>
    <w:rsid w:val="00336453"/>
    <w:rsid w:val="00337EC6"/>
    <w:rsid w:val="003411BA"/>
    <w:rsid w:val="003464D3"/>
    <w:rsid w:val="00347324"/>
    <w:rsid w:val="00347873"/>
    <w:rsid w:val="003557D1"/>
    <w:rsid w:val="00360A08"/>
    <w:rsid w:val="003618E7"/>
    <w:rsid w:val="00366CCF"/>
    <w:rsid w:val="00367DAC"/>
    <w:rsid w:val="003705D3"/>
    <w:rsid w:val="00373604"/>
    <w:rsid w:val="003737FD"/>
    <w:rsid w:val="0037777D"/>
    <w:rsid w:val="00380EA9"/>
    <w:rsid w:val="00383F38"/>
    <w:rsid w:val="003945A8"/>
    <w:rsid w:val="00397661"/>
    <w:rsid w:val="003A0D34"/>
    <w:rsid w:val="003A46E1"/>
    <w:rsid w:val="003A5C87"/>
    <w:rsid w:val="003A699B"/>
    <w:rsid w:val="003B2E89"/>
    <w:rsid w:val="003B4E9A"/>
    <w:rsid w:val="003B6D0B"/>
    <w:rsid w:val="003C20AB"/>
    <w:rsid w:val="003C3C3A"/>
    <w:rsid w:val="003C484E"/>
    <w:rsid w:val="003C788B"/>
    <w:rsid w:val="003D7983"/>
    <w:rsid w:val="003E26D3"/>
    <w:rsid w:val="003E3ADB"/>
    <w:rsid w:val="003F03E4"/>
    <w:rsid w:val="003F1946"/>
    <w:rsid w:val="003F474E"/>
    <w:rsid w:val="003F5088"/>
    <w:rsid w:val="0040340F"/>
    <w:rsid w:val="004055BC"/>
    <w:rsid w:val="00410566"/>
    <w:rsid w:val="004123FC"/>
    <w:rsid w:val="00414BE7"/>
    <w:rsid w:val="004303BE"/>
    <w:rsid w:val="00430BF7"/>
    <w:rsid w:val="00431B05"/>
    <w:rsid w:val="00431BAD"/>
    <w:rsid w:val="00433DE0"/>
    <w:rsid w:val="004355BD"/>
    <w:rsid w:val="00444250"/>
    <w:rsid w:val="00445BF2"/>
    <w:rsid w:val="00447C6C"/>
    <w:rsid w:val="00453128"/>
    <w:rsid w:val="00471056"/>
    <w:rsid w:val="004713E5"/>
    <w:rsid w:val="00474E95"/>
    <w:rsid w:val="00483414"/>
    <w:rsid w:val="00491650"/>
    <w:rsid w:val="00496EEA"/>
    <w:rsid w:val="00497255"/>
    <w:rsid w:val="00497BC0"/>
    <w:rsid w:val="004A0072"/>
    <w:rsid w:val="004A00B5"/>
    <w:rsid w:val="004A08CA"/>
    <w:rsid w:val="004A30F9"/>
    <w:rsid w:val="004A71AD"/>
    <w:rsid w:val="004B081E"/>
    <w:rsid w:val="004B3023"/>
    <w:rsid w:val="004B363D"/>
    <w:rsid w:val="004B5A5C"/>
    <w:rsid w:val="004B7DC1"/>
    <w:rsid w:val="004C1AA7"/>
    <w:rsid w:val="004C3048"/>
    <w:rsid w:val="004C6931"/>
    <w:rsid w:val="004D047D"/>
    <w:rsid w:val="004D4778"/>
    <w:rsid w:val="004D75DA"/>
    <w:rsid w:val="004E062B"/>
    <w:rsid w:val="004E4970"/>
    <w:rsid w:val="004E6F0E"/>
    <w:rsid w:val="004F15C8"/>
    <w:rsid w:val="004F4506"/>
    <w:rsid w:val="004F502F"/>
    <w:rsid w:val="00502FE3"/>
    <w:rsid w:val="005063C3"/>
    <w:rsid w:val="005068F0"/>
    <w:rsid w:val="005134ED"/>
    <w:rsid w:val="00514A91"/>
    <w:rsid w:val="00524D8C"/>
    <w:rsid w:val="0053240A"/>
    <w:rsid w:val="00534389"/>
    <w:rsid w:val="005461A2"/>
    <w:rsid w:val="005502AB"/>
    <w:rsid w:val="005507D6"/>
    <w:rsid w:val="00550B03"/>
    <w:rsid w:val="00551153"/>
    <w:rsid w:val="005615DC"/>
    <w:rsid w:val="00564054"/>
    <w:rsid w:val="0056538B"/>
    <w:rsid w:val="00565889"/>
    <w:rsid w:val="00565B2A"/>
    <w:rsid w:val="005679ED"/>
    <w:rsid w:val="00571FCC"/>
    <w:rsid w:val="00583516"/>
    <w:rsid w:val="0058399A"/>
    <w:rsid w:val="00583FE7"/>
    <w:rsid w:val="005848F3"/>
    <w:rsid w:val="00596DDF"/>
    <w:rsid w:val="005B32A2"/>
    <w:rsid w:val="005B4B10"/>
    <w:rsid w:val="005B4CB4"/>
    <w:rsid w:val="005C2F9C"/>
    <w:rsid w:val="005C673C"/>
    <w:rsid w:val="005C67F5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44B"/>
    <w:rsid w:val="00612E6E"/>
    <w:rsid w:val="006130EF"/>
    <w:rsid w:val="00614679"/>
    <w:rsid w:val="00615E3F"/>
    <w:rsid w:val="00617EB9"/>
    <w:rsid w:val="00622FA6"/>
    <w:rsid w:val="006320B8"/>
    <w:rsid w:val="006326C4"/>
    <w:rsid w:val="00633BEB"/>
    <w:rsid w:val="006340C8"/>
    <w:rsid w:val="00637577"/>
    <w:rsid w:val="0064521C"/>
    <w:rsid w:val="006501E1"/>
    <w:rsid w:val="0065035F"/>
    <w:rsid w:val="00652F96"/>
    <w:rsid w:val="006554E4"/>
    <w:rsid w:val="006555DD"/>
    <w:rsid w:val="00657761"/>
    <w:rsid w:val="00661135"/>
    <w:rsid w:val="00662475"/>
    <w:rsid w:val="006641B8"/>
    <w:rsid w:val="00665AB1"/>
    <w:rsid w:val="0066674D"/>
    <w:rsid w:val="00667149"/>
    <w:rsid w:val="00670601"/>
    <w:rsid w:val="0067136D"/>
    <w:rsid w:val="006773DC"/>
    <w:rsid w:val="00681D0F"/>
    <w:rsid w:val="006877BC"/>
    <w:rsid w:val="00690C35"/>
    <w:rsid w:val="0069229F"/>
    <w:rsid w:val="00692CFE"/>
    <w:rsid w:val="0069419D"/>
    <w:rsid w:val="006A180C"/>
    <w:rsid w:val="006A2092"/>
    <w:rsid w:val="006A4079"/>
    <w:rsid w:val="006A4557"/>
    <w:rsid w:val="006B103B"/>
    <w:rsid w:val="006B2DEB"/>
    <w:rsid w:val="006B670F"/>
    <w:rsid w:val="006B6BE6"/>
    <w:rsid w:val="006C75E7"/>
    <w:rsid w:val="006D04CB"/>
    <w:rsid w:val="006D2981"/>
    <w:rsid w:val="006D4BCB"/>
    <w:rsid w:val="006E04E5"/>
    <w:rsid w:val="006E310D"/>
    <w:rsid w:val="006F19C5"/>
    <w:rsid w:val="006F4E9B"/>
    <w:rsid w:val="006F6327"/>
    <w:rsid w:val="006F7676"/>
    <w:rsid w:val="00715B4C"/>
    <w:rsid w:val="00717A7C"/>
    <w:rsid w:val="0072538C"/>
    <w:rsid w:val="00731BBD"/>
    <w:rsid w:val="00731CE2"/>
    <w:rsid w:val="007323E0"/>
    <w:rsid w:val="007341BB"/>
    <w:rsid w:val="007375FB"/>
    <w:rsid w:val="00740E14"/>
    <w:rsid w:val="00750388"/>
    <w:rsid w:val="0075194D"/>
    <w:rsid w:val="00753BBB"/>
    <w:rsid w:val="00757266"/>
    <w:rsid w:val="0076286B"/>
    <w:rsid w:val="00762E30"/>
    <w:rsid w:val="0076734B"/>
    <w:rsid w:val="00776B7B"/>
    <w:rsid w:val="00782617"/>
    <w:rsid w:val="00783F34"/>
    <w:rsid w:val="0079514D"/>
    <w:rsid w:val="007A3A4F"/>
    <w:rsid w:val="007B4323"/>
    <w:rsid w:val="007B7B0D"/>
    <w:rsid w:val="007B7BB9"/>
    <w:rsid w:val="007C0FB9"/>
    <w:rsid w:val="007C3968"/>
    <w:rsid w:val="007C3DE6"/>
    <w:rsid w:val="007C50BE"/>
    <w:rsid w:val="007E6C03"/>
    <w:rsid w:val="007E70B0"/>
    <w:rsid w:val="007F1AFE"/>
    <w:rsid w:val="00805FC1"/>
    <w:rsid w:val="00810B32"/>
    <w:rsid w:val="0081283D"/>
    <w:rsid w:val="0082000A"/>
    <w:rsid w:val="00835E1C"/>
    <w:rsid w:val="00837D80"/>
    <w:rsid w:val="00840C84"/>
    <w:rsid w:val="00840D65"/>
    <w:rsid w:val="008451B4"/>
    <w:rsid w:val="00845205"/>
    <w:rsid w:val="00847568"/>
    <w:rsid w:val="00853C78"/>
    <w:rsid w:val="00854C77"/>
    <w:rsid w:val="00855321"/>
    <w:rsid w:val="00855F16"/>
    <w:rsid w:val="00856473"/>
    <w:rsid w:val="00863C7E"/>
    <w:rsid w:val="00865189"/>
    <w:rsid w:val="0086709B"/>
    <w:rsid w:val="00874426"/>
    <w:rsid w:val="00874A65"/>
    <w:rsid w:val="00877C4F"/>
    <w:rsid w:val="00890C7F"/>
    <w:rsid w:val="00893A8D"/>
    <w:rsid w:val="008952EB"/>
    <w:rsid w:val="008967F7"/>
    <w:rsid w:val="008A0A11"/>
    <w:rsid w:val="008A1373"/>
    <w:rsid w:val="008A2EE4"/>
    <w:rsid w:val="008A67C9"/>
    <w:rsid w:val="008B096F"/>
    <w:rsid w:val="008B25EF"/>
    <w:rsid w:val="008D4752"/>
    <w:rsid w:val="008D4BED"/>
    <w:rsid w:val="008D5A74"/>
    <w:rsid w:val="008D6079"/>
    <w:rsid w:val="008D6AC5"/>
    <w:rsid w:val="008E06CA"/>
    <w:rsid w:val="008E1728"/>
    <w:rsid w:val="008E523B"/>
    <w:rsid w:val="008F0374"/>
    <w:rsid w:val="008F159C"/>
    <w:rsid w:val="008F33FD"/>
    <w:rsid w:val="008F397F"/>
    <w:rsid w:val="008F68BA"/>
    <w:rsid w:val="0090008C"/>
    <w:rsid w:val="00901DD3"/>
    <w:rsid w:val="0090508F"/>
    <w:rsid w:val="00910373"/>
    <w:rsid w:val="00912A00"/>
    <w:rsid w:val="00924C46"/>
    <w:rsid w:val="009269BD"/>
    <w:rsid w:val="00926AE0"/>
    <w:rsid w:val="00930082"/>
    <w:rsid w:val="00930D3C"/>
    <w:rsid w:val="0093154B"/>
    <w:rsid w:val="009347B2"/>
    <w:rsid w:val="00934A50"/>
    <w:rsid w:val="00934DAB"/>
    <w:rsid w:val="00945544"/>
    <w:rsid w:val="0094772A"/>
    <w:rsid w:val="009547E6"/>
    <w:rsid w:val="009643CB"/>
    <w:rsid w:val="00964862"/>
    <w:rsid w:val="00965872"/>
    <w:rsid w:val="009664DE"/>
    <w:rsid w:val="00974359"/>
    <w:rsid w:val="00976528"/>
    <w:rsid w:val="00983D0E"/>
    <w:rsid w:val="0099024A"/>
    <w:rsid w:val="0099541A"/>
    <w:rsid w:val="009A0BA3"/>
    <w:rsid w:val="009B40C9"/>
    <w:rsid w:val="009B5DB8"/>
    <w:rsid w:val="009C581F"/>
    <w:rsid w:val="009C625B"/>
    <w:rsid w:val="009D0886"/>
    <w:rsid w:val="009D17DD"/>
    <w:rsid w:val="009D61CB"/>
    <w:rsid w:val="009D69EC"/>
    <w:rsid w:val="009D73E8"/>
    <w:rsid w:val="009E3C4D"/>
    <w:rsid w:val="009F1A98"/>
    <w:rsid w:val="009F519E"/>
    <w:rsid w:val="009F72C6"/>
    <w:rsid w:val="009F7D7B"/>
    <w:rsid w:val="00A03EFF"/>
    <w:rsid w:val="00A050DB"/>
    <w:rsid w:val="00A0749B"/>
    <w:rsid w:val="00A146BA"/>
    <w:rsid w:val="00A17084"/>
    <w:rsid w:val="00A34752"/>
    <w:rsid w:val="00A35055"/>
    <w:rsid w:val="00A40A94"/>
    <w:rsid w:val="00A40ECC"/>
    <w:rsid w:val="00A43C37"/>
    <w:rsid w:val="00A43F1C"/>
    <w:rsid w:val="00A45D9F"/>
    <w:rsid w:val="00A46EBB"/>
    <w:rsid w:val="00A47C9C"/>
    <w:rsid w:val="00A5515C"/>
    <w:rsid w:val="00A55C5A"/>
    <w:rsid w:val="00A55F48"/>
    <w:rsid w:val="00A565FE"/>
    <w:rsid w:val="00A570C2"/>
    <w:rsid w:val="00A62383"/>
    <w:rsid w:val="00A63D5C"/>
    <w:rsid w:val="00A7420F"/>
    <w:rsid w:val="00A80C65"/>
    <w:rsid w:val="00A83107"/>
    <w:rsid w:val="00A8567F"/>
    <w:rsid w:val="00A85BFF"/>
    <w:rsid w:val="00A85F05"/>
    <w:rsid w:val="00A975A3"/>
    <w:rsid w:val="00AA2145"/>
    <w:rsid w:val="00AB32FB"/>
    <w:rsid w:val="00AD3FFF"/>
    <w:rsid w:val="00AE0836"/>
    <w:rsid w:val="00AE1E43"/>
    <w:rsid w:val="00AE2654"/>
    <w:rsid w:val="00AE463D"/>
    <w:rsid w:val="00AF1451"/>
    <w:rsid w:val="00AF2C33"/>
    <w:rsid w:val="00AF368E"/>
    <w:rsid w:val="00AF4949"/>
    <w:rsid w:val="00AF7CC7"/>
    <w:rsid w:val="00B00CBD"/>
    <w:rsid w:val="00B01D1B"/>
    <w:rsid w:val="00B02DD7"/>
    <w:rsid w:val="00B0512A"/>
    <w:rsid w:val="00B10294"/>
    <w:rsid w:val="00B129F6"/>
    <w:rsid w:val="00B138A5"/>
    <w:rsid w:val="00B15D4F"/>
    <w:rsid w:val="00B23921"/>
    <w:rsid w:val="00B23E93"/>
    <w:rsid w:val="00B309B7"/>
    <w:rsid w:val="00B3272B"/>
    <w:rsid w:val="00B37B9F"/>
    <w:rsid w:val="00B456E0"/>
    <w:rsid w:val="00B51C41"/>
    <w:rsid w:val="00B539A9"/>
    <w:rsid w:val="00B6066A"/>
    <w:rsid w:val="00B634CE"/>
    <w:rsid w:val="00B63C2E"/>
    <w:rsid w:val="00B6624C"/>
    <w:rsid w:val="00B66625"/>
    <w:rsid w:val="00B66B98"/>
    <w:rsid w:val="00B73A02"/>
    <w:rsid w:val="00B73B54"/>
    <w:rsid w:val="00B76502"/>
    <w:rsid w:val="00B81197"/>
    <w:rsid w:val="00B81DC8"/>
    <w:rsid w:val="00BA16D4"/>
    <w:rsid w:val="00BB040C"/>
    <w:rsid w:val="00BB5E13"/>
    <w:rsid w:val="00BB61D5"/>
    <w:rsid w:val="00BB685F"/>
    <w:rsid w:val="00BC2717"/>
    <w:rsid w:val="00BC2EB7"/>
    <w:rsid w:val="00BC73B6"/>
    <w:rsid w:val="00BC7ACC"/>
    <w:rsid w:val="00BD0960"/>
    <w:rsid w:val="00BD7884"/>
    <w:rsid w:val="00BF0E52"/>
    <w:rsid w:val="00BF143B"/>
    <w:rsid w:val="00BF4DEA"/>
    <w:rsid w:val="00C038EA"/>
    <w:rsid w:val="00C03DBB"/>
    <w:rsid w:val="00C03EB1"/>
    <w:rsid w:val="00C052C9"/>
    <w:rsid w:val="00C15B9D"/>
    <w:rsid w:val="00C20567"/>
    <w:rsid w:val="00C301CA"/>
    <w:rsid w:val="00C30957"/>
    <w:rsid w:val="00C3665F"/>
    <w:rsid w:val="00C37B13"/>
    <w:rsid w:val="00C42605"/>
    <w:rsid w:val="00C44CF7"/>
    <w:rsid w:val="00C45812"/>
    <w:rsid w:val="00C46131"/>
    <w:rsid w:val="00C5472E"/>
    <w:rsid w:val="00C565E5"/>
    <w:rsid w:val="00C646F3"/>
    <w:rsid w:val="00C70676"/>
    <w:rsid w:val="00C72981"/>
    <w:rsid w:val="00C72C38"/>
    <w:rsid w:val="00C73092"/>
    <w:rsid w:val="00C83A92"/>
    <w:rsid w:val="00C86244"/>
    <w:rsid w:val="00C91671"/>
    <w:rsid w:val="00CA217F"/>
    <w:rsid w:val="00CB23CF"/>
    <w:rsid w:val="00CB616A"/>
    <w:rsid w:val="00CB7824"/>
    <w:rsid w:val="00CC544D"/>
    <w:rsid w:val="00CC5C61"/>
    <w:rsid w:val="00CC5EB2"/>
    <w:rsid w:val="00CC6F0C"/>
    <w:rsid w:val="00CD0E69"/>
    <w:rsid w:val="00CD70FD"/>
    <w:rsid w:val="00CE4E08"/>
    <w:rsid w:val="00CF2FBA"/>
    <w:rsid w:val="00CF62CE"/>
    <w:rsid w:val="00D032AA"/>
    <w:rsid w:val="00D0391E"/>
    <w:rsid w:val="00D213CD"/>
    <w:rsid w:val="00D2193E"/>
    <w:rsid w:val="00D21C2C"/>
    <w:rsid w:val="00D23231"/>
    <w:rsid w:val="00D24E51"/>
    <w:rsid w:val="00D32E81"/>
    <w:rsid w:val="00D40C46"/>
    <w:rsid w:val="00D43467"/>
    <w:rsid w:val="00D45DFE"/>
    <w:rsid w:val="00D575D9"/>
    <w:rsid w:val="00D62C61"/>
    <w:rsid w:val="00D67B4E"/>
    <w:rsid w:val="00D76024"/>
    <w:rsid w:val="00D802D9"/>
    <w:rsid w:val="00D8349F"/>
    <w:rsid w:val="00D84FB5"/>
    <w:rsid w:val="00D860DE"/>
    <w:rsid w:val="00D87F62"/>
    <w:rsid w:val="00D9535A"/>
    <w:rsid w:val="00D974E6"/>
    <w:rsid w:val="00D9752F"/>
    <w:rsid w:val="00DA1D09"/>
    <w:rsid w:val="00DA337D"/>
    <w:rsid w:val="00DA4C7D"/>
    <w:rsid w:val="00DB0EF6"/>
    <w:rsid w:val="00DB4045"/>
    <w:rsid w:val="00DB7F22"/>
    <w:rsid w:val="00DC2A84"/>
    <w:rsid w:val="00DC4289"/>
    <w:rsid w:val="00DD09A6"/>
    <w:rsid w:val="00DD16FB"/>
    <w:rsid w:val="00DD2056"/>
    <w:rsid w:val="00DD4BDC"/>
    <w:rsid w:val="00DE0297"/>
    <w:rsid w:val="00DE67B2"/>
    <w:rsid w:val="00DF0F7E"/>
    <w:rsid w:val="00DF2B5B"/>
    <w:rsid w:val="00DF427B"/>
    <w:rsid w:val="00E00DCA"/>
    <w:rsid w:val="00E0487E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663E"/>
    <w:rsid w:val="00E408E2"/>
    <w:rsid w:val="00E47A74"/>
    <w:rsid w:val="00E6329F"/>
    <w:rsid w:val="00E662FF"/>
    <w:rsid w:val="00E663BC"/>
    <w:rsid w:val="00E7026B"/>
    <w:rsid w:val="00E71EB4"/>
    <w:rsid w:val="00E763D3"/>
    <w:rsid w:val="00E8532D"/>
    <w:rsid w:val="00E85A4C"/>
    <w:rsid w:val="00E85F99"/>
    <w:rsid w:val="00E87EAC"/>
    <w:rsid w:val="00E9324D"/>
    <w:rsid w:val="00E94379"/>
    <w:rsid w:val="00EA593B"/>
    <w:rsid w:val="00EB1D18"/>
    <w:rsid w:val="00EB4AC7"/>
    <w:rsid w:val="00EB51EF"/>
    <w:rsid w:val="00EB7ADA"/>
    <w:rsid w:val="00EC2253"/>
    <w:rsid w:val="00EC6C86"/>
    <w:rsid w:val="00ED2108"/>
    <w:rsid w:val="00ED64FF"/>
    <w:rsid w:val="00ED6C95"/>
    <w:rsid w:val="00EE3FB4"/>
    <w:rsid w:val="00EE6DD1"/>
    <w:rsid w:val="00EE7A7E"/>
    <w:rsid w:val="00EF11B0"/>
    <w:rsid w:val="00EF3006"/>
    <w:rsid w:val="00EF5C0E"/>
    <w:rsid w:val="00EF67E2"/>
    <w:rsid w:val="00F00BA3"/>
    <w:rsid w:val="00F106E3"/>
    <w:rsid w:val="00F11D97"/>
    <w:rsid w:val="00F16765"/>
    <w:rsid w:val="00F2295D"/>
    <w:rsid w:val="00F2509A"/>
    <w:rsid w:val="00F25634"/>
    <w:rsid w:val="00F2658F"/>
    <w:rsid w:val="00F271D7"/>
    <w:rsid w:val="00F273F7"/>
    <w:rsid w:val="00F34C54"/>
    <w:rsid w:val="00F36EBA"/>
    <w:rsid w:val="00F37858"/>
    <w:rsid w:val="00F45B57"/>
    <w:rsid w:val="00F46404"/>
    <w:rsid w:val="00F53475"/>
    <w:rsid w:val="00F55E0C"/>
    <w:rsid w:val="00F5796B"/>
    <w:rsid w:val="00F61CD1"/>
    <w:rsid w:val="00F62212"/>
    <w:rsid w:val="00F62929"/>
    <w:rsid w:val="00F6335E"/>
    <w:rsid w:val="00F82A32"/>
    <w:rsid w:val="00F8650C"/>
    <w:rsid w:val="00FA745D"/>
    <w:rsid w:val="00FB0576"/>
    <w:rsid w:val="00FB372F"/>
    <w:rsid w:val="00FB518C"/>
    <w:rsid w:val="00FC04A0"/>
    <w:rsid w:val="00FC6A2F"/>
    <w:rsid w:val="00FC73FB"/>
    <w:rsid w:val="00FD23F4"/>
    <w:rsid w:val="00FD3B54"/>
    <w:rsid w:val="00FD71C6"/>
    <w:rsid w:val="00FD7277"/>
    <w:rsid w:val="00FE413A"/>
    <w:rsid w:val="00FE4BD6"/>
    <w:rsid w:val="00FE51BF"/>
    <w:rsid w:val="00FE6531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BBEF-9AFF-4293-B6C0-907E6843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3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447</cp:revision>
  <cp:lastPrinted>2016-09-05T13:56:00Z</cp:lastPrinted>
  <dcterms:created xsi:type="dcterms:W3CDTF">2017-12-20T18:28:00Z</dcterms:created>
  <dcterms:modified xsi:type="dcterms:W3CDTF">2018-04-12T12:17:00Z</dcterms:modified>
</cp:coreProperties>
</file>