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3E2395">
        <w:rPr>
          <w:rFonts w:ascii="Calibri" w:hAnsi="Calibri" w:cs="Arial"/>
          <w:b/>
        </w:rPr>
        <w:t>43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3E2395">
        <w:t>357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234E6C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3E2395">
        <w:rPr>
          <w:rFonts w:ascii="Calibri" w:hAnsi="Calibri"/>
        </w:rPr>
        <w:t>ANDREA ANDERSON</w:t>
      </w:r>
      <w:r w:rsidRPr="004E70FF">
        <w:rPr>
          <w:rFonts w:ascii="Calibri" w:hAnsi="Calibri"/>
        </w:rPr>
        <w:t xml:space="preserve">, referente ao valor pago em duplicidade relativo </w:t>
      </w:r>
      <w:r w:rsidR="00234E6C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F731FF">
        <w:rPr>
          <w:rFonts w:ascii="Calibri" w:hAnsi="Calibri"/>
        </w:rPr>
        <w:t>16</w:t>
      </w:r>
      <w:r w:rsidR="003E2395">
        <w:rPr>
          <w:rFonts w:ascii="Calibri" w:hAnsi="Calibri"/>
        </w:rPr>
        <w:t>43622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11</w:t>
      </w:r>
      <w:r w:rsidR="003E2395">
        <w:rPr>
          <w:rFonts w:ascii="Calibri" w:hAnsi="Calibri"/>
        </w:rPr>
        <w:t>79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34E6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234E6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34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34E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87501"/>
    <w:rsid w:val="001C6520"/>
    <w:rsid w:val="001E1D17"/>
    <w:rsid w:val="00201B9A"/>
    <w:rsid w:val="00223F8C"/>
    <w:rsid w:val="002245C3"/>
    <w:rsid w:val="00234E6C"/>
    <w:rsid w:val="002843CF"/>
    <w:rsid w:val="0029362F"/>
    <w:rsid w:val="002D6254"/>
    <w:rsid w:val="003160F2"/>
    <w:rsid w:val="00316B40"/>
    <w:rsid w:val="00321FD5"/>
    <w:rsid w:val="00365C8A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A6FD3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37FE9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2014-01-28T12:29:00Z</dcterms:created>
  <dcterms:modified xsi:type="dcterms:W3CDTF">2014-01-28T13:09:00Z</dcterms:modified>
</cp:coreProperties>
</file>