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6B7D90" w:rsidRDefault="00D96F51" w:rsidP="00D96F51">
      <w:pPr>
        <w:jc w:val="center"/>
        <w:rPr>
          <w:rFonts w:ascii="Times New Roman" w:hAnsi="Times New Roman"/>
          <w:sz w:val="22"/>
          <w:szCs w:val="22"/>
        </w:rPr>
      </w:pPr>
      <w:r w:rsidRPr="006B7D90">
        <w:rPr>
          <w:rFonts w:ascii="Times New Roman" w:hAnsi="Times New Roman"/>
          <w:sz w:val="22"/>
          <w:szCs w:val="22"/>
        </w:rPr>
        <w:t xml:space="preserve">SÚMULA </w:t>
      </w:r>
      <w:r w:rsidR="001A2A75" w:rsidRPr="006B7D90">
        <w:rPr>
          <w:rFonts w:ascii="Times New Roman" w:hAnsi="Times New Roman"/>
          <w:sz w:val="22"/>
          <w:szCs w:val="22"/>
        </w:rPr>
        <w:t>1</w:t>
      </w:r>
      <w:r w:rsidR="00AE6E25" w:rsidRPr="006B7D90">
        <w:rPr>
          <w:rFonts w:ascii="Times New Roman" w:hAnsi="Times New Roman"/>
          <w:sz w:val="22"/>
          <w:szCs w:val="22"/>
        </w:rPr>
        <w:t>3</w:t>
      </w:r>
      <w:r w:rsidR="00711595">
        <w:rPr>
          <w:rFonts w:ascii="Times New Roman" w:hAnsi="Times New Roman"/>
          <w:sz w:val="22"/>
          <w:szCs w:val="22"/>
        </w:rPr>
        <w:t>8</w:t>
      </w:r>
      <w:r w:rsidRPr="006B7D90">
        <w:rPr>
          <w:rFonts w:ascii="Times New Roman" w:hAnsi="Times New Roman"/>
          <w:sz w:val="22"/>
          <w:szCs w:val="22"/>
        </w:rPr>
        <w:t>ª REUNIÃO ORDI</w:t>
      </w:r>
      <w:r w:rsidR="00414067">
        <w:rPr>
          <w:rFonts w:ascii="Times New Roman" w:hAnsi="Times New Roman"/>
          <w:sz w:val="22"/>
          <w:szCs w:val="22"/>
        </w:rPr>
        <w:t>/</w:t>
      </w:r>
      <w:r w:rsidRPr="006B7D90">
        <w:rPr>
          <w:rFonts w:ascii="Times New Roman" w:hAnsi="Times New Roman"/>
          <w:sz w:val="22"/>
          <w:szCs w:val="22"/>
        </w:rPr>
        <w:t>NÁRIA DA CE</w:t>
      </w:r>
      <w:r w:rsidR="001A2A75" w:rsidRPr="006B7D90">
        <w:rPr>
          <w:rFonts w:ascii="Times New Roman" w:hAnsi="Times New Roman"/>
          <w:sz w:val="22"/>
          <w:szCs w:val="22"/>
        </w:rPr>
        <w:t>D</w:t>
      </w:r>
      <w:r w:rsidRPr="006B7D90">
        <w:rPr>
          <w:rFonts w:ascii="Times New Roman" w:hAnsi="Times New Roman"/>
          <w:sz w:val="22"/>
          <w:szCs w:val="22"/>
        </w:rPr>
        <w:t>-CAU/RS</w:t>
      </w:r>
    </w:p>
    <w:p w:rsidR="00D96F51" w:rsidRPr="006B7D90" w:rsidRDefault="00D96F51" w:rsidP="00D96F51">
      <w:pPr>
        <w:rPr>
          <w:rFonts w:ascii="Times New Roman" w:hAnsi="Times New Roman"/>
          <w:sz w:val="22"/>
          <w:szCs w:val="22"/>
        </w:rPr>
      </w:pPr>
    </w:p>
    <w:p w:rsidR="00D00821" w:rsidRPr="006B7D90" w:rsidRDefault="00D0082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2964"/>
      </w:tblGrid>
      <w:tr w:rsidR="00D96F51" w:rsidRPr="006B7D90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B7D90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B7D90" w:rsidRDefault="00711595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16</w:t>
            </w:r>
            <w:r w:rsidR="00D71C50">
              <w:rPr>
                <w:rFonts w:ascii="Times New Roman" w:eastAsia="MS Mincho" w:hAnsi="Times New Roman"/>
                <w:sz w:val="22"/>
                <w:szCs w:val="22"/>
              </w:rPr>
              <w:t xml:space="preserve"> de outubro</w:t>
            </w:r>
            <w:r w:rsidR="00D96F51"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B7D90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B7D90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9h30min</w:t>
            </w:r>
          </w:p>
        </w:tc>
      </w:tr>
      <w:tr w:rsidR="00D96F51" w:rsidRPr="006B7D90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B7D90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B7D90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</w:tbl>
    <w:p w:rsidR="00D96F51" w:rsidRPr="006B7D90" w:rsidRDefault="00D96F5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2123"/>
        <w:gridCol w:w="3831"/>
        <w:gridCol w:w="3389"/>
      </w:tblGrid>
      <w:tr w:rsidR="00830E37" w:rsidRPr="006B7D90" w:rsidTr="00ED259D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30E37" w:rsidRPr="006B7D90" w:rsidRDefault="00830E37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0E37" w:rsidRPr="006B7D90" w:rsidRDefault="00711595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0E37" w:rsidRPr="006B7D90" w:rsidRDefault="007E7DCC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711595" w:rsidRPr="006B7D90" w:rsidTr="00476F70">
        <w:tc>
          <w:tcPr>
            <w:tcW w:w="212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11595" w:rsidRPr="006B7D90" w:rsidRDefault="00711595" w:rsidP="007115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1595" w:rsidRPr="006B7D90" w:rsidRDefault="00711595" w:rsidP="007115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D426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Noe Vega Cotta de Mello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1595" w:rsidRPr="006B7D90" w:rsidRDefault="00711595" w:rsidP="0071159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Adjunto</w:t>
            </w:r>
          </w:p>
        </w:tc>
      </w:tr>
      <w:tr w:rsidR="00830E37" w:rsidRPr="006B7D90" w:rsidTr="00633EA9">
        <w:tc>
          <w:tcPr>
            <w:tcW w:w="212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30E37" w:rsidRPr="006B7D90" w:rsidRDefault="00830E37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0E37" w:rsidRPr="006B7D90" w:rsidRDefault="00830E37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0E37" w:rsidRPr="006B7D90" w:rsidRDefault="00830E37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Membro </w:t>
            </w:r>
          </w:p>
        </w:tc>
      </w:tr>
      <w:tr w:rsidR="00830E37" w:rsidRPr="006B7D90" w:rsidTr="00633EA9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30E37" w:rsidRPr="006B7D90" w:rsidRDefault="00830E37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0E37" w:rsidRPr="006B7D90" w:rsidRDefault="00830E37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Sabrina Lopes Ourique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0E37" w:rsidRPr="006B7D90" w:rsidRDefault="00830E37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Assessora da Comissão</w:t>
            </w:r>
          </w:p>
        </w:tc>
      </w:tr>
      <w:tr w:rsidR="00830E37" w:rsidRPr="006B7D90" w:rsidTr="00ED259D">
        <w:tc>
          <w:tcPr>
            <w:tcW w:w="212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30E37" w:rsidRPr="006B7D90" w:rsidRDefault="00830E37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0E37" w:rsidRPr="006B7D90" w:rsidRDefault="00830E37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0E37" w:rsidRPr="006B7D90" w:rsidRDefault="00830E37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</w:p>
        </w:tc>
      </w:tr>
    </w:tbl>
    <w:p w:rsidR="008A3DF1" w:rsidRPr="006B7D90" w:rsidRDefault="008A3DF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6B7D90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B7D90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D96F51" w:rsidRPr="006B7D90" w:rsidTr="001373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B7D90" w:rsidRDefault="00D96F51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Default="004433DD" w:rsidP="004C589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Estão presentes os conselheiros </w:t>
            </w:r>
            <w:r w:rsidR="001C5595" w:rsidRPr="006B7D90">
              <w:rPr>
                <w:rFonts w:ascii="Times New Roman" w:eastAsia="MS Mincho" w:hAnsi="Times New Roman"/>
                <w:sz w:val="22"/>
                <w:szCs w:val="22"/>
              </w:rPr>
              <w:t>acima nominados</w:t>
            </w: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26783D" w:rsidRPr="006B7D90" w:rsidRDefault="00D71C50" w:rsidP="002435C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Fica registrado que o Conselheiro Rodrigo Spinelli justificou sua ausência, motivo pelo qual foi convocado o Conselheiro Suplente Maurício Zuchetti.</w:t>
            </w:r>
          </w:p>
        </w:tc>
      </w:tr>
    </w:tbl>
    <w:p w:rsidR="004433DD" w:rsidRPr="006B7D90" w:rsidRDefault="004433DD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6B7D90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B7D90" w:rsidRDefault="000C2BBB" w:rsidP="00711595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</w:t>
            </w:r>
            <w:r w:rsidR="00DA55C6"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a</w:t>
            </w:r>
            <w:r w:rsidR="009D344A">
              <w:rPr>
                <w:rFonts w:ascii="Times New Roman" w:hAnsi="Times New Roman"/>
                <w:b/>
                <w:sz w:val="22"/>
                <w:szCs w:val="22"/>
              </w:rPr>
              <w:t>provação</w:t>
            </w:r>
            <w:r w:rsidR="00DA55C6" w:rsidRPr="006B7D9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11595">
              <w:rPr>
                <w:rFonts w:ascii="Times New Roman" w:hAnsi="Times New Roman"/>
                <w:b/>
                <w:sz w:val="22"/>
                <w:szCs w:val="22"/>
              </w:rPr>
              <w:t>da súmula</w:t>
            </w:r>
            <w:r w:rsidR="009D344A" w:rsidRPr="009D344A">
              <w:rPr>
                <w:rFonts w:ascii="Times New Roman" w:hAnsi="Times New Roman"/>
                <w:b/>
                <w:sz w:val="22"/>
                <w:szCs w:val="22"/>
              </w:rPr>
              <w:t xml:space="preserve"> da 13</w:t>
            </w:r>
            <w:r w:rsidR="00711595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9D344A" w:rsidRPr="009D344A">
              <w:rPr>
                <w:rFonts w:ascii="Times New Roman" w:hAnsi="Times New Roman"/>
                <w:b/>
                <w:sz w:val="22"/>
                <w:szCs w:val="22"/>
              </w:rPr>
              <w:t xml:space="preserve">ª </w:t>
            </w:r>
            <w:r w:rsidR="00711595">
              <w:rPr>
                <w:rFonts w:ascii="Times New Roman" w:hAnsi="Times New Roman"/>
                <w:b/>
                <w:sz w:val="22"/>
                <w:szCs w:val="22"/>
              </w:rPr>
              <w:t>Reunião Ordinária</w:t>
            </w:r>
            <w:r w:rsidR="004B102A" w:rsidRPr="006B7D90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1D2493" w:rsidRPr="006B7D9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6B7D90" w:rsidRDefault="001D2493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6B7D90" w:rsidRDefault="002C24EC" w:rsidP="00F0512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 súmulas foram lidas e aprovadas.</w:t>
            </w:r>
          </w:p>
        </w:tc>
      </w:tr>
      <w:tr w:rsidR="001D2493" w:rsidRPr="006B7D9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6B7D90" w:rsidRDefault="001D2493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6B7D90" w:rsidRDefault="002C24EC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p w:rsidR="007400EB" w:rsidRPr="006B7D90" w:rsidRDefault="007400EB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6B7D90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6B7D90" w:rsidRDefault="000C2BBB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940F05" w:rsidRPr="006B7D9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6B7D90" w:rsidRDefault="00940F05" w:rsidP="00940F0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Responsáveis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0F05" w:rsidRPr="006B7D90" w:rsidRDefault="00711595" w:rsidP="00C73F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Noe Vega</w:t>
            </w:r>
          </w:p>
        </w:tc>
      </w:tr>
      <w:tr w:rsidR="00940F05" w:rsidRPr="006B7D9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6B7D90" w:rsidRDefault="00940F05" w:rsidP="00940F0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6C07" w:rsidRDefault="00711595" w:rsidP="00086C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Noe informa que estará de licença do dia 22/10/2018 ao dia 04/12/2018</w:t>
            </w:r>
            <w:r w:rsidR="0013761C">
              <w:rPr>
                <w:rFonts w:ascii="Times New Roman" w:hAnsi="Times New Roman"/>
                <w:sz w:val="22"/>
                <w:szCs w:val="22"/>
              </w:rPr>
              <w:t>, período em que sua suplente estará na titularidade como membro da comissão. O Coordenador sugere que a agenda da comissão seja encaminhada à Conselheira Roberta, relativa ao período indicado, assim como as legislações atreladas a análise de processos.</w:t>
            </w:r>
            <w:r w:rsidR="00E5211B">
              <w:rPr>
                <w:rFonts w:ascii="Times New Roman" w:hAnsi="Times New Roman"/>
                <w:sz w:val="22"/>
                <w:szCs w:val="22"/>
              </w:rPr>
              <w:t xml:space="preserve"> Diante do período de licença, o conselheiro Noe</w:t>
            </w:r>
            <w:r w:rsidR="006E5831">
              <w:rPr>
                <w:rFonts w:ascii="Times New Roman" w:hAnsi="Times New Roman"/>
                <w:sz w:val="22"/>
                <w:szCs w:val="22"/>
              </w:rPr>
              <w:t xml:space="preserve"> não irá participar da Reunião Externa de R</w:t>
            </w:r>
            <w:r w:rsidR="00E5211B">
              <w:rPr>
                <w:rFonts w:ascii="Times New Roman" w:hAnsi="Times New Roman"/>
                <w:sz w:val="22"/>
                <w:szCs w:val="22"/>
              </w:rPr>
              <w:t>elato</w:t>
            </w:r>
            <w:r w:rsidR="006E5831">
              <w:rPr>
                <w:rFonts w:ascii="Times New Roman" w:hAnsi="Times New Roman"/>
                <w:sz w:val="22"/>
                <w:szCs w:val="22"/>
              </w:rPr>
              <w:t xml:space="preserve"> de Processos</w:t>
            </w:r>
            <w:r w:rsidR="00E5211B">
              <w:rPr>
                <w:rFonts w:ascii="Times New Roman" w:hAnsi="Times New Roman"/>
                <w:sz w:val="22"/>
                <w:szCs w:val="22"/>
              </w:rPr>
              <w:t>, incialmente agendada para os dias 26 e 27 de novembro de 20</w:t>
            </w:r>
            <w:r w:rsidR="003A3C6B">
              <w:rPr>
                <w:rFonts w:ascii="Times New Roman" w:hAnsi="Times New Roman"/>
                <w:sz w:val="22"/>
                <w:szCs w:val="22"/>
              </w:rPr>
              <w:t xml:space="preserve">18. </w:t>
            </w:r>
            <w:r w:rsidR="006E5831">
              <w:rPr>
                <w:rFonts w:ascii="Times New Roman" w:hAnsi="Times New Roman"/>
                <w:sz w:val="22"/>
                <w:szCs w:val="22"/>
              </w:rPr>
              <w:t>Sendo assim, a</w:t>
            </w:r>
            <w:r w:rsidR="003A3C6B">
              <w:rPr>
                <w:rFonts w:ascii="Times New Roman" w:hAnsi="Times New Roman"/>
                <w:sz w:val="22"/>
                <w:szCs w:val="22"/>
              </w:rPr>
              <w:t xml:space="preserve"> comissão decide alterar a data e local da 2ª </w:t>
            </w:r>
            <w:r w:rsidR="006E5831">
              <w:rPr>
                <w:rFonts w:ascii="Times New Roman" w:hAnsi="Times New Roman"/>
                <w:sz w:val="22"/>
                <w:szCs w:val="22"/>
              </w:rPr>
              <w:t>Reunião Externa de Relato de Processos</w:t>
            </w:r>
            <w:r w:rsidR="003A3C6B">
              <w:rPr>
                <w:rFonts w:ascii="Times New Roman" w:hAnsi="Times New Roman"/>
                <w:sz w:val="22"/>
                <w:szCs w:val="22"/>
              </w:rPr>
              <w:t>, considerando que</w:t>
            </w:r>
            <w:r w:rsidR="006E5831">
              <w:rPr>
                <w:rFonts w:ascii="Times New Roman" w:hAnsi="Times New Roman"/>
                <w:sz w:val="22"/>
                <w:szCs w:val="22"/>
              </w:rPr>
              <w:t>,</w:t>
            </w:r>
            <w:r w:rsidR="003A3C6B">
              <w:rPr>
                <w:rFonts w:ascii="Times New Roman" w:hAnsi="Times New Roman"/>
                <w:sz w:val="22"/>
                <w:szCs w:val="22"/>
              </w:rPr>
              <w:t xml:space="preserve"> a escolha do local </w:t>
            </w:r>
            <w:r w:rsidR="006E5831">
              <w:rPr>
                <w:rFonts w:ascii="Times New Roman" w:hAnsi="Times New Roman"/>
                <w:sz w:val="22"/>
                <w:szCs w:val="22"/>
              </w:rPr>
              <w:t>buscou favorecer a</w:t>
            </w:r>
            <w:r w:rsidR="003A3C6B">
              <w:rPr>
                <w:rFonts w:ascii="Times New Roman" w:hAnsi="Times New Roman"/>
                <w:sz w:val="22"/>
                <w:szCs w:val="22"/>
              </w:rPr>
              <w:t xml:space="preserve"> posição geográfica </w:t>
            </w:r>
            <w:r w:rsidR="006E5831">
              <w:rPr>
                <w:rFonts w:ascii="Times New Roman" w:hAnsi="Times New Roman"/>
                <w:sz w:val="22"/>
                <w:szCs w:val="22"/>
              </w:rPr>
              <w:t xml:space="preserve">que melhor atenda aos participantes, </w:t>
            </w:r>
            <w:r w:rsidR="003A3C6B">
              <w:rPr>
                <w:rFonts w:ascii="Times New Roman" w:hAnsi="Times New Roman"/>
                <w:sz w:val="22"/>
                <w:szCs w:val="22"/>
              </w:rPr>
              <w:t>incluindo o Conselheiro Noe, assim, a data da reunião foi antecipada para 08 e 09/11/2018, a ser realizada na cidade de Nova Petrópolis</w:t>
            </w:r>
            <w:r w:rsidR="007C35B2">
              <w:rPr>
                <w:rFonts w:ascii="Times New Roman" w:hAnsi="Times New Roman"/>
                <w:sz w:val="22"/>
                <w:szCs w:val="22"/>
              </w:rPr>
              <w:t>/RS</w:t>
            </w:r>
            <w:r w:rsidR="003A3C6B">
              <w:rPr>
                <w:rFonts w:ascii="Times New Roman" w:hAnsi="Times New Roman"/>
                <w:sz w:val="22"/>
                <w:szCs w:val="22"/>
              </w:rPr>
              <w:t>.</w:t>
            </w:r>
            <w:r w:rsidR="00E52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D1C68" w:rsidRPr="006B7D90" w:rsidRDefault="007D1C68" w:rsidP="007C35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 Rui informa que </w:t>
            </w:r>
            <w:r w:rsidR="00210F0C">
              <w:rPr>
                <w:rFonts w:ascii="Times New Roman" w:hAnsi="Times New Roman"/>
                <w:sz w:val="22"/>
                <w:szCs w:val="22"/>
              </w:rPr>
              <w:t xml:space="preserve">recebeu da CED-CAU/BR </w:t>
            </w:r>
            <w:r>
              <w:rPr>
                <w:rFonts w:ascii="Times New Roman" w:hAnsi="Times New Roman"/>
                <w:sz w:val="22"/>
                <w:szCs w:val="22"/>
              </w:rPr>
              <w:t>a definição do local do 16º Seminário Regional da CED-CAU/BR</w:t>
            </w:r>
            <w:r w:rsidR="00210F0C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FE469E">
              <w:rPr>
                <w:rFonts w:ascii="Times New Roman" w:hAnsi="Times New Roman"/>
                <w:sz w:val="22"/>
                <w:szCs w:val="22"/>
              </w:rPr>
              <w:t xml:space="preserve">A assessora Sabrina informa que irá elaborar a apresentação a ser utilizada </w:t>
            </w:r>
            <w:r w:rsidR="007C35B2">
              <w:rPr>
                <w:rFonts w:ascii="Times New Roman" w:hAnsi="Times New Roman"/>
                <w:sz w:val="22"/>
                <w:szCs w:val="22"/>
              </w:rPr>
              <w:t xml:space="preserve">como apoio na explanação da CED-CAU/RS </w:t>
            </w:r>
            <w:r w:rsidR="00FE469E">
              <w:rPr>
                <w:rFonts w:ascii="Times New Roman" w:hAnsi="Times New Roman"/>
                <w:sz w:val="22"/>
                <w:szCs w:val="22"/>
              </w:rPr>
              <w:t xml:space="preserve">no referido seminário. Expõe que a ideia não é apresentar todo o fluxo, uma vez que o </w:t>
            </w:r>
            <w:r w:rsidR="0016044D">
              <w:rPr>
                <w:rFonts w:ascii="Times New Roman" w:hAnsi="Times New Roman"/>
                <w:sz w:val="22"/>
                <w:szCs w:val="22"/>
              </w:rPr>
              <w:t xml:space="preserve">advogado do CAU/BR, Eduardo Paes, costuma fazer essa explanação em suas apresentações, assim, a apresentação conterá um histórico sobre as motivações que levaram o CAU/RS a mapear o fluxo do processo ético-disciplinar, a metodologia utilizada, os objetivos, resultados que já foram obtidos e resultados esperados a médio prazo, além disso, a apresentação contemplará uma </w:t>
            </w:r>
            <w:r w:rsidR="00271E52">
              <w:rPr>
                <w:rFonts w:ascii="Times New Roman" w:hAnsi="Times New Roman"/>
                <w:sz w:val="22"/>
                <w:szCs w:val="22"/>
              </w:rPr>
              <w:t xml:space="preserve">explanação sobre soluções adotadas pela CED-CAU/RS para qualificar a análise das denúncias e proporcionar maior agilidade ao processo, unificando etapas previstas na Resolução nº 143/2017. O Coordenador Rui concorda com metodologia proposta para a apresentação e acrescenta que entre os objetivos está o controle de prazos e o devido seguimento do rito do processo, salienta, também, a importância de inserir na apresentação alguns modelos de documentos, para que </w:t>
            </w:r>
            <w:r w:rsidR="008D2B6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o </w:t>
            </w:r>
            <w:r w:rsidR="00271E52">
              <w:rPr>
                <w:rFonts w:ascii="Times New Roman" w:hAnsi="Times New Roman"/>
                <w:sz w:val="22"/>
                <w:szCs w:val="22"/>
              </w:rPr>
              <w:t>público tenha uma idei</w:t>
            </w:r>
            <w:r w:rsidR="00E5211B">
              <w:rPr>
                <w:rFonts w:ascii="Times New Roman" w:hAnsi="Times New Roman"/>
                <w:sz w:val="22"/>
                <w:szCs w:val="22"/>
              </w:rPr>
              <w:t xml:space="preserve">a concreta sobre estes. A Assessora Sabrina informa ser importante que a Comissão e o </w:t>
            </w:r>
            <w:r w:rsidR="007C35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E469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0C2BBB" w:rsidRPr="006B7D90" w:rsidRDefault="000C2BBB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6B7D90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B7D90" w:rsidRDefault="00D96F51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EF6524" w:rsidRPr="006B7D90" w:rsidTr="002268D7">
        <w:trPr>
          <w:trHeight w:val="29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6B7D90" w:rsidRDefault="00EF652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A67478" w:rsidRDefault="00B76F4F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EF6524" w:rsidRPr="006B7D90" w:rsidTr="00890AC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6B7D90" w:rsidRDefault="00EF652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A67478" w:rsidRDefault="00B76F4F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</w:tbl>
    <w:p w:rsidR="00D96F51" w:rsidRPr="006B7D90" w:rsidRDefault="00633EA9" w:rsidP="00633EA9">
      <w:pPr>
        <w:tabs>
          <w:tab w:val="left" w:pos="1290"/>
        </w:tabs>
        <w:jc w:val="both"/>
        <w:rPr>
          <w:rFonts w:ascii="Times New Roman" w:hAnsi="Times New Roman"/>
          <w:sz w:val="22"/>
          <w:szCs w:val="22"/>
        </w:rPr>
      </w:pPr>
      <w:r w:rsidRPr="006B7D90">
        <w:rPr>
          <w:rFonts w:ascii="Times New Roman" w:hAnsi="Times New Roman"/>
          <w:sz w:val="22"/>
          <w:szCs w:val="22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6B7D90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B7D90" w:rsidRDefault="00C82992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D96F51"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D96F51" w:rsidRPr="006B7D90" w:rsidRDefault="00D96F51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ED259D" w:rsidRPr="006B7D90" w:rsidTr="00ED259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6B7D90" w:rsidRDefault="00ED259D" w:rsidP="00ED259D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F70526" w:rsidRDefault="00ED259D" w:rsidP="00ED259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70526">
              <w:rPr>
                <w:rFonts w:ascii="Times New Roman" w:hAnsi="Times New Roman"/>
                <w:b/>
                <w:sz w:val="22"/>
                <w:szCs w:val="22"/>
              </w:rPr>
              <w:t>Análise de processos</w:t>
            </w:r>
          </w:p>
        </w:tc>
      </w:tr>
      <w:tr w:rsidR="008B2518" w:rsidRPr="006B7D90" w:rsidTr="008B251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B2518" w:rsidRPr="006B7D90" w:rsidRDefault="008B2518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B2518" w:rsidRPr="00A71AC7" w:rsidRDefault="008B2518" w:rsidP="00ED259D">
            <w:pPr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</w:p>
        </w:tc>
      </w:tr>
      <w:tr w:rsidR="00ED259D" w:rsidRPr="006B7D90" w:rsidTr="008B251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6B7D90" w:rsidRDefault="00ED259D" w:rsidP="00791F05">
            <w:pPr>
              <w:ind w:right="362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CA3BA3" w:rsidRDefault="00516C3B" w:rsidP="00516C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ED259D" w:rsidRPr="006B7D90" w:rsidTr="00F5377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6B7D90" w:rsidRDefault="00ED259D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CA3BA3" w:rsidRDefault="00516C3B" w:rsidP="00ED25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  <w:tr w:rsidR="00ED259D" w:rsidRPr="006B7D90" w:rsidTr="00F5377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6B7D90" w:rsidRDefault="00ED259D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CA3BA3" w:rsidRDefault="00B76F4F" w:rsidP="00B76F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Processo nº 529515/2017</w:t>
            </w:r>
            <w:r w:rsidR="00633EA9" w:rsidRPr="00CA3BA3">
              <w:rPr>
                <w:rFonts w:ascii="Times New Roman" w:hAnsi="Times New Roman"/>
                <w:sz w:val="22"/>
                <w:szCs w:val="22"/>
              </w:rPr>
              <w:t>:</w:t>
            </w:r>
            <w:r w:rsidR="00C242B5" w:rsidRPr="00CA3B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C7291" w:rsidRPr="00CA3BA3">
              <w:rPr>
                <w:rFonts w:ascii="Times New Roman" w:hAnsi="Times New Roman"/>
                <w:sz w:val="22"/>
                <w:szCs w:val="22"/>
              </w:rPr>
              <w:t xml:space="preserve">o relator reagendou a </w:t>
            </w:r>
            <w:r w:rsidR="00776F4A" w:rsidRPr="00CA3BA3">
              <w:rPr>
                <w:rFonts w:ascii="Times New Roman" w:hAnsi="Times New Roman"/>
                <w:sz w:val="22"/>
                <w:szCs w:val="22"/>
              </w:rPr>
              <w:t>audiência de conciliação para o dia 12/11/2018 às 15h.</w:t>
            </w:r>
          </w:p>
        </w:tc>
      </w:tr>
      <w:tr w:rsidR="00AC3C12" w:rsidRPr="006B7D90" w:rsidTr="00B9530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C3C12" w:rsidRPr="006B7D90" w:rsidRDefault="00AC3C12" w:rsidP="00AC3C1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C3C12" w:rsidRPr="00CA3BA3" w:rsidRDefault="00776F4A" w:rsidP="00314C3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 xml:space="preserve">Oficiar as partes sobre </w:t>
            </w:r>
            <w:r w:rsidR="00314C31" w:rsidRPr="00CA3BA3">
              <w:rPr>
                <w:rFonts w:ascii="Times New Roman" w:hAnsi="Times New Roman"/>
                <w:sz w:val="22"/>
                <w:szCs w:val="22"/>
              </w:rPr>
              <w:t>a data</w:t>
            </w:r>
            <w:r w:rsidRPr="00CA3BA3">
              <w:rPr>
                <w:rFonts w:ascii="Times New Roman" w:hAnsi="Times New Roman"/>
                <w:sz w:val="22"/>
                <w:szCs w:val="22"/>
              </w:rPr>
              <w:t xml:space="preserve"> da audiência</w:t>
            </w:r>
            <w:r w:rsidR="00314C31" w:rsidRPr="00CA3BA3">
              <w:rPr>
                <w:rFonts w:ascii="Times New Roman" w:hAnsi="Times New Roman"/>
                <w:sz w:val="22"/>
                <w:szCs w:val="22"/>
              </w:rPr>
              <w:t xml:space="preserve"> de conciliação</w:t>
            </w:r>
            <w:r w:rsidRPr="00CA3BA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C3C12" w:rsidRPr="006B7D90" w:rsidTr="00776F4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C3C12" w:rsidRPr="006B7D90" w:rsidRDefault="00AC3C12" w:rsidP="00AC3C1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C3C12" w:rsidRPr="00CA3BA3" w:rsidRDefault="00776F4A" w:rsidP="00AC3C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B76F4F" w:rsidRPr="006B7D90" w:rsidTr="00776F4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76F4F" w:rsidRPr="006B7D90" w:rsidRDefault="00B76F4F" w:rsidP="00AC3C1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CA3BA3" w:rsidRDefault="00B76F4F" w:rsidP="00AC3C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6F4F" w:rsidRPr="006B7D90" w:rsidTr="00776F4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6F4F" w:rsidRPr="006B7D90" w:rsidRDefault="00B76F4F" w:rsidP="00B76F4F">
            <w:pPr>
              <w:ind w:right="362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CA3BA3" w:rsidRDefault="00B76F4F" w:rsidP="00B76F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B76F4F" w:rsidRPr="006B7D90" w:rsidTr="0098729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6F4F" w:rsidRPr="006B7D90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CA3BA3" w:rsidRDefault="00B76F4F" w:rsidP="00B76F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  <w:tr w:rsidR="00B76F4F" w:rsidRPr="006B7D90" w:rsidTr="0098729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6F4F" w:rsidRPr="006B7D90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CA3BA3" w:rsidRDefault="00B76F4F" w:rsidP="00F45D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Processo nº 508283/2017:</w:t>
            </w:r>
            <w:r w:rsidR="000D4E39" w:rsidRPr="00CA3BA3">
              <w:rPr>
                <w:rFonts w:ascii="Times New Roman" w:hAnsi="Times New Roman"/>
                <w:sz w:val="22"/>
                <w:szCs w:val="22"/>
              </w:rPr>
              <w:t xml:space="preserve"> o relator</w:t>
            </w:r>
            <w:r w:rsidR="00524DE6" w:rsidRPr="00CA3BA3">
              <w:rPr>
                <w:rFonts w:ascii="Times New Roman" w:hAnsi="Times New Roman"/>
                <w:sz w:val="22"/>
                <w:szCs w:val="22"/>
              </w:rPr>
              <w:t xml:space="preserve"> analisou o recurso apresentado pela parte denunciante, emitiu seu relatório e voto, propondo a manutenção do não acatamento da denúncia, por ausência de indícios de falta ético-disciplinar</w:t>
            </w:r>
            <w:r w:rsidR="00F45D43" w:rsidRPr="00CA3BA3">
              <w:rPr>
                <w:rFonts w:ascii="Times New Roman" w:hAnsi="Times New Roman"/>
                <w:sz w:val="22"/>
                <w:szCs w:val="22"/>
              </w:rPr>
              <w:t>, uma vez que o recurso não apresentou informações adicionais ou documentos comprobatórios. A Comissão deliberou por manter a decisão de não acatar a denúncia e encaminhar o processo ao plenário para apreciação, conforme a Deliberação CED-CAU/RS nº 065/2018.</w:t>
            </w:r>
          </w:p>
        </w:tc>
      </w:tr>
      <w:tr w:rsidR="00B76F4F" w:rsidRPr="006B7D90" w:rsidTr="00B9530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6F4F" w:rsidRPr="006B7D90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CA3BA3" w:rsidRDefault="006F0C7C" w:rsidP="006F0C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Encaminhar o processo para ser pautado na próxima sessão plenária.</w:t>
            </w:r>
          </w:p>
        </w:tc>
      </w:tr>
      <w:tr w:rsidR="00B76F4F" w:rsidRPr="006B7D90" w:rsidTr="00B76F4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6F4F" w:rsidRPr="006B7D90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CA3BA3" w:rsidRDefault="001A4BD5" w:rsidP="00B76F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B76F4F" w:rsidRPr="006B7D90" w:rsidTr="00B76F4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76F4F" w:rsidRPr="006B7D90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CA3BA3" w:rsidRDefault="00B76F4F" w:rsidP="00B76F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4BD5" w:rsidRPr="006B7D90" w:rsidTr="00B76F4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4BD5" w:rsidRPr="006B7D90" w:rsidRDefault="001A4BD5" w:rsidP="001A4BD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4BD5" w:rsidRPr="00CA3BA3" w:rsidRDefault="001A4BD5" w:rsidP="001A4BD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1A4BD5" w:rsidRPr="006B7D90" w:rsidTr="00FB7FE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4BD5" w:rsidRPr="006B7D90" w:rsidRDefault="001A4BD5" w:rsidP="001A4BD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4BD5" w:rsidRPr="00CA3BA3" w:rsidRDefault="001A4BD5" w:rsidP="001A4BD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  <w:tr w:rsidR="00B76F4F" w:rsidRPr="006B7D90" w:rsidTr="00FB7FE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6F4F" w:rsidRPr="006B7D90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CA3BA3" w:rsidRDefault="00B76F4F" w:rsidP="00B76F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Processo nº 584750/2017:</w:t>
            </w:r>
            <w:r w:rsidR="001A4BD5" w:rsidRPr="00CA3BA3">
              <w:rPr>
                <w:rFonts w:ascii="Times New Roman" w:hAnsi="Times New Roman"/>
                <w:sz w:val="22"/>
                <w:szCs w:val="22"/>
              </w:rPr>
              <w:t xml:space="preserve"> o coordenador designou como relator o conselheiro Maurício Zuchetti. Em virtude do esgotamento do tempo da reunião, o processo não pôde ser analisado.</w:t>
            </w:r>
          </w:p>
        </w:tc>
      </w:tr>
      <w:tr w:rsidR="00B76F4F" w:rsidRPr="006B7D90" w:rsidTr="00E3418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6F4F" w:rsidRPr="006B7D90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CA3BA3" w:rsidRDefault="001A4BD5" w:rsidP="00B76F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Pautar para a próxima reunião.</w:t>
            </w:r>
          </w:p>
        </w:tc>
      </w:tr>
      <w:tr w:rsidR="00B76F4F" w:rsidRPr="006B7D90" w:rsidTr="00E3418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6F4F" w:rsidRPr="006B7D90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CA3BA3" w:rsidRDefault="001A4BD5" w:rsidP="00B76F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B76F4F" w:rsidRPr="006B7D90" w:rsidTr="00E3418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76F4F" w:rsidRPr="006B7D90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CA3BA3" w:rsidRDefault="00B76F4F" w:rsidP="00B76F4F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B76F4F" w:rsidRPr="006B7D90" w:rsidTr="00DF42A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6F4F" w:rsidRPr="006B7D90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CA3BA3" w:rsidRDefault="00B76F4F" w:rsidP="00B76F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B76F4F" w:rsidRPr="006B7D90" w:rsidTr="00DF42A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6F4F" w:rsidRPr="006B7D90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CA3BA3" w:rsidRDefault="00B76F4F" w:rsidP="00B76F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Noe Vega</w:t>
            </w:r>
          </w:p>
        </w:tc>
      </w:tr>
      <w:tr w:rsidR="00B76F4F" w:rsidRPr="006B7D90" w:rsidTr="00DF42A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6F4F" w:rsidRPr="006B7D90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CA3BA3" w:rsidRDefault="00B76F4F" w:rsidP="00B76F4F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Processo nº 677003/2018:</w:t>
            </w:r>
            <w:r w:rsidR="00FA2201" w:rsidRPr="00CA3BA3">
              <w:rPr>
                <w:rFonts w:ascii="Times New Roman" w:hAnsi="Times New Roman"/>
                <w:sz w:val="22"/>
                <w:szCs w:val="22"/>
              </w:rPr>
              <w:t xml:space="preserve"> o relator emitiu o parecer de admissibilidade, em que propôs o não acatamento da denúncia e a consequente determinação de</w:t>
            </w:r>
            <w:r w:rsidR="007C35B2">
              <w:rPr>
                <w:rFonts w:ascii="Times New Roman" w:hAnsi="Times New Roman"/>
                <w:sz w:val="22"/>
                <w:szCs w:val="22"/>
              </w:rPr>
              <w:t xml:space="preserve"> seu</w:t>
            </w:r>
            <w:r w:rsidR="00FA2201" w:rsidRPr="00CA3BA3">
              <w:rPr>
                <w:rFonts w:ascii="Times New Roman" w:hAnsi="Times New Roman"/>
                <w:sz w:val="22"/>
                <w:szCs w:val="22"/>
              </w:rPr>
              <w:t xml:space="preserve"> arquivamento liminar, considerando que na análise das provas dos autos verifica-se que a profissional denunciada agiu de forma correta, respeitando as normas técnicas existentes. A Comissão deliberou por aprovar o não acatamento da denúncia, nos termos do parecer do relator, conforme a Deliberação CED-CAU/RS nº 064/2018.</w:t>
            </w:r>
          </w:p>
        </w:tc>
      </w:tr>
      <w:tr w:rsidR="00B76F4F" w:rsidRPr="006B7D90" w:rsidTr="007F6F0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6F4F" w:rsidRPr="006B7D90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CA3BA3" w:rsidRDefault="00B76F4F" w:rsidP="00FA220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 xml:space="preserve">Intimar </w:t>
            </w:r>
            <w:r w:rsidR="00FA2201" w:rsidRPr="00CA3BA3">
              <w:rPr>
                <w:rFonts w:ascii="Times New Roman" w:hAnsi="Times New Roman"/>
                <w:sz w:val="22"/>
                <w:szCs w:val="22"/>
              </w:rPr>
              <w:t>a parte denunciante sobre a inadmissão e o prazo para apresentação de recurso.</w:t>
            </w:r>
          </w:p>
        </w:tc>
      </w:tr>
      <w:tr w:rsidR="00B76F4F" w:rsidRPr="006B7D90" w:rsidTr="007F6F0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6F4F" w:rsidRPr="006B7D90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CA3BA3" w:rsidRDefault="00B76F4F" w:rsidP="00B76F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B76F4F" w:rsidRPr="006B7D90" w:rsidTr="001F3B9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76F4F" w:rsidRPr="006B7D90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CA3BA3" w:rsidRDefault="00B76F4F" w:rsidP="00B76F4F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B76F4F" w:rsidRPr="00CB3063" w:rsidTr="000E10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6F4F" w:rsidRPr="00F94EF2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94EF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CA3BA3" w:rsidRDefault="00B76F4F" w:rsidP="00B76F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B76F4F" w:rsidRPr="00CB3063" w:rsidTr="000E10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6F4F" w:rsidRPr="00F94EF2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94EF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CA3BA3" w:rsidRDefault="00B76F4F" w:rsidP="00B76F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Noe Vega</w:t>
            </w:r>
          </w:p>
        </w:tc>
      </w:tr>
      <w:tr w:rsidR="00B76F4F" w:rsidRPr="00CB3063" w:rsidTr="000E10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6F4F" w:rsidRPr="00F94EF2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94EF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CA3BA3" w:rsidRDefault="00B76F4F" w:rsidP="008F22CB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Processo nº 405785/2016:</w:t>
            </w:r>
            <w:r w:rsidR="00F94EF2" w:rsidRPr="00CA3B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F22CB" w:rsidRPr="00CA3BA3">
              <w:rPr>
                <w:rFonts w:ascii="Times New Roman" w:hAnsi="Times New Roman"/>
                <w:sz w:val="22"/>
                <w:szCs w:val="22"/>
              </w:rPr>
              <w:t xml:space="preserve">o relator analisou as alegações finais e, </w:t>
            </w:r>
            <w:r w:rsidR="00F94EF2" w:rsidRPr="00CA3BA3">
              <w:rPr>
                <w:rFonts w:ascii="Times New Roman" w:hAnsi="Times New Roman"/>
                <w:sz w:val="22"/>
                <w:szCs w:val="22"/>
              </w:rPr>
              <w:t xml:space="preserve">em razão de haver pedido de oitiva de testemunhas da parte denunciada, </w:t>
            </w:r>
            <w:r w:rsidR="008F22CB" w:rsidRPr="00CA3BA3">
              <w:rPr>
                <w:rFonts w:ascii="Times New Roman" w:hAnsi="Times New Roman"/>
                <w:sz w:val="22"/>
                <w:szCs w:val="22"/>
              </w:rPr>
              <w:t>foi designada</w:t>
            </w:r>
            <w:r w:rsidR="00F94EF2" w:rsidRPr="00CA3BA3">
              <w:rPr>
                <w:rFonts w:ascii="Times New Roman" w:hAnsi="Times New Roman"/>
                <w:sz w:val="22"/>
                <w:szCs w:val="22"/>
              </w:rPr>
              <w:t xml:space="preserve"> audiência de instrução</w:t>
            </w:r>
            <w:r w:rsidR="00B91BD0" w:rsidRPr="00CA3BA3">
              <w:rPr>
                <w:rFonts w:ascii="Times New Roman" w:hAnsi="Times New Roman"/>
                <w:sz w:val="22"/>
                <w:szCs w:val="22"/>
              </w:rPr>
              <w:t xml:space="preserve"> para o dia 10/12/2018, às 15h.</w:t>
            </w:r>
          </w:p>
        </w:tc>
      </w:tr>
      <w:tr w:rsidR="00B76F4F" w:rsidRPr="00CB3063" w:rsidTr="003A2E40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6F4F" w:rsidRPr="00F94EF2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94EF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CA3BA3" w:rsidRDefault="008F22CB" w:rsidP="00B76F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Intimar as partes</w:t>
            </w:r>
            <w:r w:rsidR="00014E11" w:rsidRPr="00CA3BA3">
              <w:rPr>
                <w:rFonts w:ascii="Times New Roman" w:hAnsi="Times New Roman"/>
                <w:sz w:val="22"/>
                <w:szCs w:val="22"/>
              </w:rPr>
              <w:t xml:space="preserve"> e testemunhas</w:t>
            </w:r>
            <w:r w:rsidRPr="00CA3BA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76F4F" w:rsidRPr="00CB3063" w:rsidTr="003A2E40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6F4F" w:rsidRPr="00F94EF2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94EF2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CA3BA3" w:rsidRDefault="008F22CB" w:rsidP="00B76F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B76F4F" w:rsidRPr="00CB3063" w:rsidTr="00393C49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76F4F" w:rsidRPr="00CB3063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6F4F" w:rsidRPr="00CA3BA3" w:rsidRDefault="00B76F4F" w:rsidP="00B76F4F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B76F4F" w:rsidRPr="00CB3063" w:rsidTr="00FB4C11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6F4F" w:rsidRPr="00E50C4F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50C4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CA3BA3" w:rsidRDefault="00B76F4F" w:rsidP="00B76F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  <w:tr w:rsidR="00B76F4F" w:rsidRPr="00CB3063" w:rsidTr="00FB4C11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6F4F" w:rsidRPr="00E50C4F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50C4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6F4F" w:rsidRPr="00CA3BA3" w:rsidRDefault="00B76F4F" w:rsidP="00B76F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B76F4F" w:rsidRPr="00CB3063" w:rsidTr="000E6D51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6F4F" w:rsidRPr="00E50C4F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50C4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6F4F" w:rsidRPr="00CA3BA3" w:rsidRDefault="008336B3" w:rsidP="00B76F4F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Processo nº 431895/2016:</w:t>
            </w:r>
            <w:r w:rsidR="00E50C4F" w:rsidRPr="00CA3BA3">
              <w:rPr>
                <w:rFonts w:ascii="Times New Roman" w:hAnsi="Times New Roman"/>
                <w:sz w:val="22"/>
                <w:szCs w:val="22"/>
              </w:rPr>
              <w:t xml:space="preserve"> o relator analisou o processo e emitiu o despacho saneador, em que delimitou o cerne da questão </w:t>
            </w:r>
            <w:r w:rsidR="00014E11" w:rsidRPr="00CA3BA3">
              <w:rPr>
                <w:rFonts w:ascii="Times New Roman" w:hAnsi="Times New Roman"/>
                <w:sz w:val="22"/>
                <w:szCs w:val="22"/>
              </w:rPr>
              <w:t>e designou audiência de instrução</w:t>
            </w:r>
            <w:r w:rsidR="00D03DD4">
              <w:rPr>
                <w:rFonts w:ascii="Times New Roman" w:hAnsi="Times New Roman"/>
                <w:sz w:val="22"/>
                <w:szCs w:val="22"/>
              </w:rPr>
              <w:t xml:space="preserve"> para o dia 03/12/2018, às 10h</w:t>
            </w:r>
            <w:r w:rsidR="00014E11" w:rsidRPr="00CA3BA3">
              <w:rPr>
                <w:rFonts w:ascii="Times New Roman" w:hAnsi="Times New Roman"/>
                <w:sz w:val="22"/>
                <w:szCs w:val="22"/>
              </w:rPr>
              <w:t>, em razão de haver pedido de oitiva de testemunhas.</w:t>
            </w:r>
          </w:p>
        </w:tc>
      </w:tr>
      <w:tr w:rsidR="00014E11" w:rsidRPr="00CB3063" w:rsidTr="00E40F1B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4E11" w:rsidRPr="00E50C4F" w:rsidRDefault="00014E11" w:rsidP="00014E1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50C4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14E11" w:rsidRPr="00CA3BA3" w:rsidRDefault="00014E11" w:rsidP="00014E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Intimar as partes.</w:t>
            </w:r>
          </w:p>
        </w:tc>
      </w:tr>
      <w:tr w:rsidR="00014E11" w:rsidRPr="00CB3063" w:rsidTr="00E40F1B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4E11" w:rsidRPr="00E50C4F" w:rsidRDefault="00014E11" w:rsidP="00014E1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50C4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14E11" w:rsidRPr="00CA3BA3" w:rsidRDefault="00014E11" w:rsidP="00014E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B76F4F" w:rsidRPr="00CB3063" w:rsidTr="00CA6349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76F4F" w:rsidRPr="00CB3063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6F4F" w:rsidRPr="00CA3BA3" w:rsidRDefault="00B76F4F" w:rsidP="00B76F4F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8336B3" w:rsidRPr="00CB3063" w:rsidTr="00606762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336B3" w:rsidRPr="00036131" w:rsidRDefault="008336B3" w:rsidP="008336B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36131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336B3" w:rsidRPr="00CA3BA3" w:rsidRDefault="008336B3" w:rsidP="008336B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  <w:tr w:rsidR="008336B3" w:rsidRPr="00CB3063" w:rsidTr="00606762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336B3" w:rsidRPr="00036131" w:rsidRDefault="008336B3" w:rsidP="008336B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36131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336B3" w:rsidRPr="00CA3BA3" w:rsidRDefault="008336B3" w:rsidP="008336B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B76F4F" w:rsidRPr="00CB3063" w:rsidTr="000B2A6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6F4F" w:rsidRPr="00036131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36131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6F4F" w:rsidRPr="00CA3BA3" w:rsidRDefault="008336B3" w:rsidP="0003613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Processo nº 708938/2018:</w:t>
            </w:r>
            <w:r w:rsidR="00036131" w:rsidRPr="00CA3BA3">
              <w:rPr>
                <w:rFonts w:ascii="Times New Roman" w:hAnsi="Times New Roman"/>
                <w:sz w:val="22"/>
                <w:szCs w:val="22"/>
              </w:rPr>
              <w:t xml:space="preserve"> o coordenador analisou a manifestação da parte denunciante, acerca do acordo externo firmado, e despachou pela suspensão temporária do processo pelo período necessário à verificação do cumprimento do acordo, o qual deverá ser </w:t>
            </w:r>
            <w:proofErr w:type="spellStart"/>
            <w:r w:rsidR="00036131" w:rsidRPr="00CA3BA3">
              <w:rPr>
                <w:rFonts w:ascii="Times New Roman" w:hAnsi="Times New Roman"/>
                <w:sz w:val="22"/>
                <w:szCs w:val="22"/>
              </w:rPr>
              <w:t>informado</w:t>
            </w:r>
            <w:proofErr w:type="spellEnd"/>
            <w:r w:rsidR="00036131" w:rsidRPr="00CA3BA3">
              <w:rPr>
                <w:rFonts w:ascii="Times New Roman" w:hAnsi="Times New Roman"/>
                <w:sz w:val="22"/>
                <w:szCs w:val="22"/>
              </w:rPr>
              <w:t xml:space="preserve"> pelas partes.</w:t>
            </w:r>
          </w:p>
        </w:tc>
      </w:tr>
      <w:tr w:rsidR="00B76F4F" w:rsidRPr="00CB3063" w:rsidTr="0033527F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6F4F" w:rsidRPr="00036131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36131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6F4F" w:rsidRPr="00CA3BA3" w:rsidRDefault="00036131" w:rsidP="00D378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 xml:space="preserve">Intimar as partes para que </w:t>
            </w:r>
            <w:r w:rsidR="00D3786D" w:rsidRPr="00CA3BA3">
              <w:rPr>
                <w:rFonts w:ascii="Times New Roman" w:hAnsi="Times New Roman"/>
                <w:sz w:val="22"/>
                <w:szCs w:val="22"/>
              </w:rPr>
              <w:t>estas informem</w:t>
            </w:r>
            <w:r w:rsidRPr="00CA3B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786D" w:rsidRPr="00CA3BA3">
              <w:rPr>
                <w:rFonts w:ascii="Times New Roman" w:hAnsi="Times New Roman"/>
                <w:sz w:val="22"/>
                <w:szCs w:val="22"/>
              </w:rPr>
              <w:t>o prazo necessário à verificação do cumprimento do acordo, haja vista que a suspensão do processo está atrelada a este.</w:t>
            </w:r>
          </w:p>
        </w:tc>
      </w:tr>
      <w:tr w:rsidR="00B76F4F" w:rsidRPr="00CB3063" w:rsidTr="00036131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6F4F" w:rsidRPr="00036131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36131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6F4F" w:rsidRPr="00CA3BA3" w:rsidRDefault="00D3786D" w:rsidP="00B76F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8336B3" w:rsidRPr="00CB3063" w:rsidTr="00036131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336B3" w:rsidRPr="00CB3063" w:rsidRDefault="008336B3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336B3" w:rsidRPr="00CA3BA3" w:rsidRDefault="008336B3" w:rsidP="00B76F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4DDD" w:rsidRPr="00CB3063" w:rsidTr="00036131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E4DDD" w:rsidRPr="00EA202F" w:rsidRDefault="00BE4DDD" w:rsidP="00BE4DD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A202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E4DDD" w:rsidRPr="00CA3BA3" w:rsidRDefault="00BE4DDD" w:rsidP="00BE4D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  <w:tr w:rsidR="00BE4DDD" w:rsidRPr="00CB3063" w:rsidTr="0008017D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E4DDD" w:rsidRPr="00EA202F" w:rsidRDefault="00BE4DDD" w:rsidP="00BE4DD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A202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E4DDD" w:rsidRPr="00CA3BA3" w:rsidRDefault="00BE4DDD" w:rsidP="00BE4D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8336B3" w:rsidRPr="00CB3063" w:rsidTr="00D74876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336B3" w:rsidRPr="00EA202F" w:rsidRDefault="008336B3" w:rsidP="008336B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A202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336B3" w:rsidRPr="00CA3BA3" w:rsidRDefault="00BE4DDD" w:rsidP="00EA20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Processo nº 614273/2017:</w:t>
            </w:r>
            <w:r w:rsidR="00EA202F" w:rsidRPr="00CA3BA3">
              <w:rPr>
                <w:rFonts w:ascii="Times New Roman" w:hAnsi="Times New Roman"/>
                <w:sz w:val="22"/>
                <w:szCs w:val="22"/>
              </w:rPr>
              <w:t xml:space="preserve"> o coordenador esclarece no processo que se entende por laudo técnico original</w:t>
            </w:r>
            <w:r w:rsidR="00D03DD4">
              <w:rPr>
                <w:rFonts w:ascii="Times New Roman" w:hAnsi="Times New Roman"/>
                <w:sz w:val="22"/>
                <w:szCs w:val="22"/>
              </w:rPr>
              <w:t>:</w:t>
            </w:r>
            <w:r w:rsidR="00EA202F" w:rsidRPr="00CA3BA3">
              <w:rPr>
                <w:rFonts w:ascii="Times New Roman" w:hAnsi="Times New Roman"/>
                <w:sz w:val="22"/>
                <w:szCs w:val="22"/>
              </w:rPr>
              <w:t xml:space="preserve"> cópia legível, com fotografias que permitam o entendimento, assinado pelo autor do mesmo e acompanhado do RRT ou da ART.</w:t>
            </w:r>
          </w:p>
        </w:tc>
      </w:tr>
      <w:tr w:rsidR="008336B3" w:rsidRPr="00CB3063" w:rsidTr="0033527F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36B3" w:rsidRPr="00EA202F" w:rsidRDefault="008336B3" w:rsidP="008336B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A202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336B3" w:rsidRPr="00CA3BA3" w:rsidRDefault="00EA202F" w:rsidP="008336B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Orientar o denunciante.</w:t>
            </w:r>
          </w:p>
        </w:tc>
      </w:tr>
      <w:tr w:rsidR="008336B3" w:rsidRPr="00CB3063" w:rsidTr="00084DB4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36B3" w:rsidRPr="00EA202F" w:rsidRDefault="008336B3" w:rsidP="008336B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A202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336B3" w:rsidRPr="00CA3BA3" w:rsidRDefault="00EA202F" w:rsidP="008336B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084DB4" w:rsidRPr="00CB3063" w:rsidTr="00084DB4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84DB4" w:rsidRPr="00EA202F" w:rsidRDefault="00084DB4" w:rsidP="008336B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84DB4" w:rsidRPr="00CA3BA3" w:rsidRDefault="00084DB4" w:rsidP="008336B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4DB4" w:rsidRPr="00CB3063" w:rsidTr="00FB7F9C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84DB4" w:rsidRPr="00EA202F" w:rsidRDefault="00084DB4" w:rsidP="00084DB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A202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84DB4" w:rsidRPr="00CA3BA3" w:rsidRDefault="00084DB4" w:rsidP="00084D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  <w:tr w:rsidR="00084DB4" w:rsidRPr="00CB3063" w:rsidTr="00FB7F9C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84DB4" w:rsidRPr="00EA202F" w:rsidRDefault="00084DB4" w:rsidP="00084DB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A202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84DB4" w:rsidRPr="00CA3BA3" w:rsidRDefault="00084DB4" w:rsidP="00084D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084DB4" w:rsidRPr="00CB3063" w:rsidTr="00E1395E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84DB4" w:rsidRPr="00EA202F" w:rsidRDefault="00084DB4" w:rsidP="00084DB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A202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84DB4" w:rsidRPr="00CA3BA3" w:rsidRDefault="00084DB4" w:rsidP="00084D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Processo nº 505595/2017: Em virtude do esgotamento do tempo da reunião, o processo não pôde ser analisado.</w:t>
            </w:r>
          </w:p>
        </w:tc>
      </w:tr>
      <w:tr w:rsidR="00084DB4" w:rsidRPr="00CB3063" w:rsidTr="00EA202F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4DB4" w:rsidRPr="00EA202F" w:rsidRDefault="00084DB4" w:rsidP="00084DB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A202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84DB4" w:rsidRPr="00CA3BA3" w:rsidRDefault="00084DB4" w:rsidP="00084D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Pautar para a próxima reunião.</w:t>
            </w:r>
          </w:p>
        </w:tc>
      </w:tr>
      <w:tr w:rsidR="00084DB4" w:rsidRPr="00CB3063" w:rsidTr="00EA202F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4DB4" w:rsidRPr="00EA202F" w:rsidRDefault="00084DB4" w:rsidP="00084DB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A202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84DB4" w:rsidRPr="00CA3BA3" w:rsidRDefault="00084DB4" w:rsidP="00084D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BE4DDD" w:rsidRPr="00CB3063" w:rsidTr="00EA202F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E4DDD" w:rsidRPr="00CB3063" w:rsidRDefault="00BE4DDD" w:rsidP="008336B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E4DDD" w:rsidRPr="00CA3BA3" w:rsidRDefault="00BE4DDD" w:rsidP="008336B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4DDD" w:rsidRPr="00CB3063" w:rsidTr="00EA202F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E4DDD" w:rsidRPr="00AA5BD2" w:rsidRDefault="00BE4DDD" w:rsidP="00BE4DD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5BD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E4DDD" w:rsidRPr="00CA3BA3" w:rsidRDefault="00BE4DDD" w:rsidP="00BE4D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  <w:tr w:rsidR="00BE4DDD" w:rsidRPr="00CB3063" w:rsidTr="00AB23A2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E4DDD" w:rsidRPr="00AA5BD2" w:rsidRDefault="00BE4DDD" w:rsidP="00BE4DD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5BD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E4DDD" w:rsidRPr="00CA3BA3" w:rsidRDefault="00BE4DDD" w:rsidP="00BE4D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BE4DDD" w:rsidRPr="00CB3063" w:rsidTr="00B83978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E4DDD" w:rsidRPr="00AA5BD2" w:rsidRDefault="00BE4DDD" w:rsidP="00BE4DD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5BD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E4DDD" w:rsidRPr="00CA3BA3" w:rsidRDefault="00BE4DDD" w:rsidP="00BE4D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</w:rPr>
              <w:t>Processo nº 592753/2017:</w:t>
            </w:r>
            <w:r w:rsidR="00AA5BD2" w:rsidRPr="00CA3BA3">
              <w:rPr>
                <w:rFonts w:ascii="Times New Roman" w:hAnsi="Times New Roman"/>
              </w:rPr>
              <w:t xml:space="preserve"> </w:t>
            </w:r>
            <w:r w:rsidR="0077768F" w:rsidRPr="00CA3BA3">
              <w:rPr>
                <w:rFonts w:ascii="Times New Roman" w:hAnsi="Times New Roman"/>
              </w:rPr>
              <w:t xml:space="preserve">o relator solicitou a intimação dos denunciantes por edital, considerando que não há outros meios que possam garantir a </w:t>
            </w:r>
            <w:r w:rsidR="0077768F" w:rsidRPr="00CA3BA3">
              <w:rPr>
                <w:rFonts w:ascii="Times New Roman" w:hAnsi="Times New Roman"/>
              </w:rPr>
              <w:lastRenderedPageBreak/>
              <w:t>ciência destes acerca da possibilidade de interpor recurso ao Plenário do CAU/BR.</w:t>
            </w:r>
          </w:p>
        </w:tc>
      </w:tr>
      <w:tr w:rsidR="00BE4DDD" w:rsidRPr="00CB3063" w:rsidTr="0033527F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DDD" w:rsidRPr="00AA5BD2" w:rsidRDefault="00BE4DDD" w:rsidP="00BE4DD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5BD2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768F" w:rsidRPr="00CA3BA3" w:rsidRDefault="0077768F" w:rsidP="00BE4D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Encaminhar o extrato do edital para assinatura do presidente e, posteriormente, proceder à publicação deste em veículo de comunicação do CAU/RS.</w:t>
            </w:r>
          </w:p>
        </w:tc>
      </w:tr>
      <w:tr w:rsidR="00BE4DDD" w:rsidRPr="00CB3063" w:rsidTr="00AA5BD2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DDD" w:rsidRPr="00AA5BD2" w:rsidRDefault="00BE4DDD" w:rsidP="00BE4DD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5BD2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E4DDD" w:rsidRPr="00CA3BA3" w:rsidRDefault="0077768F" w:rsidP="00BE4D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BE4DDD" w:rsidRPr="00CB3063" w:rsidTr="00AA5BD2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E4DDD" w:rsidRPr="00CB3063" w:rsidRDefault="00BE4DDD" w:rsidP="00BE4DD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E4DDD" w:rsidRPr="00CB3063" w:rsidRDefault="00BE4DDD" w:rsidP="00BE4DDD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BE4DDD" w:rsidRPr="00CB3063" w:rsidTr="00AA5BD2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E4DDD" w:rsidRPr="00380C6E" w:rsidRDefault="00BE4DDD" w:rsidP="00BE4DD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80C6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E4DDD" w:rsidRPr="00380C6E" w:rsidRDefault="00BE4DDD" w:rsidP="00BE4D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0C6E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  <w:tr w:rsidR="00BE4DDD" w:rsidRPr="00CB3063" w:rsidTr="00EC70A5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E4DDD" w:rsidRPr="00380C6E" w:rsidRDefault="00BE4DDD" w:rsidP="00BE4DD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80C6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E4DDD" w:rsidRPr="00380C6E" w:rsidRDefault="00380C6E" w:rsidP="00BE4D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  <w:tr w:rsidR="00BE4DDD" w:rsidRPr="00CB3063" w:rsidTr="006E557B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E4DDD" w:rsidRPr="00380C6E" w:rsidRDefault="00BE4DDD" w:rsidP="00BE4DD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80C6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E4DDD" w:rsidRPr="00380C6E" w:rsidRDefault="00BE4DDD" w:rsidP="00BE4D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0C6E">
              <w:rPr>
                <w:rFonts w:ascii="Times New Roman" w:hAnsi="Times New Roman"/>
                <w:sz w:val="22"/>
                <w:szCs w:val="22"/>
              </w:rPr>
              <w:t>Processo nº 505520/2017:</w:t>
            </w:r>
            <w:r w:rsidR="00307558">
              <w:rPr>
                <w:rFonts w:ascii="Times New Roman" w:hAnsi="Times New Roman"/>
                <w:sz w:val="22"/>
                <w:szCs w:val="22"/>
              </w:rPr>
              <w:t xml:space="preserve"> o coordenador designou como novo relator do processo o conselheiro Maurício Zuchetti.</w:t>
            </w:r>
          </w:p>
        </w:tc>
      </w:tr>
      <w:tr w:rsidR="00BE4DDD" w:rsidRPr="00CB3063" w:rsidTr="0033527F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DDD" w:rsidRPr="00380C6E" w:rsidRDefault="00BE4DDD" w:rsidP="00BE4DD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80C6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E4DDD" w:rsidRPr="00380C6E" w:rsidRDefault="00307558" w:rsidP="003075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BE4DDD" w:rsidRPr="00CB3063" w:rsidTr="0033527F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4DDD" w:rsidRPr="00380C6E" w:rsidRDefault="00BE4DDD" w:rsidP="00BE4DD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80C6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E4DDD" w:rsidRPr="00380C6E" w:rsidRDefault="00307558" w:rsidP="00BE4D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B76F4F" w:rsidRPr="00CB3063" w:rsidTr="0033527F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76F4F" w:rsidRPr="00CB3063" w:rsidRDefault="00B76F4F" w:rsidP="00B76F4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6F4F" w:rsidRPr="00CB3063" w:rsidRDefault="00B76F4F" w:rsidP="00B76F4F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B76F4F" w:rsidRPr="00CB3063" w:rsidTr="0033527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6F4F" w:rsidRPr="00CB3063" w:rsidRDefault="00B76F4F" w:rsidP="00B76F4F">
            <w:pPr>
              <w:rPr>
                <w:rFonts w:ascii="Times New Roman" w:eastAsia="MS Mincho" w:hAnsi="Times New Roman"/>
                <w:b/>
                <w:sz w:val="22"/>
                <w:szCs w:val="22"/>
                <w:highlight w:val="yellow"/>
              </w:rPr>
            </w:pPr>
            <w:r w:rsidRPr="00CA3BA3">
              <w:rPr>
                <w:rFonts w:ascii="Times New Roman" w:eastAsia="MS Mincho" w:hAnsi="Times New Roman"/>
                <w:b/>
                <w:sz w:val="22"/>
                <w:szCs w:val="22"/>
              </w:rPr>
              <w:t>1.8.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F4F" w:rsidRPr="00CB3063" w:rsidRDefault="00B76F4F" w:rsidP="00BD4F67">
            <w:pPr>
              <w:spacing w:line="276" w:lineRule="auto"/>
              <w:rPr>
                <w:rFonts w:ascii="Times New Roman" w:eastAsia="MS Mincho" w:hAnsi="Times New Roman"/>
                <w:color w:val="FF0000"/>
                <w:sz w:val="22"/>
                <w:szCs w:val="22"/>
                <w:highlight w:val="yellow"/>
              </w:rPr>
            </w:pPr>
            <w:r w:rsidRPr="00BD4F67">
              <w:rPr>
                <w:rFonts w:ascii="Times New Roman" w:eastAsia="MS Mincho" w:hAnsi="Times New Roman"/>
                <w:sz w:val="22"/>
                <w:szCs w:val="22"/>
              </w:rPr>
              <w:t>Síntese de processos movimentados na 13</w:t>
            </w:r>
            <w:r w:rsidR="00BD4F67" w:rsidRPr="00BD4F67">
              <w:rPr>
                <w:rFonts w:ascii="Times New Roman" w:eastAsia="MS Mincho" w:hAnsi="Times New Roman"/>
                <w:sz w:val="22"/>
                <w:szCs w:val="22"/>
              </w:rPr>
              <w:t>8</w:t>
            </w:r>
            <w:r w:rsidRPr="00BD4F67">
              <w:rPr>
                <w:rFonts w:ascii="Times New Roman" w:eastAsia="MS Mincho" w:hAnsi="Times New Roman"/>
                <w:sz w:val="22"/>
                <w:szCs w:val="22"/>
              </w:rPr>
              <w:t>ª Reunião Ordinária</w:t>
            </w:r>
          </w:p>
        </w:tc>
      </w:tr>
      <w:tr w:rsidR="00B76F4F" w:rsidRPr="00CA3BA3" w:rsidTr="0068588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6F4F" w:rsidRPr="00CA3BA3" w:rsidRDefault="00B76F4F" w:rsidP="00B76F4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F4F" w:rsidRPr="00CA3BA3" w:rsidRDefault="00B76F4F" w:rsidP="00B76F4F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 xml:space="preserve">Houve a </w:t>
            </w:r>
            <w:r w:rsidR="00BD4F67" w:rsidRPr="00CA3BA3">
              <w:rPr>
                <w:rFonts w:ascii="Times New Roman" w:eastAsia="MS Mincho" w:hAnsi="Times New Roman"/>
                <w:sz w:val="22"/>
                <w:szCs w:val="22"/>
              </w:rPr>
              <w:t xml:space="preserve">análise de </w:t>
            </w:r>
            <w:r w:rsidR="00BD4F67" w:rsidRPr="00CA3BA3">
              <w:rPr>
                <w:rFonts w:ascii="Times New Roman" w:eastAsia="MS Mincho" w:hAnsi="Times New Roman"/>
                <w:b/>
                <w:sz w:val="22"/>
                <w:szCs w:val="22"/>
              </w:rPr>
              <w:t>05</w:t>
            </w:r>
            <w:r w:rsidR="00BD4F67" w:rsidRPr="00CA3BA3">
              <w:rPr>
                <w:rFonts w:ascii="Times New Roman" w:eastAsia="MS Mincho" w:hAnsi="Times New Roman"/>
                <w:sz w:val="22"/>
                <w:szCs w:val="22"/>
              </w:rPr>
              <w:t xml:space="preserve"> (cinco) processos em fase de admissibilidade, os quais tiveram os seguintes encaminhamentos: </w:t>
            </w:r>
            <w:proofErr w:type="spellStart"/>
            <w:r w:rsidR="00BD4F67" w:rsidRPr="00CA3BA3">
              <w:rPr>
                <w:rFonts w:ascii="Times New Roman" w:eastAsia="MS Mincho" w:hAnsi="Times New Roman"/>
                <w:sz w:val="22"/>
                <w:szCs w:val="22"/>
              </w:rPr>
              <w:t>reagendamento</w:t>
            </w:r>
            <w:proofErr w:type="spellEnd"/>
            <w:r w:rsidR="00BD4F67" w:rsidRPr="00CA3BA3">
              <w:rPr>
                <w:rFonts w:ascii="Times New Roman" w:eastAsia="MS Mincho" w:hAnsi="Times New Roman"/>
                <w:sz w:val="22"/>
                <w:szCs w:val="22"/>
              </w:rPr>
              <w:t xml:space="preserve"> de audiência de conciliação; emissão de relatório, voto e deliberação acerca do recurso da inadmissão da denúncia; apresentação do parecer de admissibilidade, pelo não acatamento da denúncia, o qual foi acompanhado pela Comissão no juízo de admissibilidade; determinação de suspensão dos prazos processuais pelo período necessário à verificação do cumprimento de acordo; e, esclarecimento acerca do documento solicitado pelo relator.</w:t>
            </w:r>
          </w:p>
          <w:p w:rsidR="00330B54" w:rsidRPr="00CA3BA3" w:rsidRDefault="00330B54" w:rsidP="00B76F4F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330B54" w:rsidRPr="00CA3BA3" w:rsidRDefault="00330B54" w:rsidP="00B76F4F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 xml:space="preserve">Houve a análise de </w:t>
            </w:r>
            <w:r w:rsidRPr="00CA3BA3">
              <w:rPr>
                <w:rFonts w:ascii="Times New Roman" w:eastAsia="MS Mincho" w:hAnsi="Times New Roman"/>
                <w:b/>
                <w:sz w:val="22"/>
                <w:szCs w:val="22"/>
              </w:rPr>
              <w:t>02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 xml:space="preserve"> (dois) processos em fase de instrução, os quais foram saneados e tiveram audiência de instrução designada.</w:t>
            </w:r>
          </w:p>
          <w:p w:rsidR="00330B54" w:rsidRPr="00CA3BA3" w:rsidRDefault="00330B54" w:rsidP="00B76F4F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330B54" w:rsidRPr="00CA3BA3" w:rsidRDefault="00330B54" w:rsidP="00B76F4F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A3BA3">
              <w:rPr>
                <w:rFonts w:ascii="Times New Roman" w:eastAsia="MS Mincho" w:hAnsi="Times New Roman"/>
                <w:b/>
                <w:sz w:val="22"/>
                <w:szCs w:val="22"/>
              </w:rPr>
              <w:t>Um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 xml:space="preserve"> processo em fase de recurso teve a solicitação de intimação por edital</w:t>
            </w:r>
            <w:r w:rsidR="00D03DD4">
              <w:rPr>
                <w:rFonts w:ascii="Times New Roman" w:eastAsia="MS Mincho" w:hAnsi="Times New Roman"/>
                <w:sz w:val="22"/>
                <w:szCs w:val="22"/>
              </w:rPr>
              <w:t xml:space="preserve"> despachada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330B54" w:rsidRPr="00CA3BA3" w:rsidRDefault="00330B54" w:rsidP="00B76F4F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330B54" w:rsidRPr="00CA3BA3" w:rsidRDefault="00330B54" w:rsidP="00B76F4F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 xml:space="preserve">Houve a designação de relator de </w:t>
            </w:r>
            <w:r w:rsidRPr="00CA3BA3">
              <w:rPr>
                <w:rFonts w:ascii="Times New Roman" w:eastAsia="MS Mincho" w:hAnsi="Times New Roman"/>
                <w:b/>
                <w:sz w:val="22"/>
                <w:szCs w:val="22"/>
              </w:rPr>
              <w:t>02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 xml:space="preserve"> (dois) processos, um em fase de admissibilidade e o outro em fase de instrução.</w:t>
            </w:r>
          </w:p>
          <w:p w:rsidR="00B76F4F" w:rsidRPr="00CA3BA3" w:rsidRDefault="00B76F4F" w:rsidP="00B76F4F">
            <w:pPr>
              <w:spacing w:line="276" w:lineRule="auto"/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</w:p>
          <w:p w:rsidR="00B76F4F" w:rsidRPr="00CA3BA3" w:rsidRDefault="00B76F4F" w:rsidP="00B76F4F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3BA3">
              <w:rPr>
                <w:rFonts w:ascii="Times New Roman" w:hAnsi="Times New Roman"/>
                <w:b/>
                <w:sz w:val="22"/>
                <w:szCs w:val="22"/>
              </w:rPr>
              <w:t xml:space="preserve">Houve a </w:t>
            </w:r>
            <w:r w:rsidR="00BD4F67" w:rsidRPr="00CA3BA3">
              <w:rPr>
                <w:rFonts w:ascii="Times New Roman" w:hAnsi="Times New Roman"/>
                <w:b/>
                <w:sz w:val="22"/>
                <w:szCs w:val="22"/>
              </w:rPr>
              <w:t>movimentação</w:t>
            </w:r>
            <w:r w:rsidRPr="00CA3BA3">
              <w:rPr>
                <w:rFonts w:ascii="Times New Roman" w:hAnsi="Times New Roman"/>
                <w:b/>
                <w:sz w:val="22"/>
                <w:szCs w:val="22"/>
              </w:rPr>
              <w:t xml:space="preserve"> de </w:t>
            </w:r>
            <w:r w:rsidR="00BD4F67" w:rsidRPr="00CA3BA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10 (dez) </w:t>
            </w:r>
            <w:r w:rsidR="00BD4F67" w:rsidRPr="00CA3BA3">
              <w:rPr>
                <w:rFonts w:ascii="Times New Roman" w:hAnsi="Times New Roman"/>
                <w:b/>
                <w:sz w:val="22"/>
                <w:szCs w:val="22"/>
              </w:rPr>
              <w:t>processos</w:t>
            </w:r>
            <w:r w:rsidRPr="00CA3BA3">
              <w:rPr>
                <w:rFonts w:ascii="Times New Roman" w:hAnsi="Times New Roman"/>
                <w:b/>
                <w:sz w:val="22"/>
                <w:szCs w:val="22"/>
              </w:rPr>
              <w:t xml:space="preserve"> na presente reunião.</w:t>
            </w:r>
          </w:p>
          <w:p w:rsidR="00B76F4F" w:rsidRPr="00CA3BA3" w:rsidRDefault="00B76F4F" w:rsidP="00B76F4F">
            <w:pPr>
              <w:spacing w:line="276" w:lineRule="auto"/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</w:p>
          <w:p w:rsidR="00B76F4F" w:rsidRPr="00CA3BA3" w:rsidRDefault="00B76F4F" w:rsidP="00B76F4F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 xml:space="preserve">Estão em tramitação </w:t>
            </w:r>
            <w:r w:rsidRPr="00CA3BA3">
              <w:rPr>
                <w:rFonts w:ascii="Times New Roman" w:eastAsia="MS Mincho" w:hAnsi="Times New Roman"/>
                <w:b/>
                <w:sz w:val="22"/>
                <w:szCs w:val="22"/>
              </w:rPr>
              <w:t>114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 xml:space="preserve"> (cento e </w:t>
            </w:r>
            <w:r w:rsidR="00D679DA">
              <w:rPr>
                <w:rFonts w:ascii="Times New Roman" w:eastAsia="MS Mincho" w:hAnsi="Times New Roman"/>
                <w:sz w:val="22"/>
                <w:szCs w:val="22"/>
              </w:rPr>
              <w:t>quatorze) processos no âmbito do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 xml:space="preserve"> CAU/RS.</w:t>
            </w:r>
          </w:p>
          <w:p w:rsidR="00B76F4F" w:rsidRPr="00CA3BA3" w:rsidRDefault="00B76F4F" w:rsidP="00B76F4F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>Abaixo está apresentado o quantitativo de processos, com a discriminação de fases:</w:t>
            </w:r>
          </w:p>
          <w:p w:rsidR="00B76F4F" w:rsidRPr="00CA3BA3" w:rsidRDefault="00B76F4F" w:rsidP="00B76F4F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color w:val="FF0000"/>
                <w:sz w:val="22"/>
                <w:szCs w:val="22"/>
              </w:rPr>
            </w:pPr>
          </w:p>
          <w:p w:rsidR="00B76F4F" w:rsidRPr="00CA3BA3" w:rsidRDefault="00B76F4F" w:rsidP="00B76F4F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A3BA3">
              <w:rPr>
                <w:rFonts w:ascii="Times New Roman" w:eastAsia="MS Mincho" w:hAnsi="Times New Roman"/>
                <w:b/>
                <w:sz w:val="22"/>
                <w:szCs w:val="22"/>
              </w:rPr>
              <w:t>Admissibilidade: 63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 xml:space="preserve"> (sessenta e três) processos, sendo 5</w:t>
            </w:r>
            <w:r w:rsidR="00CA3BA3" w:rsidRPr="00CA3BA3">
              <w:rPr>
                <w:rFonts w:ascii="Times New Roman" w:eastAsia="MS Mincho" w:hAnsi="Times New Roman"/>
                <w:sz w:val="22"/>
                <w:szCs w:val="22"/>
              </w:rPr>
              <w:t>3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 xml:space="preserve"> (cinquenta e </w:t>
            </w:r>
            <w:r w:rsidR="00CA3BA3" w:rsidRPr="00CA3BA3">
              <w:rPr>
                <w:rFonts w:ascii="Times New Roman" w:eastAsia="MS Mincho" w:hAnsi="Times New Roman"/>
                <w:sz w:val="22"/>
                <w:szCs w:val="22"/>
              </w:rPr>
              <w:t>três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>) em análise acerca do acatamento, 0</w:t>
            </w:r>
            <w:r w:rsidR="00CA3BA3" w:rsidRPr="00CA3BA3">
              <w:rPr>
                <w:rFonts w:ascii="Times New Roman" w:eastAsia="MS Mincho" w:hAnsi="Times New Roman"/>
                <w:sz w:val="22"/>
                <w:szCs w:val="22"/>
              </w:rPr>
              <w:t>1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CA3BA3" w:rsidRPr="00CA3BA3">
              <w:rPr>
                <w:rFonts w:ascii="Times New Roman" w:eastAsia="MS Mincho" w:hAnsi="Times New Roman"/>
                <w:sz w:val="22"/>
                <w:szCs w:val="22"/>
              </w:rPr>
              <w:t>um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>) aguardando a data da audiência de conciliação e 09 (nove) em trâmite de recurso da inadmissão da denúncia;</w:t>
            </w:r>
          </w:p>
          <w:p w:rsidR="00B76F4F" w:rsidRPr="00CA3BA3" w:rsidRDefault="00B76F4F" w:rsidP="00B76F4F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color w:val="FF0000"/>
                <w:sz w:val="22"/>
                <w:szCs w:val="22"/>
              </w:rPr>
            </w:pPr>
          </w:p>
          <w:p w:rsidR="00B76F4F" w:rsidRPr="00CA3BA3" w:rsidRDefault="00B76F4F" w:rsidP="00B76F4F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A3BA3">
              <w:rPr>
                <w:rFonts w:ascii="Times New Roman" w:eastAsia="MS Mincho" w:hAnsi="Times New Roman"/>
                <w:b/>
                <w:sz w:val="22"/>
                <w:szCs w:val="22"/>
              </w:rPr>
              <w:t>Instrução: 34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 xml:space="preserve"> (trinta e quatro) processos, sendo 0</w:t>
            </w:r>
            <w:r w:rsidR="00CA3BA3" w:rsidRPr="00CA3BA3">
              <w:rPr>
                <w:rFonts w:ascii="Times New Roman" w:eastAsia="MS Mincho" w:hAnsi="Times New Roman"/>
                <w:sz w:val="22"/>
                <w:szCs w:val="22"/>
              </w:rPr>
              <w:t>5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CA3BA3" w:rsidRPr="00CA3BA3">
              <w:rPr>
                <w:rFonts w:ascii="Times New Roman" w:eastAsia="MS Mincho" w:hAnsi="Times New Roman"/>
                <w:sz w:val="22"/>
                <w:szCs w:val="22"/>
              </w:rPr>
              <w:t>cinco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>) para audiência de instrução, 15 (quinze) em trâmite de defesa e complementação da denúncia, 0</w:t>
            </w:r>
            <w:r w:rsidR="00CA3BA3" w:rsidRPr="00CA3BA3">
              <w:rPr>
                <w:rFonts w:ascii="Times New Roman" w:eastAsia="MS Mincho" w:hAnsi="Times New Roman"/>
                <w:sz w:val="22"/>
                <w:szCs w:val="22"/>
              </w:rPr>
              <w:t>5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(</w:t>
            </w:r>
            <w:r w:rsidR="00CA3BA3" w:rsidRPr="00CA3BA3">
              <w:rPr>
                <w:rFonts w:ascii="Times New Roman" w:eastAsia="MS Mincho" w:hAnsi="Times New Roman"/>
                <w:sz w:val="22"/>
                <w:szCs w:val="22"/>
              </w:rPr>
              <w:t>cinco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>) em trâmite de provas/alegações finais e 0</w:t>
            </w:r>
            <w:r w:rsidR="00CA3BA3" w:rsidRPr="00CA3BA3">
              <w:rPr>
                <w:rFonts w:ascii="Times New Roman" w:eastAsia="MS Mincho" w:hAnsi="Times New Roman"/>
                <w:sz w:val="22"/>
                <w:szCs w:val="22"/>
              </w:rPr>
              <w:t>9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CA3BA3" w:rsidRPr="00CA3BA3">
              <w:rPr>
                <w:rFonts w:ascii="Times New Roman" w:eastAsia="MS Mincho" w:hAnsi="Times New Roman"/>
                <w:sz w:val="22"/>
                <w:szCs w:val="22"/>
              </w:rPr>
              <w:t>nove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 xml:space="preserve">) em análise para relatório e voto; </w:t>
            </w:r>
          </w:p>
          <w:p w:rsidR="00B76F4F" w:rsidRPr="00CA3BA3" w:rsidRDefault="00B76F4F" w:rsidP="00B76F4F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color w:val="FF0000"/>
                <w:sz w:val="22"/>
                <w:szCs w:val="22"/>
              </w:rPr>
            </w:pPr>
          </w:p>
          <w:p w:rsidR="00B76F4F" w:rsidRPr="00CA3BA3" w:rsidRDefault="00B76F4F" w:rsidP="00B76F4F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A3BA3">
              <w:rPr>
                <w:rFonts w:ascii="Times New Roman" w:eastAsia="MS Mincho" w:hAnsi="Times New Roman"/>
                <w:b/>
                <w:sz w:val="22"/>
                <w:szCs w:val="22"/>
              </w:rPr>
              <w:t>Julgamento: 02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 xml:space="preserve"> (dois) processos;</w:t>
            </w:r>
          </w:p>
          <w:p w:rsidR="00B76F4F" w:rsidRPr="00CA3BA3" w:rsidRDefault="00B76F4F" w:rsidP="00B76F4F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color w:val="FF0000"/>
                <w:sz w:val="22"/>
                <w:szCs w:val="22"/>
              </w:rPr>
            </w:pPr>
          </w:p>
          <w:p w:rsidR="00B76F4F" w:rsidRPr="00CA3BA3" w:rsidRDefault="00B76F4F" w:rsidP="00B76F4F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A3BA3">
              <w:rPr>
                <w:rFonts w:ascii="Times New Roman" w:eastAsia="MS Mincho" w:hAnsi="Times New Roman"/>
                <w:b/>
                <w:sz w:val="22"/>
                <w:szCs w:val="22"/>
              </w:rPr>
              <w:t>Recurso: 13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 xml:space="preserve"> (treze) processos; </w:t>
            </w:r>
          </w:p>
          <w:p w:rsidR="00B76F4F" w:rsidRPr="00CA3BA3" w:rsidRDefault="00B76F4F" w:rsidP="00B76F4F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color w:val="FF0000"/>
                <w:sz w:val="22"/>
                <w:szCs w:val="22"/>
              </w:rPr>
            </w:pPr>
          </w:p>
          <w:p w:rsidR="00B76F4F" w:rsidRPr="00CA3BA3" w:rsidRDefault="00B76F4F" w:rsidP="00B76F4F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A3BA3">
              <w:rPr>
                <w:rFonts w:ascii="Times New Roman" w:eastAsia="MS Mincho" w:hAnsi="Times New Roman"/>
                <w:b/>
                <w:sz w:val="22"/>
                <w:szCs w:val="22"/>
              </w:rPr>
              <w:t>Execução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  <w:r w:rsidRPr="00CA3BA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01 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>(um) processo;</w:t>
            </w:r>
          </w:p>
          <w:p w:rsidR="00B76F4F" w:rsidRPr="00CA3BA3" w:rsidRDefault="00B76F4F" w:rsidP="00B76F4F">
            <w:pPr>
              <w:spacing w:line="276" w:lineRule="auto"/>
              <w:rPr>
                <w:rFonts w:ascii="Times New Roman" w:eastAsia="MS Mincho" w:hAnsi="Times New Roman"/>
                <w:b/>
                <w:color w:val="FF0000"/>
                <w:sz w:val="22"/>
                <w:szCs w:val="22"/>
              </w:rPr>
            </w:pPr>
          </w:p>
          <w:p w:rsidR="00B76F4F" w:rsidRPr="00CA3BA3" w:rsidRDefault="00B76F4F" w:rsidP="00B76F4F">
            <w:pPr>
              <w:spacing w:line="276" w:lineRule="auto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CA3BA3">
              <w:rPr>
                <w:rFonts w:ascii="Times New Roman" w:eastAsia="MS Mincho" w:hAnsi="Times New Roman"/>
                <w:b/>
                <w:sz w:val="22"/>
                <w:szCs w:val="22"/>
              </w:rPr>
              <w:t>Arquivamento: 01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 xml:space="preserve"> (um) processo.</w:t>
            </w:r>
            <w:bookmarkStart w:id="0" w:name="_GoBack"/>
            <w:bookmarkEnd w:id="0"/>
          </w:p>
        </w:tc>
      </w:tr>
    </w:tbl>
    <w:p w:rsidR="007A6E62" w:rsidRPr="00CA3BA3" w:rsidRDefault="007A6E62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CA3BA3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A3BA3" w:rsidRDefault="00D96F51" w:rsidP="00CF0192">
            <w:pPr>
              <w:pStyle w:val="PargrafodaList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A3BA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7A7287" w:rsidRPr="00CA3BA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CA3BA3" w:rsidRDefault="007A7287" w:rsidP="00F333D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CA3BA3" w:rsidRDefault="007A7287" w:rsidP="007A72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Análise de processos</w:t>
            </w:r>
          </w:p>
        </w:tc>
      </w:tr>
      <w:tr w:rsidR="007A7287" w:rsidRPr="00CA3BA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CA3BA3" w:rsidRDefault="007A7287" w:rsidP="007A728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A3BA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CA3BA3" w:rsidRDefault="002C611D" w:rsidP="007A728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</w:tbl>
    <w:p w:rsidR="005E5189" w:rsidRPr="00CA3BA3" w:rsidRDefault="005E5189" w:rsidP="00D96F51">
      <w:pPr>
        <w:rPr>
          <w:rFonts w:ascii="Times New Roman" w:hAnsi="Times New Roman"/>
          <w:sz w:val="22"/>
          <w:szCs w:val="22"/>
        </w:rPr>
      </w:pPr>
    </w:p>
    <w:tbl>
      <w:tblPr>
        <w:tblW w:w="9218" w:type="dxa"/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CA3BA3" w:rsidTr="005932E6">
        <w:tc>
          <w:tcPr>
            <w:tcW w:w="4608" w:type="dxa"/>
            <w:shd w:val="clear" w:color="auto" w:fill="auto"/>
          </w:tcPr>
          <w:p w:rsidR="00D91A3F" w:rsidRPr="00CA3BA3" w:rsidRDefault="00D91A3F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CA3BA3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</w:t>
            </w:r>
            <w:r w:rsidRPr="00CA3BA3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E74848" w:rsidRDefault="00E74848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A3BA3" w:rsidRPr="00CA3BA3" w:rsidRDefault="00CA3BA3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3447" w:rsidRPr="00CA3BA3" w:rsidRDefault="00CA3BA3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3BA3"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2C611D" w:rsidRPr="00CA3BA3" w:rsidRDefault="00CA3BA3" w:rsidP="00CA3B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10" w:type="dxa"/>
            <w:shd w:val="clear" w:color="auto" w:fill="auto"/>
          </w:tcPr>
          <w:p w:rsidR="00D91A3F" w:rsidRPr="00CA3BA3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74848" w:rsidRDefault="00E74848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A3BA3" w:rsidRPr="00CA3BA3" w:rsidRDefault="00CA3BA3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A3BA3" w:rsidRPr="00CA3BA3" w:rsidRDefault="00CA3BA3" w:rsidP="00CA3B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3BA3">
              <w:rPr>
                <w:rFonts w:ascii="Times New Roman" w:hAnsi="Times New Roman"/>
                <w:b/>
                <w:sz w:val="22"/>
                <w:szCs w:val="22"/>
              </w:rPr>
              <w:t>NOÉ VEGA COTTA DE MELLO</w:t>
            </w:r>
          </w:p>
          <w:p w:rsidR="00CA3BA3" w:rsidRPr="00CA3BA3" w:rsidRDefault="00CA3BA3" w:rsidP="00CA3B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 xml:space="preserve">Coordenador Adjunto </w:t>
            </w:r>
          </w:p>
          <w:p w:rsidR="006A3447" w:rsidRPr="00CA3BA3" w:rsidRDefault="006A3447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1A3F" w:rsidRPr="00CA3BA3" w:rsidRDefault="00D91A3F" w:rsidP="00E7484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:rsidR="005932E6" w:rsidRPr="00CA3BA3" w:rsidRDefault="005932E6" w:rsidP="00702B01">
      <w:pPr>
        <w:rPr>
          <w:rFonts w:ascii="Times New Roman" w:hAnsi="Times New Roman"/>
          <w:i/>
          <w:sz w:val="22"/>
          <w:szCs w:val="22"/>
          <w:u w:val="single"/>
        </w:rPr>
        <w:sectPr w:rsidR="005932E6" w:rsidRPr="00CA3BA3" w:rsidSect="00970C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tbl>
      <w:tblPr>
        <w:tblW w:w="921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CA3BA3" w:rsidTr="005932E6">
        <w:tc>
          <w:tcPr>
            <w:tcW w:w="4608" w:type="dxa"/>
            <w:shd w:val="clear" w:color="auto" w:fill="auto"/>
          </w:tcPr>
          <w:p w:rsidR="00D91A3F" w:rsidRPr="00CA3BA3" w:rsidRDefault="00D91A3F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CA3BA3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</w:t>
            </w:r>
            <w:r w:rsidR="005932E6" w:rsidRPr="00CA3BA3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s</w:t>
            </w:r>
            <w:r w:rsidRPr="00CA3BA3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suplente</w:t>
            </w:r>
            <w:r w:rsidR="005932E6" w:rsidRPr="00CA3BA3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s</w:t>
            </w:r>
            <w:r w:rsidRPr="00CA3BA3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E74848" w:rsidRPr="00CA3BA3" w:rsidRDefault="00E74848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3447" w:rsidRPr="00CA3BA3" w:rsidRDefault="006A3447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CA3BA3" w:rsidRDefault="00D91A3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3BA3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D91A3F" w:rsidRPr="00CA3BA3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Membro</w:t>
            </w:r>
            <w:r w:rsidR="00E74848" w:rsidRPr="00CA3BA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932E6" w:rsidRPr="00CA3BA3" w:rsidRDefault="005932E6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32E6" w:rsidRPr="00CA3BA3" w:rsidRDefault="005932E6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1280F" w:rsidRPr="00CA3BA3" w:rsidRDefault="0041280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1280F" w:rsidRPr="00CA3BA3" w:rsidRDefault="0041280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932E6" w:rsidRPr="00CA3BA3" w:rsidRDefault="005932E6" w:rsidP="00CA3B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0" w:type="dxa"/>
            <w:shd w:val="clear" w:color="auto" w:fill="auto"/>
          </w:tcPr>
          <w:p w:rsidR="00D91A3F" w:rsidRPr="00CA3BA3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CA3BA3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932E6" w:rsidRPr="00CA3BA3" w:rsidRDefault="005932E6" w:rsidP="00D91A3F">
      <w:pPr>
        <w:rPr>
          <w:rFonts w:ascii="Times New Roman" w:hAnsi="Times New Roman"/>
          <w:sz w:val="22"/>
          <w:szCs w:val="22"/>
        </w:rPr>
        <w:sectPr w:rsidR="005932E6" w:rsidRPr="00CA3BA3" w:rsidSect="005932E6">
          <w:type w:val="continuous"/>
          <w:pgSz w:w="11900" w:h="16840"/>
          <w:pgMar w:top="2268" w:right="1134" w:bottom="1701" w:left="1701" w:header="1418" w:footer="567" w:gutter="0"/>
          <w:cols w:num="2" w:space="708"/>
          <w:titlePg/>
          <w:docGrid w:linePitch="326"/>
        </w:sectPr>
      </w:pPr>
    </w:p>
    <w:p w:rsidR="00D91A3F" w:rsidRPr="00CA3BA3" w:rsidRDefault="00D91A3F" w:rsidP="00D91A3F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1A3F" w:rsidRPr="006B7D90" w:rsidTr="00702B01">
        <w:tc>
          <w:tcPr>
            <w:tcW w:w="4606" w:type="dxa"/>
            <w:shd w:val="clear" w:color="auto" w:fill="auto"/>
          </w:tcPr>
          <w:p w:rsidR="00D91A3F" w:rsidRPr="00CA3BA3" w:rsidRDefault="00D91A3F" w:rsidP="00702B0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CA3BA3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da Comissão</w:t>
            </w:r>
            <w:r w:rsidRPr="00CA3BA3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6A3447" w:rsidRPr="00CA3BA3" w:rsidRDefault="006A3447" w:rsidP="00702B0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6A3447" w:rsidRDefault="006A3447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A3BA3" w:rsidRPr="00CA3BA3" w:rsidRDefault="00CA3BA3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D91A3F" w:rsidRPr="00CA3BA3" w:rsidRDefault="00D91A3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3BA3">
              <w:rPr>
                <w:rFonts w:ascii="Times New Roman" w:hAnsi="Times New Roman"/>
                <w:b/>
                <w:sz w:val="22"/>
                <w:szCs w:val="22"/>
              </w:rPr>
              <w:t>SABRINA LOPES OURIQUE</w:t>
            </w:r>
          </w:p>
          <w:p w:rsidR="00D91A3F" w:rsidRPr="00CA3BA3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sz w:val="22"/>
                <w:szCs w:val="22"/>
              </w:rPr>
              <w:t>Supervisora da Unidade de Ética</w:t>
            </w:r>
          </w:p>
          <w:p w:rsidR="00D91A3F" w:rsidRPr="00CA3BA3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D91A3F" w:rsidRPr="00CA3BA3" w:rsidRDefault="00D91A3F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CA3BA3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Jurídica</w:t>
            </w:r>
            <w:r w:rsidRPr="00CA3BA3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D91A3F" w:rsidRPr="00CA3BA3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74848" w:rsidRDefault="00E74848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A3BA3" w:rsidRPr="00CA3BA3" w:rsidRDefault="00CA3BA3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6B7D90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hAnsi="Times New Roman"/>
                <w:b/>
                <w:sz w:val="22"/>
                <w:szCs w:val="22"/>
              </w:rPr>
              <w:t>FLÁVIO SALAMONI BARROS SILVA</w:t>
            </w:r>
            <w:r w:rsidRPr="00CA3BA3">
              <w:rPr>
                <w:rFonts w:ascii="Times New Roman" w:hAnsi="Times New Roman"/>
                <w:sz w:val="22"/>
                <w:szCs w:val="22"/>
              </w:rPr>
              <w:tab/>
              <w:t>Assessor Jurídico</w:t>
            </w:r>
          </w:p>
          <w:p w:rsidR="00D91A3F" w:rsidRPr="006B7D90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588A" w:rsidRPr="006B7D90" w:rsidTr="00702B01">
        <w:tc>
          <w:tcPr>
            <w:tcW w:w="4606" w:type="dxa"/>
            <w:shd w:val="clear" w:color="auto" w:fill="auto"/>
          </w:tcPr>
          <w:p w:rsidR="0068588A" w:rsidRPr="006B7D90" w:rsidRDefault="0068588A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4607" w:type="dxa"/>
            <w:shd w:val="clear" w:color="auto" w:fill="auto"/>
          </w:tcPr>
          <w:p w:rsidR="0068588A" w:rsidRPr="006B7D90" w:rsidRDefault="0068588A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</w:tr>
      <w:tr w:rsidR="0068588A" w:rsidRPr="006B7D90" w:rsidTr="00702B01">
        <w:tc>
          <w:tcPr>
            <w:tcW w:w="4606" w:type="dxa"/>
            <w:shd w:val="clear" w:color="auto" w:fill="auto"/>
          </w:tcPr>
          <w:p w:rsidR="0068588A" w:rsidRPr="006B7D90" w:rsidRDefault="0068588A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4607" w:type="dxa"/>
            <w:shd w:val="clear" w:color="auto" w:fill="auto"/>
          </w:tcPr>
          <w:p w:rsidR="0068588A" w:rsidRPr="006B7D90" w:rsidRDefault="0068588A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</w:tr>
      <w:tr w:rsidR="0068588A" w:rsidRPr="006B7D90" w:rsidTr="00702B01">
        <w:tc>
          <w:tcPr>
            <w:tcW w:w="4606" w:type="dxa"/>
            <w:shd w:val="clear" w:color="auto" w:fill="auto"/>
          </w:tcPr>
          <w:p w:rsidR="0068588A" w:rsidRPr="006B7D90" w:rsidRDefault="0068588A" w:rsidP="0068588A">
            <w:pPr>
              <w:jc w:val="center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4607" w:type="dxa"/>
            <w:shd w:val="clear" w:color="auto" w:fill="auto"/>
          </w:tcPr>
          <w:p w:rsidR="0068588A" w:rsidRPr="006B7D90" w:rsidRDefault="0068588A" w:rsidP="0068588A">
            <w:pPr>
              <w:jc w:val="center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</w:tr>
      <w:tr w:rsidR="0068588A" w:rsidRPr="006B7D90" w:rsidTr="00702B01">
        <w:tc>
          <w:tcPr>
            <w:tcW w:w="4606" w:type="dxa"/>
            <w:shd w:val="clear" w:color="auto" w:fill="auto"/>
          </w:tcPr>
          <w:p w:rsidR="0068588A" w:rsidRPr="006B7D90" w:rsidRDefault="0068588A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4607" w:type="dxa"/>
            <w:shd w:val="clear" w:color="auto" w:fill="auto"/>
          </w:tcPr>
          <w:p w:rsidR="0068588A" w:rsidRPr="006B7D90" w:rsidRDefault="0068588A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</w:tr>
    </w:tbl>
    <w:p w:rsidR="00BC1D35" w:rsidRPr="006B7D90" w:rsidRDefault="00BC1D35" w:rsidP="00970C4C">
      <w:pPr>
        <w:rPr>
          <w:rFonts w:ascii="Times New Roman" w:hAnsi="Times New Roman"/>
          <w:sz w:val="22"/>
          <w:szCs w:val="22"/>
        </w:rPr>
      </w:pPr>
    </w:p>
    <w:p w:rsidR="0068588A" w:rsidRPr="006B7D90" w:rsidRDefault="0068588A" w:rsidP="0068588A">
      <w:pPr>
        <w:rPr>
          <w:rFonts w:ascii="Times New Roman" w:hAnsi="Times New Roman"/>
          <w:sz w:val="22"/>
          <w:szCs w:val="22"/>
        </w:rPr>
      </w:pPr>
    </w:p>
    <w:sectPr w:rsidR="0068588A" w:rsidRPr="006B7D90" w:rsidSect="00970C4C"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A2" w:rsidRDefault="003D23A2" w:rsidP="004C3048">
      <w:r>
        <w:separator/>
      </w:r>
    </w:p>
  </w:endnote>
  <w:endnote w:type="continuationSeparator" w:id="0">
    <w:p w:rsidR="003D23A2" w:rsidRDefault="003D23A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5950FA" w:rsidRDefault="003D23A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D23A2" w:rsidRPr="005F2A2D" w:rsidRDefault="003D23A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3154B" w:rsidRDefault="003D23A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D23A2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D23A2" w:rsidRPr="003F1946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94284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679DA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D23A2" w:rsidRPr="003F1946" w:rsidRDefault="003D23A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3154B" w:rsidRDefault="003D23A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D23A2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D23A2" w:rsidRPr="003F1946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2721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679D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D23A2" w:rsidRPr="003F1946" w:rsidRDefault="003D23A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A2" w:rsidRDefault="003D23A2" w:rsidP="004C3048">
      <w:r>
        <w:separator/>
      </w:r>
    </w:p>
  </w:footnote>
  <w:footnote w:type="continuationSeparator" w:id="0">
    <w:p w:rsidR="003D23A2" w:rsidRDefault="003D23A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E4E5A" w:rsidRDefault="003D23A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E4E5A" w:rsidRDefault="003D23A2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Default="003D23A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23A2" w:rsidRPr="0047675A" w:rsidRDefault="003D23A2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FE76CA"/>
    <w:multiLevelType w:val="multilevel"/>
    <w:tmpl w:val="3FA29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0C5163"/>
    <w:multiLevelType w:val="multilevel"/>
    <w:tmpl w:val="932A5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96BFA"/>
    <w:multiLevelType w:val="multilevel"/>
    <w:tmpl w:val="2C80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121F99"/>
    <w:multiLevelType w:val="hybridMultilevel"/>
    <w:tmpl w:val="200CC376"/>
    <w:lvl w:ilvl="0" w:tplc="344806C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9"/>
  </w:num>
  <w:num w:numId="10">
    <w:abstractNumId w:val="1"/>
  </w:num>
  <w:num w:numId="11">
    <w:abstractNumId w:val="10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2D62"/>
    <w:rsid w:val="00003C32"/>
    <w:rsid w:val="00003DEA"/>
    <w:rsid w:val="00005BD3"/>
    <w:rsid w:val="000061C1"/>
    <w:rsid w:val="00010B40"/>
    <w:rsid w:val="0001170E"/>
    <w:rsid w:val="000121DA"/>
    <w:rsid w:val="000145F6"/>
    <w:rsid w:val="0001474B"/>
    <w:rsid w:val="00014E11"/>
    <w:rsid w:val="0002023A"/>
    <w:rsid w:val="000245AD"/>
    <w:rsid w:val="0002679C"/>
    <w:rsid w:val="0003339B"/>
    <w:rsid w:val="0003472C"/>
    <w:rsid w:val="000357C9"/>
    <w:rsid w:val="00035DF8"/>
    <w:rsid w:val="00036131"/>
    <w:rsid w:val="00037278"/>
    <w:rsid w:val="00037598"/>
    <w:rsid w:val="00040A86"/>
    <w:rsid w:val="00041EC0"/>
    <w:rsid w:val="000425B3"/>
    <w:rsid w:val="00044B86"/>
    <w:rsid w:val="000525B9"/>
    <w:rsid w:val="000527E4"/>
    <w:rsid w:val="00052CF6"/>
    <w:rsid w:val="00053528"/>
    <w:rsid w:val="00053DD8"/>
    <w:rsid w:val="00053EBC"/>
    <w:rsid w:val="00057682"/>
    <w:rsid w:val="000605F6"/>
    <w:rsid w:val="00062599"/>
    <w:rsid w:val="0006281D"/>
    <w:rsid w:val="000637D2"/>
    <w:rsid w:val="00063C39"/>
    <w:rsid w:val="00065201"/>
    <w:rsid w:val="00065BBA"/>
    <w:rsid w:val="00065F0F"/>
    <w:rsid w:val="00067264"/>
    <w:rsid w:val="00067612"/>
    <w:rsid w:val="00072671"/>
    <w:rsid w:val="00073E60"/>
    <w:rsid w:val="00075F4C"/>
    <w:rsid w:val="00076033"/>
    <w:rsid w:val="000760DC"/>
    <w:rsid w:val="00077BF0"/>
    <w:rsid w:val="00077C81"/>
    <w:rsid w:val="00080C6A"/>
    <w:rsid w:val="00083CC1"/>
    <w:rsid w:val="0008407F"/>
    <w:rsid w:val="00084DB4"/>
    <w:rsid w:val="00086C07"/>
    <w:rsid w:val="0009160D"/>
    <w:rsid w:val="0009469D"/>
    <w:rsid w:val="00094D18"/>
    <w:rsid w:val="00095D20"/>
    <w:rsid w:val="00096629"/>
    <w:rsid w:val="00097775"/>
    <w:rsid w:val="000A00A6"/>
    <w:rsid w:val="000A1851"/>
    <w:rsid w:val="000A1CBD"/>
    <w:rsid w:val="000A3572"/>
    <w:rsid w:val="000B1F2D"/>
    <w:rsid w:val="000B2EE8"/>
    <w:rsid w:val="000B3465"/>
    <w:rsid w:val="000B4BB7"/>
    <w:rsid w:val="000B7DF2"/>
    <w:rsid w:val="000C1A24"/>
    <w:rsid w:val="000C2BBB"/>
    <w:rsid w:val="000C3500"/>
    <w:rsid w:val="000C6AE9"/>
    <w:rsid w:val="000C76B7"/>
    <w:rsid w:val="000D01E3"/>
    <w:rsid w:val="000D0AC0"/>
    <w:rsid w:val="000D2F9A"/>
    <w:rsid w:val="000D3E3E"/>
    <w:rsid w:val="000D4E39"/>
    <w:rsid w:val="000D4E7A"/>
    <w:rsid w:val="000D5BC9"/>
    <w:rsid w:val="000D71F0"/>
    <w:rsid w:val="000E0909"/>
    <w:rsid w:val="000E15F8"/>
    <w:rsid w:val="000E2009"/>
    <w:rsid w:val="000E2790"/>
    <w:rsid w:val="000E5581"/>
    <w:rsid w:val="000E58D7"/>
    <w:rsid w:val="000E7C15"/>
    <w:rsid w:val="000F339D"/>
    <w:rsid w:val="000F4F6E"/>
    <w:rsid w:val="000F61C9"/>
    <w:rsid w:val="00101602"/>
    <w:rsid w:val="0010374D"/>
    <w:rsid w:val="00105307"/>
    <w:rsid w:val="0010628A"/>
    <w:rsid w:val="0010650D"/>
    <w:rsid w:val="00107B9E"/>
    <w:rsid w:val="001104DE"/>
    <w:rsid w:val="00110A38"/>
    <w:rsid w:val="00110AA5"/>
    <w:rsid w:val="00110D71"/>
    <w:rsid w:val="00115A7B"/>
    <w:rsid w:val="00117EDD"/>
    <w:rsid w:val="001201DD"/>
    <w:rsid w:val="00122932"/>
    <w:rsid w:val="00124823"/>
    <w:rsid w:val="00124A49"/>
    <w:rsid w:val="001251EC"/>
    <w:rsid w:val="00125C07"/>
    <w:rsid w:val="001306A0"/>
    <w:rsid w:val="00133016"/>
    <w:rsid w:val="00133AD2"/>
    <w:rsid w:val="00133FE1"/>
    <w:rsid w:val="00135DEA"/>
    <w:rsid w:val="0013670A"/>
    <w:rsid w:val="001373C9"/>
    <w:rsid w:val="0013761C"/>
    <w:rsid w:val="001403C7"/>
    <w:rsid w:val="00140A58"/>
    <w:rsid w:val="001428EE"/>
    <w:rsid w:val="00150DDA"/>
    <w:rsid w:val="00151629"/>
    <w:rsid w:val="00152A4B"/>
    <w:rsid w:val="0015549F"/>
    <w:rsid w:val="0016044D"/>
    <w:rsid w:val="00160F35"/>
    <w:rsid w:val="00164847"/>
    <w:rsid w:val="001657E5"/>
    <w:rsid w:val="00165C44"/>
    <w:rsid w:val="00166303"/>
    <w:rsid w:val="00167609"/>
    <w:rsid w:val="001701B6"/>
    <w:rsid w:val="00170CA0"/>
    <w:rsid w:val="00174A5A"/>
    <w:rsid w:val="0017690F"/>
    <w:rsid w:val="001778C5"/>
    <w:rsid w:val="00180FB9"/>
    <w:rsid w:val="00181B35"/>
    <w:rsid w:val="001824C0"/>
    <w:rsid w:val="00183477"/>
    <w:rsid w:val="00184D05"/>
    <w:rsid w:val="00192A90"/>
    <w:rsid w:val="001937BA"/>
    <w:rsid w:val="0019684C"/>
    <w:rsid w:val="00196DDB"/>
    <w:rsid w:val="0019730A"/>
    <w:rsid w:val="001974B4"/>
    <w:rsid w:val="001979E1"/>
    <w:rsid w:val="00197D05"/>
    <w:rsid w:val="001A179C"/>
    <w:rsid w:val="001A2A75"/>
    <w:rsid w:val="001A3312"/>
    <w:rsid w:val="001A4BD5"/>
    <w:rsid w:val="001A4BF8"/>
    <w:rsid w:val="001A5928"/>
    <w:rsid w:val="001A6549"/>
    <w:rsid w:val="001A6C40"/>
    <w:rsid w:val="001B01D5"/>
    <w:rsid w:val="001B4F71"/>
    <w:rsid w:val="001B5148"/>
    <w:rsid w:val="001B5F62"/>
    <w:rsid w:val="001B657B"/>
    <w:rsid w:val="001B7ED8"/>
    <w:rsid w:val="001C3C5C"/>
    <w:rsid w:val="001C47EE"/>
    <w:rsid w:val="001C5595"/>
    <w:rsid w:val="001C625F"/>
    <w:rsid w:val="001D0BF9"/>
    <w:rsid w:val="001D2493"/>
    <w:rsid w:val="001D55DF"/>
    <w:rsid w:val="001D698C"/>
    <w:rsid w:val="001E56D2"/>
    <w:rsid w:val="001E65B8"/>
    <w:rsid w:val="001F19FD"/>
    <w:rsid w:val="001F1C0C"/>
    <w:rsid w:val="001F348B"/>
    <w:rsid w:val="001F3B97"/>
    <w:rsid w:val="001F405D"/>
    <w:rsid w:val="001F61E5"/>
    <w:rsid w:val="002001C6"/>
    <w:rsid w:val="00201B5B"/>
    <w:rsid w:val="00205D8D"/>
    <w:rsid w:val="0021013F"/>
    <w:rsid w:val="00210F0C"/>
    <w:rsid w:val="0021146C"/>
    <w:rsid w:val="0021193E"/>
    <w:rsid w:val="00215015"/>
    <w:rsid w:val="00220A16"/>
    <w:rsid w:val="0022339C"/>
    <w:rsid w:val="00223417"/>
    <w:rsid w:val="00223A35"/>
    <w:rsid w:val="002250F8"/>
    <w:rsid w:val="00225D8B"/>
    <w:rsid w:val="002268D7"/>
    <w:rsid w:val="00236ADF"/>
    <w:rsid w:val="002413B8"/>
    <w:rsid w:val="00241E8D"/>
    <w:rsid w:val="00242777"/>
    <w:rsid w:val="002435CF"/>
    <w:rsid w:val="00243ACB"/>
    <w:rsid w:val="0024519B"/>
    <w:rsid w:val="002462F1"/>
    <w:rsid w:val="00247340"/>
    <w:rsid w:val="0025277E"/>
    <w:rsid w:val="00254D1A"/>
    <w:rsid w:val="00254E4F"/>
    <w:rsid w:val="00260E98"/>
    <w:rsid w:val="002666FA"/>
    <w:rsid w:val="00266B44"/>
    <w:rsid w:val="0026783D"/>
    <w:rsid w:val="002711BD"/>
    <w:rsid w:val="00271E52"/>
    <w:rsid w:val="00272CB5"/>
    <w:rsid w:val="0027488D"/>
    <w:rsid w:val="0027567B"/>
    <w:rsid w:val="00276C34"/>
    <w:rsid w:val="00280F33"/>
    <w:rsid w:val="00284A25"/>
    <w:rsid w:val="00285A83"/>
    <w:rsid w:val="00290435"/>
    <w:rsid w:val="002951EC"/>
    <w:rsid w:val="0029523B"/>
    <w:rsid w:val="00295FD5"/>
    <w:rsid w:val="00296377"/>
    <w:rsid w:val="002974CF"/>
    <w:rsid w:val="002A168A"/>
    <w:rsid w:val="002A3606"/>
    <w:rsid w:val="002A383F"/>
    <w:rsid w:val="002A7C5E"/>
    <w:rsid w:val="002B140A"/>
    <w:rsid w:val="002B1982"/>
    <w:rsid w:val="002B4170"/>
    <w:rsid w:val="002B5EF7"/>
    <w:rsid w:val="002B62AB"/>
    <w:rsid w:val="002B7AB3"/>
    <w:rsid w:val="002C24EC"/>
    <w:rsid w:val="002C60B5"/>
    <w:rsid w:val="002C611D"/>
    <w:rsid w:val="002D0148"/>
    <w:rsid w:val="002D06A8"/>
    <w:rsid w:val="002D2A1D"/>
    <w:rsid w:val="002D3086"/>
    <w:rsid w:val="002D37E2"/>
    <w:rsid w:val="002D4361"/>
    <w:rsid w:val="002D45F8"/>
    <w:rsid w:val="002D4B62"/>
    <w:rsid w:val="002D54CA"/>
    <w:rsid w:val="002D5D07"/>
    <w:rsid w:val="002D670E"/>
    <w:rsid w:val="002D72F3"/>
    <w:rsid w:val="002E293E"/>
    <w:rsid w:val="002E2C29"/>
    <w:rsid w:val="002E4930"/>
    <w:rsid w:val="002E4A4E"/>
    <w:rsid w:val="002F005C"/>
    <w:rsid w:val="002F2AD1"/>
    <w:rsid w:val="002F3109"/>
    <w:rsid w:val="002F3AE0"/>
    <w:rsid w:val="002F4232"/>
    <w:rsid w:val="002F6B55"/>
    <w:rsid w:val="0030245F"/>
    <w:rsid w:val="00303755"/>
    <w:rsid w:val="00304F89"/>
    <w:rsid w:val="00305DCB"/>
    <w:rsid w:val="00306127"/>
    <w:rsid w:val="00307558"/>
    <w:rsid w:val="003075FA"/>
    <w:rsid w:val="00310303"/>
    <w:rsid w:val="00311134"/>
    <w:rsid w:val="003117F2"/>
    <w:rsid w:val="00314C31"/>
    <w:rsid w:val="003173DC"/>
    <w:rsid w:val="00320980"/>
    <w:rsid w:val="0032115D"/>
    <w:rsid w:val="003234A7"/>
    <w:rsid w:val="0032628E"/>
    <w:rsid w:val="00327310"/>
    <w:rsid w:val="003278C3"/>
    <w:rsid w:val="00330B54"/>
    <w:rsid w:val="00332C53"/>
    <w:rsid w:val="00333817"/>
    <w:rsid w:val="0033527F"/>
    <w:rsid w:val="00336245"/>
    <w:rsid w:val="00336434"/>
    <w:rsid w:val="00337123"/>
    <w:rsid w:val="00337723"/>
    <w:rsid w:val="003411BA"/>
    <w:rsid w:val="00342442"/>
    <w:rsid w:val="00342652"/>
    <w:rsid w:val="003435B3"/>
    <w:rsid w:val="00347324"/>
    <w:rsid w:val="00347451"/>
    <w:rsid w:val="003512B1"/>
    <w:rsid w:val="00351E08"/>
    <w:rsid w:val="00353428"/>
    <w:rsid w:val="00354185"/>
    <w:rsid w:val="00354790"/>
    <w:rsid w:val="003557D1"/>
    <w:rsid w:val="003570A2"/>
    <w:rsid w:val="00360A08"/>
    <w:rsid w:val="00361A63"/>
    <w:rsid w:val="00362DBC"/>
    <w:rsid w:val="00367DAC"/>
    <w:rsid w:val="00371983"/>
    <w:rsid w:val="00373CF1"/>
    <w:rsid w:val="00375F88"/>
    <w:rsid w:val="00380B14"/>
    <w:rsid w:val="00380C6E"/>
    <w:rsid w:val="00382748"/>
    <w:rsid w:val="00383F38"/>
    <w:rsid w:val="00387884"/>
    <w:rsid w:val="00393C49"/>
    <w:rsid w:val="003945A8"/>
    <w:rsid w:val="00395B25"/>
    <w:rsid w:val="00397661"/>
    <w:rsid w:val="003A1838"/>
    <w:rsid w:val="003A2E2A"/>
    <w:rsid w:val="003A3C6B"/>
    <w:rsid w:val="003A699B"/>
    <w:rsid w:val="003B124A"/>
    <w:rsid w:val="003B3D86"/>
    <w:rsid w:val="003B47B9"/>
    <w:rsid w:val="003B4E9A"/>
    <w:rsid w:val="003B628C"/>
    <w:rsid w:val="003B6D0B"/>
    <w:rsid w:val="003B6E9C"/>
    <w:rsid w:val="003B7819"/>
    <w:rsid w:val="003C2C10"/>
    <w:rsid w:val="003C3C3A"/>
    <w:rsid w:val="003C410C"/>
    <w:rsid w:val="003C484E"/>
    <w:rsid w:val="003C640D"/>
    <w:rsid w:val="003C640F"/>
    <w:rsid w:val="003D23A2"/>
    <w:rsid w:val="003D3957"/>
    <w:rsid w:val="003D4565"/>
    <w:rsid w:val="003D5489"/>
    <w:rsid w:val="003D5AB3"/>
    <w:rsid w:val="003D7367"/>
    <w:rsid w:val="003E2552"/>
    <w:rsid w:val="003E3ADB"/>
    <w:rsid w:val="003E471C"/>
    <w:rsid w:val="003E62C2"/>
    <w:rsid w:val="003E6C09"/>
    <w:rsid w:val="003F1946"/>
    <w:rsid w:val="003F34AF"/>
    <w:rsid w:val="003F3DE2"/>
    <w:rsid w:val="003F5088"/>
    <w:rsid w:val="003F5AF9"/>
    <w:rsid w:val="003F6E31"/>
    <w:rsid w:val="003F736B"/>
    <w:rsid w:val="00401BFB"/>
    <w:rsid w:val="00401C16"/>
    <w:rsid w:val="0040270B"/>
    <w:rsid w:val="00405F5E"/>
    <w:rsid w:val="0040674E"/>
    <w:rsid w:val="00410566"/>
    <w:rsid w:val="0041128D"/>
    <w:rsid w:val="00411F91"/>
    <w:rsid w:val="004123FC"/>
    <w:rsid w:val="0041280F"/>
    <w:rsid w:val="00414067"/>
    <w:rsid w:val="00414900"/>
    <w:rsid w:val="00420C27"/>
    <w:rsid w:val="00421EB4"/>
    <w:rsid w:val="004303BE"/>
    <w:rsid w:val="00433DE0"/>
    <w:rsid w:val="004352BB"/>
    <w:rsid w:val="004355BD"/>
    <w:rsid w:val="00437349"/>
    <w:rsid w:val="004373D3"/>
    <w:rsid w:val="00441702"/>
    <w:rsid w:val="004425DC"/>
    <w:rsid w:val="00442756"/>
    <w:rsid w:val="004433DD"/>
    <w:rsid w:val="004468CC"/>
    <w:rsid w:val="00447C6C"/>
    <w:rsid w:val="004502C8"/>
    <w:rsid w:val="00452D2A"/>
    <w:rsid w:val="00453128"/>
    <w:rsid w:val="004552A6"/>
    <w:rsid w:val="00461E33"/>
    <w:rsid w:val="004653D3"/>
    <w:rsid w:val="0047022C"/>
    <w:rsid w:val="00470D48"/>
    <w:rsid w:val="00471056"/>
    <w:rsid w:val="004718A7"/>
    <w:rsid w:val="004720FF"/>
    <w:rsid w:val="004744A9"/>
    <w:rsid w:val="0047675A"/>
    <w:rsid w:val="004771BB"/>
    <w:rsid w:val="00482207"/>
    <w:rsid w:val="00482FB3"/>
    <w:rsid w:val="00483414"/>
    <w:rsid w:val="004851DD"/>
    <w:rsid w:val="0048631E"/>
    <w:rsid w:val="00492FB1"/>
    <w:rsid w:val="00493665"/>
    <w:rsid w:val="004A00B5"/>
    <w:rsid w:val="004A57E7"/>
    <w:rsid w:val="004A68F6"/>
    <w:rsid w:val="004B102A"/>
    <w:rsid w:val="004B12D2"/>
    <w:rsid w:val="004B141A"/>
    <w:rsid w:val="004B3023"/>
    <w:rsid w:val="004B38BC"/>
    <w:rsid w:val="004B5435"/>
    <w:rsid w:val="004B5A5C"/>
    <w:rsid w:val="004B7840"/>
    <w:rsid w:val="004C1913"/>
    <w:rsid w:val="004C2D7A"/>
    <w:rsid w:val="004C3048"/>
    <w:rsid w:val="004C461C"/>
    <w:rsid w:val="004C589C"/>
    <w:rsid w:val="004C73B5"/>
    <w:rsid w:val="004D1218"/>
    <w:rsid w:val="004D26D7"/>
    <w:rsid w:val="004D4139"/>
    <w:rsid w:val="004D48B9"/>
    <w:rsid w:val="004D6C6D"/>
    <w:rsid w:val="004D75DA"/>
    <w:rsid w:val="004E062B"/>
    <w:rsid w:val="004E1B4C"/>
    <w:rsid w:val="004E37F9"/>
    <w:rsid w:val="004E4970"/>
    <w:rsid w:val="004E739A"/>
    <w:rsid w:val="004F0B6F"/>
    <w:rsid w:val="004F15C8"/>
    <w:rsid w:val="004F2294"/>
    <w:rsid w:val="004F322D"/>
    <w:rsid w:val="004F3D11"/>
    <w:rsid w:val="00501851"/>
    <w:rsid w:val="00502446"/>
    <w:rsid w:val="00502657"/>
    <w:rsid w:val="00504509"/>
    <w:rsid w:val="00505117"/>
    <w:rsid w:val="00505BDA"/>
    <w:rsid w:val="005063AB"/>
    <w:rsid w:val="005102E6"/>
    <w:rsid w:val="0051407F"/>
    <w:rsid w:val="00516BBD"/>
    <w:rsid w:val="00516C3B"/>
    <w:rsid w:val="00524DE6"/>
    <w:rsid w:val="0052706B"/>
    <w:rsid w:val="00531791"/>
    <w:rsid w:val="0053240A"/>
    <w:rsid w:val="00533A4A"/>
    <w:rsid w:val="0053695C"/>
    <w:rsid w:val="005415CE"/>
    <w:rsid w:val="005433CE"/>
    <w:rsid w:val="005438BE"/>
    <w:rsid w:val="00544B4C"/>
    <w:rsid w:val="005461A2"/>
    <w:rsid w:val="00551153"/>
    <w:rsid w:val="00551FC3"/>
    <w:rsid w:val="00552B1F"/>
    <w:rsid w:val="005531A4"/>
    <w:rsid w:val="00557B50"/>
    <w:rsid w:val="005609CE"/>
    <w:rsid w:val="005615DC"/>
    <w:rsid w:val="00561F7A"/>
    <w:rsid w:val="00563007"/>
    <w:rsid w:val="00564054"/>
    <w:rsid w:val="00565889"/>
    <w:rsid w:val="00566345"/>
    <w:rsid w:val="00567D56"/>
    <w:rsid w:val="005700A1"/>
    <w:rsid w:val="00571457"/>
    <w:rsid w:val="0057364B"/>
    <w:rsid w:val="00573D8B"/>
    <w:rsid w:val="00585391"/>
    <w:rsid w:val="00590027"/>
    <w:rsid w:val="005932E6"/>
    <w:rsid w:val="005962CD"/>
    <w:rsid w:val="00596727"/>
    <w:rsid w:val="00597376"/>
    <w:rsid w:val="005A3B1B"/>
    <w:rsid w:val="005A4BBD"/>
    <w:rsid w:val="005A5AC0"/>
    <w:rsid w:val="005A7D71"/>
    <w:rsid w:val="005B3DE9"/>
    <w:rsid w:val="005B4864"/>
    <w:rsid w:val="005B4B10"/>
    <w:rsid w:val="005B5E92"/>
    <w:rsid w:val="005C2B12"/>
    <w:rsid w:val="005C552A"/>
    <w:rsid w:val="005C67F5"/>
    <w:rsid w:val="005C6DC2"/>
    <w:rsid w:val="005C6F83"/>
    <w:rsid w:val="005D2FBE"/>
    <w:rsid w:val="005D3D88"/>
    <w:rsid w:val="005D3DBF"/>
    <w:rsid w:val="005D7440"/>
    <w:rsid w:val="005D7997"/>
    <w:rsid w:val="005E2D9F"/>
    <w:rsid w:val="005E4049"/>
    <w:rsid w:val="005E5189"/>
    <w:rsid w:val="005F114B"/>
    <w:rsid w:val="005F2A5E"/>
    <w:rsid w:val="005F2AA0"/>
    <w:rsid w:val="005F3233"/>
    <w:rsid w:val="005F3A8D"/>
    <w:rsid w:val="005F47CB"/>
    <w:rsid w:val="005F6A6E"/>
    <w:rsid w:val="005F6D57"/>
    <w:rsid w:val="0060119C"/>
    <w:rsid w:val="00601339"/>
    <w:rsid w:val="00601740"/>
    <w:rsid w:val="00601CE9"/>
    <w:rsid w:val="00601FB6"/>
    <w:rsid w:val="00604D7C"/>
    <w:rsid w:val="0060634C"/>
    <w:rsid w:val="00607AF4"/>
    <w:rsid w:val="006130EF"/>
    <w:rsid w:val="00614496"/>
    <w:rsid w:val="00614679"/>
    <w:rsid w:val="006149CC"/>
    <w:rsid w:val="0062023B"/>
    <w:rsid w:val="00623564"/>
    <w:rsid w:val="00624A97"/>
    <w:rsid w:val="006300FE"/>
    <w:rsid w:val="00630856"/>
    <w:rsid w:val="006326C4"/>
    <w:rsid w:val="00632982"/>
    <w:rsid w:val="00633B55"/>
    <w:rsid w:val="00633BEB"/>
    <w:rsid w:val="00633EA9"/>
    <w:rsid w:val="006340C8"/>
    <w:rsid w:val="00634DDA"/>
    <w:rsid w:val="006356AD"/>
    <w:rsid w:val="00637577"/>
    <w:rsid w:val="00637F7F"/>
    <w:rsid w:val="00641149"/>
    <w:rsid w:val="00645175"/>
    <w:rsid w:val="00646CFD"/>
    <w:rsid w:val="00650ADE"/>
    <w:rsid w:val="0065214B"/>
    <w:rsid w:val="00653631"/>
    <w:rsid w:val="00656DCD"/>
    <w:rsid w:val="00657DED"/>
    <w:rsid w:val="00660D80"/>
    <w:rsid w:val="00661135"/>
    <w:rsid w:val="00662475"/>
    <w:rsid w:val="006636C6"/>
    <w:rsid w:val="00664B15"/>
    <w:rsid w:val="00665AB1"/>
    <w:rsid w:val="0066674D"/>
    <w:rsid w:val="00666BEB"/>
    <w:rsid w:val="00666DBB"/>
    <w:rsid w:val="006679D5"/>
    <w:rsid w:val="00675837"/>
    <w:rsid w:val="0067639C"/>
    <w:rsid w:val="00676956"/>
    <w:rsid w:val="006775D9"/>
    <w:rsid w:val="00677A53"/>
    <w:rsid w:val="0068264B"/>
    <w:rsid w:val="00682EE9"/>
    <w:rsid w:val="00683D4E"/>
    <w:rsid w:val="0068588A"/>
    <w:rsid w:val="00685D8C"/>
    <w:rsid w:val="00690C35"/>
    <w:rsid w:val="00690F02"/>
    <w:rsid w:val="00692130"/>
    <w:rsid w:val="0069229F"/>
    <w:rsid w:val="00696559"/>
    <w:rsid w:val="006A0EB4"/>
    <w:rsid w:val="006A1485"/>
    <w:rsid w:val="006A2112"/>
    <w:rsid w:val="006A3447"/>
    <w:rsid w:val="006A57F7"/>
    <w:rsid w:val="006A5E2D"/>
    <w:rsid w:val="006A6302"/>
    <w:rsid w:val="006B3C0E"/>
    <w:rsid w:val="006B670F"/>
    <w:rsid w:val="006B762D"/>
    <w:rsid w:val="006B7D90"/>
    <w:rsid w:val="006B7E1B"/>
    <w:rsid w:val="006C17C1"/>
    <w:rsid w:val="006C3384"/>
    <w:rsid w:val="006C404D"/>
    <w:rsid w:val="006C5E04"/>
    <w:rsid w:val="006C7045"/>
    <w:rsid w:val="006C7503"/>
    <w:rsid w:val="006C75E7"/>
    <w:rsid w:val="006D030B"/>
    <w:rsid w:val="006D2981"/>
    <w:rsid w:val="006D7BAE"/>
    <w:rsid w:val="006E0CE4"/>
    <w:rsid w:val="006E3C57"/>
    <w:rsid w:val="006E3DB6"/>
    <w:rsid w:val="006E44C3"/>
    <w:rsid w:val="006E503A"/>
    <w:rsid w:val="006E5831"/>
    <w:rsid w:val="006E6ED1"/>
    <w:rsid w:val="006F0C7C"/>
    <w:rsid w:val="006F18BD"/>
    <w:rsid w:val="006F377F"/>
    <w:rsid w:val="006F4850"/>
    <w:rsid w:val="006F4E9B"/>
    <w:rsid w:val="006F6327"/>
    <w:rsid w:val="006F7477"/>
    <w:rsid w:val="007014B2"/>
    <w:rsid w:val="00701A31"/>
    <w:rsid w:val="00702B01"/>
    <w:rsid w:val="00702EFA"/>
    <w:rsid w:val="00703DC1"/>
    <w:rsid w:val="007057C2"/>
    <w:rsid w:val="00706440"/>
    <w:rsid w:val="00710113"/>
    <w:rsid w:val="00711595"/>
    <w:rsid w:val="00714DCA"/>
    <w:rsid w:val="007171DB"/>
    <w:rsid w:val="007172AE"/>
    <w:rsid w:val="00720DD6"/>
    <w:rsid w:val="00722C01"/>
    <w:rsid w:val="00725399"/>
    <w:rsid w:val="00730B0D"/>
    <w:rsid w:val="00731BBD"/>
    <w:rsid w:val="00731E7E"/>
    <w:rsid w:val="00732602"/>
    <w:rsid w:val="00732A5B"/>
    <w:rsid w:val="0073312F"/>
    <w:rsid w:val="00734D08"/>
    <w:rsid w:val="007355CE"/>
    <w:rsid w:val="007375FB"/>
    <w:rsid w:val="0074008C"/>
    <w:rsid w:val="007400EB"/>
    <w:rsid w:val="0074076F"/>
    <w:rsid w:val="00740E14"/>
    <w:rsid w:val="0074123D"/>
    <w:rsid w:val="007421C0"/>
    <w:rsid w:val="0074360C"/>
    <w:rsid w:val="007438C2"/>
    <w:rsid w:val="00744382"/>
    <w:rsid w:val="0074594D"/>
    <w:rsid w:val="0075194D"/>
    <w:rsid w:val="00754E8F"/>
    <w:rsid w:val="0075769F"/>
    <w:rsid w:val="00757F1E"/>
    <w:rsid w:val="00760767"/>
    <w:rsid w:val="00760FEA"/>
    <w:rsid w:val="00762563"/>
    <w:rsid w:val="0076286B"/>
    <w:rsid w:val="007636DD"/>
    <w:rsid w:val="00763A31"/>
    <w:rsid w:val="0076411A"/>
    <w:rsid w:val="007671E7"/>
    <w:rsid w:val="0077055B"/>
    <w:rsid w:val="0077453E"/>
    <w:rsid w:val="00774A72"/>
    <w:rsid w:val="00776B7B"/>
    <w:rsid w:val="00776CC8"/>
    <w:rsid w:val="00776F4A"/>
    <w:rsid w:val="0077768F"/>
    <w:rsid w:val="00777AE8"/>
    <w:rsid w:val="00780607"/>
    <w:rsid w:val="007819DD"/>
    <w:rsid w:val="00783190"/>
    <w:rsid w:val="0078419D"/>
    <w:rsid w:val="00784C3D"/>
    <w:rsid w:val="00784F90"/>
    <w:rsid w:val="00786352"/>
    <w:rsid w:val="00790CB6"/>
    <w:rsid w:val="00791209"/>
    <w:rsid w:val="00791F05"/>
    <w:rsid w:val="00792B31"/>
    <w:rsid w:val="0079387A"/>
    <w:rsid w:val="00796A77"/>
    <w:rsid w:val="007974D3"/>
    <w:rsid w:val="007A0C5B"/>
    <w:rsid w:val="007A2E77"/>
    <w:rsid w:val="007A3A4F"/>
    <w:rsid w:val="007A4621"/>
    <w:rsid w:val="007A6780"/>
    <w:rsid w:val="007A6E62"/>
    <w:rsid w:val="007A7287"/>
    <w:rsid w:val="007B5FF7"/>
    <w:rsid w:val="007B7B0D"/>
    <w:rsid w:val="007B7BB9"/>
    <w:rsid w:val="007B7D43"/>
    <w:rsid w:val="007C03D6"/>
    <w:rsid w:val="007C0FB9"/>
    <w:rsid w:val="007C27D4"/>
    <w:rsid w:val="007C35B2"/>
    <w:rsid w:val="007C3B02"/>
    <w:rsid w:val="007C50BE"/>
    <w:rsid w:val="007C5C0D"/>
    <w:rsid w:val="007C6594"/>
    <w:rsid w:val="007D004B"/>
    <w:rsid w:val="007D1C68"/>
    <w:rsid w:val="007D37C1"/>
    <w:rsid w:val="007D57C5"/>
    <w:rsid w:val="007D5A93"/>
    <w:rsid w:val="007D651A"/>
    <w:rsid w:val="007D6BC1"/>
    <w:rsid w:val="007E151A"/>
    <w:rsid w:val="007E28A8"/>
    <w:rsid w:val="007E2D5F"/>
    <w:rsid w:val="007E3F40"/>
    <w:rsid w:val="007E4B62"/>
    <w:rsid w:val="007E7DCC"/>
    <w:rsid w:val="007F127E"/>
    <w:rsid w:val="007F138C"/>
    <w:rsid w:val="007F2B58"/>
    <w:rsid w:val="007F42FC"/>
    <w:rsid w:val="0080289E"/>
    <w:rsid w:val="008030BC"/>
    <w:rsid w:val="00805FC1"/>
    <w:rsid w:val="0080689E"/>
    <w:rsid w:val="00807003"/>
    <w:rsid w:val="00810397"/>
    <w:rsid w:val="0081283D"/>
    <w:rsid w:val="008145C1"/>
    <w:rsid w:val="008146ED"/>
    <w:rsid w:val="00814DEE"/>
    <w:rsid w:val="00821BA2"/>
    <w:rsid w:val="0082775F"/>
    <w:rsid w:val="00830E37"/>
    <w:rsid w:val="00831C22"/>
    <w:rsid w:val="008322E1"/>
    <w:rsid w:val="008323C5"/>
    <w:rsid w:val="00832A96"/>
    <w:rsid w:val="00832B30"/>
    <w:rsid w:val="00832DD5"/>
    <w:rsid w:val="008336B3"/>
    <w:rsid w:val="00835E1C"/>
    <w:rsid w:val="00836212"/>
    <w:rsid w:val="00840D65"/>
    <w:rsid w:val="00844504"/>
    <w:rsid w:val="008451B4"/>
    <w:rsid w:val="00845205"/>
    <w:rsid w:val="00846741"/>
    <w:rsid w:val="00847568"/>
    <w:rsid w:val="008476E6"/>
    <w:rsid w:val="008516F3"/>
    <w:rsid w:val="00853C78"/>
    <w:rsid w:val="00854C77"/>
    <w:rsid w:val="00855321"/>
    <w:rsid w:val="00855F16"/>
    <w:rsid w:val="008630D0"/>
    <w:rsid w:val="00863795"/>
    <w:rsid w:val="008651A6"/>
    <w:rsid w:val="0086557C"/>
    <w:rsid w:val="00865FD7"/>
    <w:rsid w:val="0086709B"/>
    <w:rsid w:val="008711C7"/>
    <w:rsid w:val="00874044"/>
    <w:rsid w:val="00874A65"/>
    <w:rsid w:val="00875CFC"/>
    <w:rsid w:val="008764F4"/>
    <w:rsid w:val="00877887"/>
    <w:rsid w:val="00882475"/>
    <w:rsid w:val="00882976"/>
    <w:rsid w:val="0088325A"/>
    <w:rsid w:val="008851E5"/>
    <w:rsid w:val="008864F8"/>
    <w:rsid w:val="00886DF5"/>
    <w:rsid w:val="00890AC1"/>
    <w:rsid w:val="00890C7F"/>
    <w:rsid w:val="00890DE9"/>
    <w:rsid w:val="008945EC"/>
    <w:rsid w:val="00894811"/>
    <w:rsid w:val="0089583F"/>
    <w:rsid w:val="008A1295"/>
    <w:rsid w:val="008A203B"/>
    <w:rsid w:val="008A2EE4"/>
    <w:rsid w:val="008A32BD"/>
    <w:rsid w:val="008A3DF1"/>
    <w:rsid w:val="008A419E"/>
    <w:rsid w:val="008B10FD"/>
    <w:rsid w:val="008B2518"/>
    <w:rsid w:val="008B3816"/>
    <w:rsid w:val="008B3F9F"/>
    <w:rsid w:val="008B5A83"/>
    <w:rsid w:val="008B709D"/>
    <w:rsid w:val="008C0ABA"/>
    <w:rsid w:val="008C2DE4"/>
    <w:rsid w:val="008C4DDE"/>
    <w:rsid w:val="008C7615"/>
    <w:rsid w:val="008D002E"/>
    <w:rsid w:val="008D0F03"/>
    <w:rsid w:val="008D2B6B"/>
    <w:rsid w:val="008D3D7C"/>
    <w:rsid w:val="008D4752"/>
    <w:rsid w:val="008D7310"/>
    <w:rsid w:val="008E159E"/>
    <w:rsid w:val="008E1728"/>
    <w:rsid w:val="008E4F6D"/>
    <w:rsid w:val="008E54EA"/>
    <w:rsid w:val="008E5ED1"/>
    <w:rsid w:val="008E6604"/>
    <w:rsid w:val="008E735D"/>
    <w:rsid w:val="008F159C"/>
    <w:rsid w:val="008F22CB"/>
    <w:rsid w:val="008F37F5"/>
    <w:rsid w:val="009027E1"/>
    <w:rsid w:val="009041AE"/>
    <w:rsid w:val="0090598E"/>
    <w:rsid w:val="00906707"/>
    <w:rsid w:val="00907B79"/>
    <w:rsid w:val="00913D02"/>
    <w:rsid w:val="009211DA"/>
    <w:rsid w:val="00922737"/>
    <w:rsid w:val="009269BD"/>
    <w:rsid w:val="00930D3C"/>
    <w:rsid w:val="0093154B"/>
    <w:rsid w:val="0093200A"/>
    <w:rsid w:val="009321CC"/>
    <w:rsid w:val="00933351"/>
    <w:rsid w:val="00934137"/>
    <w:rsid w:val="0093425F"/>
    <w:rsid w:val="009345A8"/>
    <w:rsid w:val="009347B2"/>
    <w:rsid w:val="00935A28"/>
    <w:rsid w:val="009377A0"/>
    <w:rsid w:val="00940F05"/>
    <w:rsid w:val="00943B9C"/>
    <w:rsid w:val="009467FF"/>
    <w:rsid w:val="009469A9"/>
    <w:rsid w:val="0094764A"/>
    <w:rsid w:val="0094772A"/>
    <w:rsid w:val="0095055C"/>
    <w:rsid w:val="00955B5A"/>
    <w:rsid w:val="00960A66"/>
    <w:rsid w:val="009611C6"/>
    <w:rsid w:val="009643CB"/>
    <w:rsid w:val="00964605"/>
    <w:rsid w:val="00966FCC"/>
    <w:rsid w:val="00970C4C"/>
    <w:rsid w:val="00971E2D"/>
    <w:rsid w:val="00971F81"/>
    <w:rsid w:val="00974359"/>
    <w:rsid w:val="00975C43"/>
    <w:rsid w:val="00976081"/>
    <w:rsid w:val="0097624A"/>
    <w:rsid w:val="0097664D"/>
    <w:rsid w:val="0098073F"/>
    <w:rsid w:val="00981B76"/>
    <w:rsid w:val="00983B95"/>
    <w:rsid w:val="00984799"/>
    <w:rsid w:val="00985978"/>
    <w:rsid w:val="009860EF"/>
    <w:rsid w:val="00990A3D"/>
    <w:rsid w:val="009915C8"/>
    <w:rsid w:val="00991DE9"/>
    <w:rsid w:val="009920D3"/>
    <w:rsid w:val="009925A7"/>
    <w:rsid w:val="00996C33"/>
    <w:rsid w:val="009970A5"/>
    <w:rsid w:val="009A148C"/>
    <w:rsid w:val="009A2706"/>
    <w:rsid w:val="009A310C"/>
    <w:rsid w:val="009A3927"/>
    <w:rsid w:val="009A3A7A"/>
    <w:rsid w:val="009A5366"/>
    <w:rsid w:val="009A7206"/>
    <w:rsid w:val="009A752E"/>
    <w:rsid w:val="009B40C9"/>
    <w:rsid w:val="009B4F1F"/>
    <w:rsid w:val="009B5DB8"/>
    <w:rsid w:val="009B67CA"/>
    <w:rsid w:val="009C2A26"/>
    <w:rsid w:val="009C581F"/>
    <w:rsid w:val="009C770D"/>
    <w:rsid w:val="009D0886"/>
    <w:rsid w:val="009D1E15"/>
    <w:rsid w:val="009D201E"/>
    <w:rsid w:val="009D344A"/>
    <w:rsid w:val="009D63C3"/>
    <w:rsid w:val="009E0CF3"/>
    <w:rsid w:val="009E0EB8"/>
    <w:rsid w:val="009E39CA"/>
    <w:rsid w:val="009E3C4D"/>
    <w:rsid w:val="009E62D3"/>
    <w:rsid w:val="009E678F"/>
    <w:rsid w:val="009E6FFB"/>
    <w:rsid w:val="009F0273"/>
    <w:rsid w:val="009F0CAC"/>
    <w:rsid w:val="009F262D"/>
    <w:rsid w:val="009F302A"/>
    <w:rsid w:val="009F361C"/>
    <w:rsid w:val="009F3FC4"/>
    <w:rsid w:val="00A044AC"/>
    <w:rsid w:val="00A050DB"/>
    <w:rsid w:val="00A07E42"/>
    <w:rsid w:val="00A1289D"/>
    <w:rsid w:val="00A223DA"/>
    <w:rsid w:val="00A22967"/>
    <w:rsid w:val="00A34FC2"/>
    <w:rsid w:val="00A4085F"/>
    <w:rsid w:val="00A40C85"/>
    <w:rsid w:val="00A40ECC"/>
    <w:rsid w:val="00A4113F"/>
    <w:rsid w:val="00A4150C"/>
    <w:rsid w:val="00A41B86"/>
    <w:rsid w:val="00A42E46"/>
    <w:rsid w:val="00A438C0"/>
    <w:rsid w:val="00A43C37"/>
    <w:rsid w:val="00A47C9C"/>
    <w:rsid w:val="00A5152F"/>
    <w:rsid w:val="00A5515C"/>
    <w:rsid w:val="00A565FE"/>
    <w:rsid w:val="00A570C2"/>
    <w:rsid w:val="00A6047B"/>
    <w:rsid w:val="00A620FF"/>
    <w:rsid w:val="00A62383"/>
    <w:rsid w:val="00A67478"/>
    <w:rsid w:val="00A71953"/>
    <w:rsid w:val="00A71AC7"/>
    <w:rsid w:val="00A72E35"/>
    <w:rsid w:val="00A737B2"/>
    <w:rsid w:val="00A73B95"/>
    <w:rsid w:val="00A76B5C"/>
    <w:rsid w:val="00A7797B"/>
    <w:rsid w:val="00A8054F"/>
    <w:rsid w:val="00A80C65"/>
    <w:rsid w:val="00A80D2C"/>
    <w:rsid w:val="00A82896"/>
    <w:rsid w:val="00A82B65"/>
    <w:rsid w:val="00A83107"/>
    <w:rsid w:val="00A83AF5"/>
    <w:rsid w:val="00A878CE"/>
    <w:rsid w:val="00A9163F"/>
    <w:rsid w:val="00A92575"/>
    <w:rsid w:val="00A92FCE"/>
    <w:rsid w:val="00A93C50"/>
    <w:rsid w:val="00A94D02"/>
    <w:rsid w:val="00A963C6"/>
    <w:rsid w:val="00AA2E4F"/>
    <w:rsid w:val="00AA3601"/>
    <w:rsid w:val="00AA5BD2"/>
    <w:rsid w:val="00AB5171"/>
    <w:rsid w:val="00AB5A41"/>
    <w:rsid w:val="00AC13B4"/>
    <w:rsid w:val="00AC1F5A"/>
    <w:rsid w:val="00AC26D7"/>
    <w:rsid w:val="00AC3C12"/>
    <w:rsid w:val="00AC4E6B"/>
    <w:rsid w:val="00AC6EC4"/>
    <w:rsid w:val="00AC7103"/>
    <w:rsid w:val="00AC7C3C"/>
    <w:rsid w:val="00AD1119"/>
    <w:rsid w:val="00AD195B"/>
    <w:rsid w:val="00AD5779"/>
    <w:rsid w:val="00AD690E"/>
    <w:rsid w:val="00AD69BC"/>
    <w:rsid w:val="00AE0298"/>
    <w:rsid w:val="00AE0336"/>
    <w:rsid w:val="00AE1C7D"/>
    <w:rsid w:val="00AE2654"/>
    <w:rsid w:val="00AE2CB0"/>
    <w:rsid w:val="00AE6E25"/>
    <w:rsid w:val="00AE7152"/>
    <w:rsid w:val="00AF0948"/>
    <w:rsid w:val="00AF1451"/>
    <w:rsid w:val="00AF1CE5"/>
    <w:rsid w:val="00AF368E"/>
    <w:rsid w:val="00B02F89"/>
    <w:rsid w:val="00B076FC"/>
    <w:rsid w:val="00B129F6"/>
    <w:rsid w:val="00B140DA"/>
    <w:rsid w:val="00B149E5"/>
    <w:rsid w:val="00B15D4F"/>
    <w:rsid w:val="00B206F3"/>
    <w:rsid w:val="00B23E93"/>
    <w:rsid w:val="00B244C0"/>
    <w:rsid w:val="00B26B68"/>
    <w:rsid w:val="00B309B7"/>
    <w:rsid w:val="00B3272B"/>
    <w:rsid w:val="00B32779"/>
    <w:rsid w:val="00B32A13"/>
    <w:rsid w:val="00B3342C"/>
    <w:rsid w:val="00B3374A"/>
    <w:rsid w:val="00B3423E"/>
    <w:rsid w:val="00B345E3"/>
    <w:rsid w:val="00B36385"/>
    <w:rsid w:val="00B372B9"/>
    <w:rsid w:val="00B37B9F"/>
    <w:rsid w:val="00B43BD0"/>
    <w:rsid w:val="00B442F2"/>
    <w:rsid w:val="00B46C01"/>
    <w:rsid w:val="00B510CF"/>
    <w:rsid w:val="00B5266E"/>
    <w:rsid w:val="00B53234"/>
    <w:rsid w:val="00B557BF"/>
    <w:rsid w:val="00B5606B"/>
    <w:rsid w:val="00B5668E"/>
    <w:rsid w:val="00B6066A"/>
    <w:rsid w:val="00B62D84"/>
    <w:rsid w:val="00B63C2E"/>
    <w:rsid w:val="00B6531E"/>
    <w:rsid w:val="00B65EB0"/>
    <w:rsid w:val="00B6624C"/>
    <w:rsid w:val="00B6721E"/>
    <w:rsid w:val="00B71554"/>
    <w:rsid w:val="00B73A02"/>
    <w:rsid w:val="00B73DAA"/>
    <w:rsid w:val="00B74D90"/>
    <w:rsid w:val="00B76310"/>
    <w:rsid w:val="00B76F4F"/>
    <w:rsid w:val="00B81197"/>
    <w:rsid w:val="00B815D6"/>
    <w:rsid w:val="00B81C6A"/>
    <w:rsid w:val="00B82AC9"/>
    <w:rsid w:val="00B8635A"/>
    <w:rsid w:val="00B87B67"/>
    <w:rsid w:val="00B91A3C"/>
    <w:rsid w:val="00B91BD0"/>
    <w:rsid w:val="00B973F6"/>
    <w:rsid w:val="00BA551A"/>
    <w:rsid w:val="00BB3FF2"/>
    <w:rsid w:val="00BB4450"/>
    <w:rsid w:val="00BB51D0"/>
    <w:rsid w:val="00BB5E13"/>
    <w:rsid w:val="00BB7F8E"/>
    <w:rsid w:val="00BC16F9"/>
    <w:rsid w:val="00BC1D35"/>
    <w:rsid w:val="00BC22D4"/>
    <w:rsid w:val="00BC42E4"/>
    <w:rsid w:val="00BC6B74"/>
    <w:rsid w:val="00BC7291"/>
    <w:rsid w:val="00BC73B6"/>
    <w:rsid w:val="00BD1AC4"/>
    <w:rsid w:val="00BD4F67"/>
    <w:rsid w:val="00BD6EE0"/>
    <w:rsid w:val="00BD72F1"/>
    <w:rsid w:val="00BE25C0"/>
    <w:rsid w:val="00BE4DDD"/>
    <w:rsid w:val="00BF010E"/>
    <w:rsid w:val="00BF0A12"/>
    <w:rsid w:val="00BF1890"/>
    <w:rsid w:val="00BF320C"/>
    <w:rsid w:val="00BF3602"/>
    <w:rsid w:val="00BF40FC"/>
    <w:rsid w:val="00BF4C41"/>
    <w:rsid w:val="00BF6265"/>
    <w:rsid w:val="00C003A1"/>
    <w:rsid w:val="00C0302A"/>
    <w:rsid w:val="00C03761"/>
    <w:rsid w:val="00C038EA"/>
    <w:rsid w:val="00C04161"/>
    <w:rsid w:val="00C05AA5"/>
    <w:rsid w:val="00C1089C"/>
    <w:rsid w:val="00C13456"/>
    <w:rsid w:val="00C1567B"/>
    <w:rsid w:val="00C15B9D"/>
    <w:rsid w:val="00C21256"/>
    <w:rsid w:val="00C2257B"/>
    <w:rsid w:val="00C2375A"/>
    <w:rsid w:val="00C242B5"/>
    <w:rsid w:val="00C252CF"/>
    <w:rsid w:val="00C27A1D"/>
    <w:rsid w:val="00C301CA"/>
    <w:rsid w:val="00C32826"/>
    <w:rsid w:val="00C35EDA"/>
    <w:rsid w:val="00C36114"/>
    <w:rsid w:val="00C3665F"/>
    <w:rsid w:val="00C37B13"/>
    <w:rsid w:val="00C42605"/>
    <w:rsid w:val="00C45080"/>
    <w:rsid w:val="00C45812"/>
    <w:rsid w:val="00C45F9B"/>
    <w:rsid w:val="00C51443"/>
    <w:rsid w:val="00C51585"/>
    <w:rsid w:val="00C525FE"/>
    <w:rsid w:val="00C54D49"/>
    <w:rsid w:val="00C5604F"/>
    <w:rsid w:val="00C56772"/>
    <w:rsid w:val="00C61850"/>
    <w:rsid w:val="00C633B0"/>
    <w:rsid w:val="00C63A7A"/>
    <w:rsid w:val="00C646F3"/>
    <w:rsid w:val="00C65371"/>
    <w:rsid w:val="00C65F64"/>
    <w:rsid w:val="00C71947"/>
    <w:rsid w:val="00C720EB"/>
    <w:rsid w:val="00C72981"/>
    <w:rsid w:val="00C72C38"/>
    <w:rsid w:val="00C73F7E"/>
    <w:rsid w:val="00C75D21"/>
    <w:rsid w:val="00C7795A"/>
    <w:rsid w:val="00C80079"/>
    <w:rsid w:val="00C82871"/>
    <w:rsid w:val="00C82992"/>
    <w:rsid w:val="00C831F7"/>
    <w:rsid w:val="00C86244"/>
    <w:rsid w:val="00C869DB"/>
    <w:rsid w:val="00C86BE0"/>
    <w:rsid w:val="00C876B9"/>
    <w:rsid w:val="00C90A79"/>
    <w:rsid w:val="00C90FCC"/>
    <w:rsid w:val="00C922B1"/>
    <w:rsid w:val="00C94DA1"/>
    <w:rsid w:val="00CA1A2D"/>
    <w:rsid w:val="00CA254D"/>
    <w:rsid w:val="00CA3830"/>
    <w:rsid w:val="00CA3BA3"/>
    <w:rsid w:val="00CA5B58"/>
    <w:rsid w:val="00CA6349"/>
    <w:rsid w:val="00CB277B"/>
    <w:rsid w:val="00CB3063"/>
    <w:rsid w:val="00CB6676"/>
    <w:rsid w:val="00CB6888"/>
    <w:rsid w:val="00CB6FE3"/>
    <w:rsid w:val="00CC0E7A"/>
    <w:rsid w:val="00CC1723"/>
    <w:rsid w:val="00CC5191"/>
    <w:rsid w:val="00CC5EB2"/>
    <w:rsid w:val="00CC5FEC"/>
    <w:rsid w:val="00CC67DF"/>
    <w:rsid w:val="00CC7343"/>
    <w:rsid w:val="00CD0934"/>
    <w:rsid w:val="00CD0E69"/>
    <w:rsid w:val="00CD1581"/>
    <w:rsid w:val="00CD2906"/>
    <w:rsid w:val="00CD2A10"/>
    <w:rsid w:val="00CD2F01"/>
    <w:rsid w:val="00CD56EE"/>
    <w:rsid w:val="00CE01B8"/>
    <w:rsid w:val="00CE08F5"/>
    <w:rsid w:val="00CE0C98"/>
    <w:rsid w:val="00CE11F6"/>
    <w:rsid w:val="00CE3874"/>
    <w:rsid w:val="00CE4E08"/>
    <w:rsid w:val="00CE63F6"/>
    <w:rsid w:val="00CE6CBC"/>
    <w:rsid w:val="00CE71F4"/>
    <w:rsid w:val="00CF0192"/>
    <w:rsid w:val="00CF03B6"/>
    <w:rsid w:val="00CF2FBA"/>
    <w:rsid w:val="00CF3979"/>
    <w:rsid w:val="00CF402C"/>
    <w:rsid w:val="00CF42A8"/>
    <w:rsid w:val="00CF704B"/>
    <w:rsid w:val="00CF710D"/>
    <w:rsid w:val="00D00821"/>
    <w:rsid w:val="00D011C3"/>
    <w:rsid w:val="00D01E99"/>
    <w:rsid w:val="00D0391E"/>
    <w:rsid w:val="00D03DD4"/>
    <w:rsid w:val="00D045D0"/>
    <w:rsid w:val="00D05DBE"/>
    <w:rsid w:val="00D06D1E"/>
    <w:rsid w:val="00D127D5"/>
    <w:rsid w:val="00D13820"/>
    <w:rsid w:val="00D141E1"/>
    <w:rsid w:val="00D213CD"/>
    <w:rsid w:val="00D2168E"/>
    <w:rsid w:val="00D218A2"/>
    <w:rsid w:val="00D21C2C"/>
    <w:rsid w:val="00D24121"/>
    <w:rsid w:val="00D24E51"/>
    <w:rsid w:val="00D26E76"/>
    <w:rsid w:val="00D31CC8"/>
    <w:rsid w:val="00D32E81"/>
    <w:rsid w:val="00D3531D"/>
    <w:rsid w:val="00D353DE"/>
    <w:rsid w:val="00D3786D"/>
    <w:rsid w:val="00D37882"/>
    <w:rsid w:val="00D40047"/>
    <w:rsid w:val="00D40AFD"/>
    <w:rsid w:val="00D4114E"/>
    <w:rsid w:val="00D43467"/>
    <w:rsid w:val="00D465EB"/>
    <w:rsid w:val="00D47AF6"/>
    <w:rsid w:val="00D528C4"/>
    <w:rsid w:val="00D56465"/>
    <w:rsid w:val="00D601C8"/>
    <w:rsid w:val="00D62C61"/>
    <w:rsid w:val="00D641A4"/>
    <w:rsid w:val="00D646F2"/>
    <w:rsid w:val="00D679DA"/>
    <w:rsid w:val="00D67B4E"/>
    <w:rsid w:val="00D707D3"/>
    <w:rsid w:val="00D71C50"/>
    <w:rsid w:val="00D720A4"/>
    <w:rsid w:val="00D73F79"/>
    <w:rsid w:val="00D76A42"/>
    <w:rsid w:val="00D776CB"/>
    <w:rsid w:val="00D80242"/>
    <w:rsid w:val="00D802D9"/>
    <w:rsid w:val="00D8349F"/>
    <w:rsid w:val="00D83E58"/>
    <w:rsid w:val="00D87F9D"/>
    <w:rsid w:val="00D91A3F"/>
    <w:rsid w:val="00D92D04"/>
    <w:rsid w:val="00D94A48"/>
    <w:rsid w:val="00D9535A"/>
    <w:rsid w:val="00D96F51"/>
    <w:rsid w:val="00D97603"/>
    <w:rsid w:val="00DA08EE"/>
    <w:rsid w:val="00DA281B"/>
    <w:rsid w:val="00DA2FC2"/>
    <w:rsid w:val="00DA4C7D"/>
    <w:rsid w:val="00DA55C6"/>
    <w:rsid w:val="00DA755F"/>
    <w:rsid w:val="00DB05B7"/>
    <w:rsid w:val="00DB1FC4"/>
    <w:rsid w:val="00DB2459"/>
    <w:rsid w:val="00DB4045"/>
    <w:rsid w:val="00DB507B"/>
    <w:rsid w:val="00DB6B7C"/>
    <w:rsid w:val="00DB7B29"/>
    <w:rsid w:val="00DC1CFF"/>
    <w:rsid w:val="00DC2851"/>
    <w:rsid w:val="00DC344D"/>
    <w:rsid w:val="00DC597A"/>
    <w:rsid w:val="00DC5B11"/>
    <w:rsid w:val="00DD09A6"/>
    <w:rsid w:val="00DD16FB"/>
    <w:rsid w:val="00DD5585"/>
    <w:rsid w:val="00DE1C10"/>
    <w:rsid w:val="00DE3384"/>
    <w:rsid w:val="00DE384A"/>
    <w:rsid w:val="00DE67B2"/>
    <w:rsid w:val="00DF2B5B"/>
    <w:rsid w:val="00DF3570"/>
    <w:rsid w:val="00DF59F4"/>
    <w:rsid w:val="00DF7883"/>
    <w:rsid w:val="00E00DCA"/>
    <w:rsid w:val="00E023C1"/>
    <w:rsid w:val="00E02788"/>
    <w:rsid w:val="00E0487E"/>
    <w:rsid w:val="00E12934"/>
    <w:rsid w:val="00E12EC2"/>
    <w:rsid w:val="00E13E71"/>
    <w:rsid w:val="00E14D40"/>
    <w:rsid w:val="00E151CB"/>
    <w:rsid w:val="00E21C70"/>
    <w:rsid w:val="00E21DD5"/>
    <w:rsid w:val="00E21EE9"/>
    <w:rsid w:val="00E221CE"/>
    <w:rsid w:val="00E22ADE"/>
    <w:rsid w:val="00E22AF6"/>
    <w:rsid w:val="00E23453"/>
    <w:rsid w:val="00E2794C"/>
    <w:rsid w:val="00E318D3"/>
    <w:rsid w:val="00E31CC4"/>
    <w:rsid w:val="00E32E15"/>
    <w:rsid w:val="00E3320C"/>
    <w:rsid w:val="00E3412C"/>
    <w:rsid w:val="00E34184"/>
    <w:rsid w:val="00E3419F"/>
    <w:rsid w:val="00E34A3F"/>
    <w:rsid w:val="00E3663E"/>
    <w:rsid w:val="00E36AA4"/>
    <w:rsid w:val="00E371DE"/>
    <w:rsid w:val="00E40616"/>
    <w:rsid w:val="00E408E2"/>
    <w:rsid w:val="00E42269"/>
    <w:rsid w:val="00E449FF"/>
    <w:rsid w:val="00E479E1"/>
    <w:rsid w:val="00E47A74"/>
    <w:rsid w:val="00E50002"/>
    <w:rsid w:val="00E50C4F"/>
    <w:rsid w:val="00E5211B"/>
    <w:rsid w:val="00E531A6"/>
    <w:rsid w:val="00E5498D"/>
    <w:rsid w:val="00E558B3"/>
    <w:rsid w:val="00E57BE9"/>
    <w:rsid w:val="00E60358"/>
    <w:rsid w:val="00E62375"/>
    <w:rsid w:val="00E658E7"/>
    <w:rsid w:val="00E662FF"/>
    <w:rsid w:val="00E663BC"/>
    <w:rsid w:val="00E72FE9"/>
    <w:rsid w:val="00E74848"/>
    <w:rsid w:val="00E75AA1"/>
    <w:rsid w:val="00E761A3"/>
    <w:rsid w:val="00E80550"/>
    <w:rsid w:val="00E8342C"/>
    <w:rsid w:val="00E850CD"/>
    <w:rsid w:val="00E85964"/>
    <w:rsid w:val="00E86C99"/>
    <w:rsid w:val="00E87EAC"/>
    <w:rsid w:val="00E917A3"/>
    <w:rsid w:val="00E9324D"/>
    <w:rsid w:val="00E94523"/>
    <w:rsid w:val="00EA03D5"/>
    <w:rsid w:val="00EA202F"/>
    <w:rsid w:val="00EA256B"/>
    <w:rsid w:val="00EA3537"/>
    <w:rsid w:val="00EA3ED8"/>
    <w:rsid w:val="00EA593B"/>
    <w:rsid w:val="00EA6141"/>
    <w:rsid w:val="00EA6258"/>
    <w:rsid w:val="00EA69A2"/>
    <w:rsid w:val="00EB1D18"/>
    <w:rsid w:val="00EB366F"/>
    <w:rsid w:val="00EB36FD"/>
    <w:rsid w:val="00EB4598"/>
    <w:rsid w:val="00EB4AC7"/>
    <w:rsid w:val="00EC1727"/>
    <w:rsid w:val="00EC2EEF"/>
    <w:rsid w:val="00EC3BFB"/>
    <w:rsid w:val="00EC5D14"/>
    <w:rsid w:val="00EC6190"/>
    <w:rsid w:val="00EC63F3"/>
    <w:rsid w:val="00ED0FF5"/>
    <w:rsid w:val="00ED2108"/>
    <w:rsid w:val="00ED259D"/>
    <w:rsid w:val="00ED4879"/>
    <w:rsid w:val="00ED5AB9"/>
    <w:rsid w:val="00ED5BF4"/>
    <w:rsid w:val="00ED67BF"/>
    <w:rsid w:val="00ED6C95"/>
    <w:rsid w:val="00EE0E06"/>
    <w:rsid w:val="00EE1717"/>
    <w:rsid w:val="00EE3871"/>
    <w:rsid w:val="00EE6DD1"/>
    <w:rsid w:val="00EE7823"/>
    <w:rsid w:val="00EF2F4D"/>
    <w:rsid w:val="00EF4FE5"/>
    <w:rsid w:val="00EF6524"/>
    <w:rsid w:val="00EF77D4"/>
    <w:rsid w:val="00F00BA3"/>
    <w:rsid w:val="00F01C0B"/>
    <w:rsid w:val="00F04CC8"/>
    <w:rsid w:val="00F05124"/>
    <w:rsid w:val="00F05D50"/>
    <w:rsid w:val="00F0739F"/>
    <w:rsid w:val="00F106E3"/>
    <w:rsid w:val="00F11D97"/>
    <w:rsid w:val="00F12C0E"/>
    <w:rsid w:val="00F138D2"/>
    <w:rsid w:val="00F15C42"/>
    <w:rsid w:val="00F2295D"/>
    <w:rsid w:val="00F257E5"/>
    <w:rsid w:val="00F2614C"/>
    <w:rsid w:val="00F271D7"/>
    <w:rsid w:val="00F32B94"/>
    <w:rsid w:val="00F333DA"/>
    <w:rsid w:val="00F3442A"/>
    <w:rsid w:val="00F34534"/>
    <w:rsid w:val="00F34C54"/>
    <w:rsid w:val="00F3653C"/>
    <w:rsid w:val="00F43E78"/>
    <w:rsid w:val="00F448E7"/>
    <w:rsid w:val="00F45D43"/>
    <w:rsid w:val="00F54032"/>
    <w:rsid w:val="00F54610"/>
    <w:rsid w:val="00F55E0C"/>
    <w:rsid w:val="00F57D99"/>
    <w:rsid w:val="00F57F88"/>
    <w:rsid w:val="00F62212"/>
    <w:rsid w:val="00F62BF3"/>
    <w:rsid w:val="00F65E00"/>
    <w:rsid w:val="00F66FD8"/>
    <w:rsid w:val="00F70526"/>
    <w:rsid w:val="00F7761A"/>
    <w:rsid w:val="00F77F1F"/>
    <w:rsid w:val="00F84BC7"/>
    <w:rsid w:val="00F85618"/>
    <w:rsid w:val="00F85E8B"/>
    <w:rsid w:val="00F92D53"/>
    <w:rsid w:val="00F93996"/>
    <w:rsid w:val="00F93FD5"/>
    <w:rsid w:val="00F94AA0"/>
    <w:rsid w:val="00F94BE4"/>
    <w:rsid w:val="00F94EF2"/>
    <w:rsid w:val="00F959B3"/>
    <w:rsid w:val="00FA2201"/>
    <w:rsid w:val="00FA4060"/>
    <w:rsid w:val="00FA526C"/>
    <w:rsid w:val="00FA55EA"/>
    <w:rsid w:val="00FB3510"/>
    <w:rsid w:val="00FB372F"/>
    <w:rsid w:val="00FB4C51"/>
    <w:rsid w:val="00FB5976"/>
    <w:rsid w:val="00FB64FE"/>
    <w:rsid w:val="00FC20E7"/>
    <w:rsid w:val="00FC21E3"/>
    <w:rsid w:val="00FC47B9"/>
    <w:rsid w:val="00FC612C"/>
    <w:rsid w:val="00FC6A2F"/>
    <w:rsid w:val="00FC72C6"/>
    <w:rsid w:val="00FC73FB"/>
    <w:rsid w:val="00FD0139"/>
    <w:rsid w:val="00FD1BE9"/>
    <w:rsid w:val="00FD1F6D"/>
    <w:rsid w:val="00FD3562"/>
    <w:rsid w:val="00FD46FE"/>
    <w:rsid w:val="00FD6240"/>
    <w:rsid w:val="00FD7087"/>
    <w:rsid w:val="00FE1EBC"/>
    <w:rsid w:val="00FE25E0"/>
    <w:rsid w:val="00FE469E"/>
    <w:rsid w:val="00FE47C8"/>
    <w:rsid w:val="00FE4DDD"/>
    <w:rsid w:val="00FE4FF0"/>
    <w:rsid w:val="00FE603B"/>
    <w:rsid w:val="00FE71B6"/>
    <w:rsid w:val="00FE7492"/>
    <w:rsid w:val="00FF1677"/>
    <w:rsid w:val="00FF3CD4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5:docId w15:val="{D0119DA9-DFB4-4ABA-ACC7-E1DA6962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B8FC8-946C-4EB8-B7ED-3CE74E5D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4128</TotalTime>
  <Pages>5</Pages>
  <Words>1512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Sabrina Lopes Ourique</cp:lastModifiedBy>
  <cp:revision>311</cp:revision>
  <cp:lastPrinted>2018-01-26T18:17:00Z</cp:lastPrinted>
  <dcterms:created xsi:type="dcterms:W3CDTF">2018-05-22T15:15:00Z</dcterms:created>
  <dcterms:modified xsi:type="dcterms:W3CDTF">2018-10-23T14:45:00Z</dcterms:modified>
</cp:coreProperties>
</file>