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7"/>
        <w:gridCol w:w="7158"/>
      </w:tblGrid>
      <w:tr w:rsidR="00335FB6" w:rsidRPr="00416CE7" w:rsidTr="00E22ACB">
        <w:trPr>
          <w:trHeight w:hRule="exact" w:val="521"/>
        </w:trPr>
        <w:tc>
          <w:tcPr>
            <w:tcW w:w="190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15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E22ACB" w:rsidP="009D56A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Suspensão de processos ético-disciplinares</w:t>
            </w:r>
          </w:p>
        </w:tc>
      </w:tr>
      <w:tr w:rsidR="00335FB6" w:rsidRPr="00416CE7" w:rsidTr="00E22ACB">
        <w:trPr>
          <w:trHeight w:hRule="exact" w:val="352"/>
        </w:trPr>
        <w:tc>
          <w:tcPr>
            <w:tcW w:w="9065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4956E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66822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  <w:r w:rsidR="00412E0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966822">
              <w:rPr>
                <w:rFonts w:ascii="Times New Roman" w:hAnsi="Times New Roman"/>
                <w:b/>
                <w:sz w:val="22"/>
                <w:szCs w:val="22"/>
              </w:rPr>
              <w:t>ED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:rsidR="00B611DF" w:rsidRDefault="00B611DF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</w:t>
      </w:r>
      <w:r w:rsidR="00966822">
        <w:rPr>
          <w:rFonts w:ascii="Times New Roman" w:hAnsi="Times New Roman"/>
          <w:sz w:val="22"/>
          <w:szCs w:val="22"/>
        </w:rPr>
        <w:t>ÉTICA E DISCIPLINA</w:t>
      </w:r>
      <w:r w:rsidRPr="00416CE7">
        <w:rPr>
          <w:rFonts w:ascii="Times New Roman" w:hAnsi="Times New Roman"/>
          <w:sz w:val="22"/>
          <w:szCs w:val="22"/>
        </w:rPr>
        <w:t xml:space="preserve"> – C</w:t>
      </w:r>
      <w:r w:rsidR="00966822">
        <w:rPr>
          <w:rFonts w:ascii="Times New Roman" w:hAnsi="Times New Roman"/>
          <w:sz w:val="22"/>
          <w:szCs w:val="22"/>
        </w:rPr>
        <w:t>ED</w:t>
      </w:r>
      <w:r w:rsidRPr="00416CE7">
        <w:rPr>
          <w:rFonts w:ascii="Times New Roman" w:hAnsi="Times New Roman"/>
          <w:sz w:val="22"/>
          <w:szCs w:val="22"/>
        </w:rPr>
        <w:t xml:space="preserve">-CAU/RS, reunida ordinariamente em Porto Alegre – RS, na sede do CAU/RS, no dia </w:t>
      </w:r>
      <w:r w:rsidR="00966822">
        <w:rPr>
          <w:rFonts w:ascii="Times New Roman" w:hAnsi="Times New Roman"/>
          <w:sz w:val="22"/>
          <w:szCs w:val="22"/>
        </w:rPr>
        <w:t>06 de novembro 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966822">
        <w:rPr>
          <w:rFonts w:ascii="Times New Roman" w:hAnsi="Times New Roman"/>
          <w:sz w:val="22"/>
          <w:szCs w:val="22"/>
        </w:rPr>
        <w:t>IV e V do art. 49</w:t>
      </w:r>
      <w:r w:rsidRPr="00416CE7">
        <w:rPr>
          <w:rFonts w:ascii="Times New Roman" w:hAnsi="Times New Roman"/>
          <w:sz w:val="22"/>
          <w:szCs w:val="22"/>
        </w:rPr>
        <w:t xml:space="preserve">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66822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966822">
        <w:rPr>
          <w:rFonts w:ascii="Times New Roman" w:hAnsi="Times New Roman"/>
          <w:sz w:val="22"/>
          <w:szCs w:val="22"/>
        </w:rPr>
        <w:t>a realização das eleições e, consequentemente, a posse da nova Gestão 2018-2020;</w:t>
      </w:r>
    </w:p>
    <w:p w:rsidR="00966822" w:rsidRDefault="00966822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66822" w:rsidRDefault="00966822" w:rsidP="009668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necessidad</w:t>
      </w:r>
      <w:r w:rsidR="004956E4">
        <w:rPr>
          <w:rFonts w:ascii="Times New Roman" w:hAnsi="Times New Roman"/>
          <w:sz w:val="22"/>
          <w:szCs w:val="22"/>
        </w:rPr>
        <w:t xml:space="preserve">e de definição de relator, por parte desta Comissão, para os processos de </w:t>
      </w:r>
      <w:r>
        <w:rPr>
          <w:rFonts w:ascii="Times New Roman" w:hAnsi="Times New Roman"/>
          <w:sz w:val="22"/>
          <w:szCs w:val="22"/>
        </w:rPr>
        <w:t>denúncia;</w:t>
      </w:r>
    </w:p>
    <w:p w:rsidR="00966822" w:rsidRDefault="00966822" w:rsidP="009668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66822" w:rsidRDefault="00966822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</w:t>
      </w:r>
      <w:r w:rsidR="004956E4">
        <w:rPr>
          <w:rFonts w:ascii="Times New Roman" w:hAnsi="Times New Roman"/>
          <w:sz w:val="22"/>
          <w:szCs w:val="22"/>
        </w:rPr>
        <w:t xml:space="preserve"> que na nova Gestão</w:t>
      </w:r>
      <w:r>
        <w:rPr>
          <w:rFonts w:ascii="Times New Roman" w:hAnsi="Times New Roman"/>
          <w:sz w:val="22"/>
          <w:szCs w:val="22"/>
        </w:rPr>
        <w:t xml:space="preserve"> </w:t>
      </w:r>
      <w:r w:rsidR="004956E4">
        <w:rPr>
          <w:rFonts w:ascii="Times New Roman" w:hAnsi="Times New Roman"/>
          <w:sz w:val="22"/>
          <w:szCs w:val="22"/>
        </w:rPr>
        <w:t>a esta Comissão será reestruturada e terá nova constituição;</w:t>
      </w:r>
    </w:p>
    <w:p w:rsidR="00966822" w:rsidRDefault="00966822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54B0E" w:rsidRPr="00416CE7" w:rsidRDefault="00966822" w:rsidP="009668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Resolução CAU/BR nº 143/2017, que d</w:t>
      </w:r>
      <w:r w:rsidRPr="00966822">
        <w:rPr>
          <w:rFonts w:ascii="Times New Roman" w:eastAsia="Times New Roman" w:hAnsi="Times New Roman"/>
          <w:sz w:val="22"/>
          <w:szCs w:val="22"/>
          <w:lang w:eastAsia="pt-BR"/>
        </w:rPr>
        <w:t>ispõe sobre as normas para condução do processo ético-disciplinar no âmbito dos Conselhos de Arquitetura e Urbanismo dos Estados e do Distrito Federal (CAU/UF) e do Conselho de Arquitetura e Urbanismo do 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asil (CAU/BR);</w:t>
      </w:r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FA7399" w:rsidRDefault="00FA7399" w:rsidP="00D54B0E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D54B0E" w:rsidRDefault="00D54B0E" w:rsidP="00D54B0E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>1 –</w:t>
      </w:r>
      <w:r>
        <w:rPr>
          <w:rFonts w:ascii="Times New Roman" w:hAnsi="Times New Roman"/>
          <w:sz w:val="22"/>
          <w:szCs w:val="22"/>
        </w:rPr>
        <w:t xml:space="preserve"> </w:t>
      </w:r>
      <w:r w:rsidR="00966822">
        <w:rPr>
          <w:rFonts w:ascii="Times New Roman" w:hAnsi="Times New Roman"/>
          <w:sz w:val="22"/>
          <w:szCs w:val="22"/>
        </w:rPr>
        <w:t xml:space="preserve">Por suspender os </w:t>
      </w:r>
      <w:r w:rsidR="00662F24">
        <w:rPr>
          <w:rFonts w:ascii="Times New Roman" w:hAnsi="Times New Roman"/>
          <w:sz w:val="22"/>
          <w:szCs w:val="22"/>
        </w:rPr>
        <w:t xml:space="preserve">prazos </w:t>
      </w:r>
      <w:r w:rsidR="004956E4">
        <w:rPr>
          <w:rFonts w:ascii="Times New Roman" w:hAnsi="Times New Roman"/>
          <w:sz w:val="22"/>
          <w:szCs w:val="22"/>
        </w:rPr>
        <w:t xml:space="preserve">e atos nos processos de denúncia e ético-disciplinares que estão em fase de instrução até a </w:t>
      </w:r>
      <w:r w:rsidR="00966822">
        <w:rPr>
          <w:rFonts w:ascii="Times New Roman" w:hAnsi="Times New Roman"/>
          <w:sz w:val="22"/>
          <w:szCs w:val="22"/>
        </w:rPr>
        <w:t>composição da nova Comissão, sujeita à posse dos Conselheiros eleitos.</w:t>
      </w:r>
    </w:p>
    <w:p w:rsidR="000A4BA9" w:rsidRDefault="000A4BA9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C0E0A" w:rsidRDefault="00DC0E0A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Porto Alegre, </w:t>
      </w:r>
      <w:r w:rsidR="00FA7399">
        <w:rPr>
          <w:rFonts w:ascii="Times New Roman" w:hAnsi="Times New Roman"/>
          <w:sz w:val="22"/>
          <w:szCs w:val="22"/>
        </w:rPr>
        <w:t>06 de novembro</w:t>
      </w:r>
      <w:r w:rsidR="00767C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 2017.</w:t>
      </w:r>
    </w:p>
    <w:p w:rsidR="00712095" w:rsidRDefault="00712095" w:rsidP="00D43558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FA7399" w:rsidRPr="00416CE7" w:rsidRDefault="00FA7399" w:rsidP="00D43558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="-142" w:tblpY="605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FA7399" w:rsidRPr="00416CE7" w:rsidTr="00FA7399">
        <w:trPr>
          <w:trHeight w:val="175"/>
        </w:trPr>
        <w:tc>
          <w:tcPr>
            <w:tcW w:w="5000" w:type="pct"/>
            <w:shd w:val="clear" w:color="auto" w:fill="auto"/>
          </w:tcPr>
          <w:tbl>
            <w:tblPr>
              <w:tblW w:w="8897" w:type="dxa"/>
              <w:tblLook w:val="04A0" w:firstRow="1" w:lastRow="0" w:firstColumn="1" w:lastColumn="0" w:noHBand="0" w:noVBand="1"/>
            </w:tblPr>
            <w:tblGrid>
              <w:gridCol w:w="4721"/>
              <w:gridCol w:w="4176"/>
            </w:tblGrid>
            <w:tr w:rsidR="00FA7399" w:rsidRPr="00F01CFB" w:rsidTr="00FA7399">
              <w:trPr>
                <w:trHeight w:val="709"/>
              </w:trPr>
              <w:tc>
                <w:tcPr>
                  <w:tcW w:w="4721" w:type="dxa"/>
                  <w:shd w:val="clear" w:color="auto" w:fill="auto"/>
                </w:tcPr>
                <w:p w:rsidR="00FA7399" w:rsidRPr="00F01CFB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01C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MARCELO PETRUCCI MAIA</w:t>
                  </w:r>
                </w:p>
                <w:p w:rsidR="00FA7399" w:rsidRPr="00F01CFB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01CFB">
                    <w:rPr>
                      <w:rFonts w:ascii="Times New Roman" w:hAnsi="Times New Roman"/>
                      <w:sz w:val="20"/>
                      <w:szCs w:val="20"/>
                    </w:rPr>
                    <w:t>Coordenador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FA7399" w:rsidRPr="00F01CFB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01C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</w:t>
                  </w:r>
                </w:p>
                <w:p w:rsidR="00FA7399" w:rsidRPr="00F01CFB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A7399" w:rsidRPr="00F01CFB" w:rsidTr="00FA7399">
              <w:trPr>
                <w:trHeight w:val="707"/>
              </w:trPr>
              <w:tc>
                <w:tcPr>
                  <w:tcW w:w="4721" w:type="dxa"/>
                  <w:shd w:val="clear" w:color="auto" w:fill="auto"/>
                </w:tcPr>
                <w:p w:rsidR="00FA7399" w:rsidRPr="00F01CFB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1C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RUI MINEIRO</w:t>
                  </w:r>
                </w:p>
                <w:p w:rsidR="00FA7399" w:rsidRPr="00F01CFB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01CFB">
                    <w:rPr>
                      <w:rFonts w:ascii="Times New Roman" w:hAnsi="Times New Roman"/>
                      <w:sz w:val="20"/>
                      <w:szCs w:val="20"/>
                    </w:rPr>
                    <w:t>Coordenador Adjunto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FA7399" w:rsidRPr="00F01CFB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01C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</w:t>
                  </w:r>
                </w:p>
                <w:p w:rsidR="00FA7399" w:rsidRPr="00F01CFB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A7399" w:rsidRPr="00F01CFB" w:rsidTr="00C62AB1">
              <w:tc>
                <w:tcPr>
                  <w:tcW w:w="4721" w:type="dxa"/>
                  <w:shd w:val="clear" w:color="auto" w:fill="auto"/>
                </w:tcPr>
                <w:p w:rsidR="00FA7399" w:rsidRPr="00F01CFB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1C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EFREU BRIGNOL QUINTANA</w:t>
                  </w:r>
                </w:p>
                <w:p w:rsidR="00FA7399" w:rsidRPr="00F01CFB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01CFB">
                    <w:rPr>
                      <w:rFonts w:ascii="Times New Roman" w:hAnsi="Times New Roman"/>
                      <w:sz w:val="20"/>
                      <w:szCs w:val="20"/>
                    </w:rPr>
                    <w:t>Conselheiro suplente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FA7399" w:rsidRPr="00F01CFB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01C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</w:t>
                  </w:r>
                </w:p>
                <w:p w:rsidR="00FA7399" w:rsidRPr="00F01CFB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A7399" w:rsidRPr="00F01CFB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7399" w:rsidRDefault="00FA7399" w:rsidP="00FA7399"/>
        </w:tc>
      </w:tr>
      <w:tr w:rsidR="00FA7399" w:rsidRPr="00416CE7" w:rsidTr="00FA7399">
        <w:trPr>
          <w:trHeight w:val="181"/>
        </w:trPr>
        <w:tc>
          <w:tcPr>
            <w:tcW w:w="5000" w:type="pct"/>
            <w:shd w:val="clear" w:color="auto" w:fill="auto"/>
          </w:tcPr>
          <w:p w:rsidR="00FA7399" w:rsidRDefault="00FA7399" w:rsidP="00FA7399"/>
        </w:tc>
      </w:tr>
      <w:tr w:rsidR="00FA7399" w:rsidRPr="00416CE7" w:rsidTr="00FA7399">
        <w:trPr>
          <w:trHeight w:val="181"/>
        </w:trPr>
        <w:tc>
          <w:tcPr>
            <w:tcW w:w="5000" w:type="pct"/>
            <w:shd w:val="clear" w:color="auto" w:fill="auto"/>
          </w:tcPr>
          <w:p w:rsidR="00FA7399" w:rsidRDefault="00FA7399" w:rsidP="00FA7399"/>
        </w:tc>
      </w:tr>
      <w:tr w:rsidR="00FA7399" w:rsidRPr="00416CE7" w:rsidTr="00FA7399">
        <w:trPr>
          <w:trHeight w:val="175"/>
        </w:trPr>
        <w:tc>
          <w:tcPr>
            <w:tcW w:w="5000" w:type="pct"/>
            <w:shd w:val="clear" w:color="auto" w:fill="auto"/>
          </w:tcPr>
          <w:p w:rsidR="00FA7399" w:rsidRDefault="00FA7399" w:rsidP="00FA7399"/>
        </w:tc>
      </w:tr>
      <w:tr w:rsidR="00FA7399" w:rsidRPr="00416CE7" w:rsidTr="00FA7399">
        <w:trPr>
          <w:trHeight w:val="181"/>
        </w:trPr>
        <w:tc>
          <w:tcPr>
            <w:tcW w:w="5000" w:type="pct"/>
            <w:shd w:val="clear" w:color="auto" w:fill="auto"/>
          </w:tcPr>
          <w:p w:rsidR="00FA7399" w:rsidRDefault="00FA7399" w:rsidP="00FA7399"/>
        </w:tc>
      </w:tr>
      <w:tr w:rsidR="00FA7399" w:rsidRPr="00416CE7" w:rsidTr="00FA7399">
        <w:trPr>
          <w:trHeight w:val="181"/>
        </w:trPr>
        <w:tc>
          <w:tcPr>
            <w:tcW w:w="5000" w:type="pct"/>
            <w:shd w:val="clear" w:color="auto" w:fill="auto"/>
          </w:tcPr>
          <w:p w:rsidR="00FA7399" w:rsidRDefault="00FA7399" w:rsidP="00FA7399"/>
        </w:tc>
      </w:tr>
    </w:tbl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A9" w:rsidRDefault="006229A9" w:rsidP="004C3048">
      <w:r>
        <w:separator/>
      </w:r>
    </w:p>
  </w:endnote>
  <w:endnote w:type="continuationSeparator" w:id="0">
    <w:p w:rsidR="006229A9" w:rsidRDefault="006229A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A739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0D3E3E" w:rsidRPr="00FC6A2F" w:rsidRDefault="00FC6A2F" w:rsidP="00BC437A">
    <w:pPr>
      <w:pStyle w:val="Rodap"/>
      <w:ind w:left="-567"/>
      <w:rPr>
        <w:rFonts w:ascii="DaxCondensed" w:hAnsi="DaxCondensed" w:cs="Arial"/>
        <w:color w:val="2C778C"/>
        <w:sz w:val="18"/>
        <w:szCs w:val="18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A9" w:rsidRDefault="006229A9" w:rsidP="004C3048">
      <w:r>
        <w:separator/>
      </w:r>
    </w:p>
  </w:footnote>
  <w:footnote w:type="continuationSeparator" w:id="0">
    <w:p w:rsidR="006229A9" w:rsidRDefault="006229A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1B39BF"/>
    <w:multiLevelType w:val="hybridMultilevel"/>
    <w:tmpl w:val="B4D0025A"/>
    <w:lvl w:ilvl="0" w:tplc="3A9271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901F15"/>
    <w:multiLevelType w:val="hybridMultilevel"/>
    <w:tmpl w:val="03A63216"/>
    <w:lvl w:ilvl="0" w:tplc="EA44F7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51CC"/>
    <w:rsid w:val="000145F6"/>
    <w:rsid w:val="00040A86"/>
    <w:rsid w:val="000425B3"/>
    <w:rsid w:val="00044144"/>
    <w:rsid w:val="000527E4"/>
    <w:rsid w:val="00056D36"/>
    <w:rsid w:val="000605F6"/>
    <w:rsid w:val="00062599"/>
    <w:rsid w:val="00065201"/>
    <w:rsid w:val="00067264"/>
    <w:rsid w:val="00094D18"/>
    <w:rsid w:val="000A4BA9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07BA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44754"/>
    <w:rsid w:val="0025277E"/>
    <w:rsid w:val="00280F33"/>
    <w:rsid w:val="00285A83"/>
    <w:rsid w:val="00295942"/>
    <w:rsid w:val="00295FD5"/>
    <w:rsid w:val="002974CF"/>
    <w:rsid w:val="002A7C5E"/>
    <w:rsid w:val="002B5CA4"/>
    <w:rsid w:val="002C05FA"/>
    <w:rsid w:val="002D4361"/>
    <w:rsid w:val="002E0BDF"/>
    <w:rsid w:val="002E293E"/>
    <w:rsid w:val="002E76F3"/>
    <w:rsid w:val="002F2AD1"/>
    <w:rsid w:val="00305DCB"/>
    <w:rsid w:val="00306127"/>
    <w:rsid w:val="00311134"/>
    <w:rsid w:val="00320980"/>
    <w:rsid w:val="00335FB6"/>
    <w:rsid w:val="003411BA"/>
    <w:rsid w:val="00342754"/>
    <w:rsid w:val="00347324"/>
    <w:rsid w:val="003505E6"/>
    <w:rsid w:val="003557D1"/>
    <w:rsid w:val="00360A08"/>
    <w:rsid w:val="00367CF4"/>
    <w:rsid w:val="00383F38"/>
    <w:rsid w:val="00385523"/>
    <w:rsid w:val="003858EB"/>
    <w:rsid w:val="003945A8"/>
    <w:rsid w:val="003A699B"/>
    <w:rsid w:val="003C2FD5"/>
    <w:rsid w:val="003C3C3A"/>
    <w:rsid w:val="003C484E"/>
    <w:rsid w:val="003D260B"/>
    <w:rsid w:val="003E7C17"/>
    <w:rsid w:val="003F1946"/>
    <w:rsid w:val="003F5088"/>
    <w:rsid w:val="00410566"/>
    <w:rsid w:val="004123FC"/>
    <w:rsid w:val="00412E08"/>
    <w:rsid w:val="00433DE0"/>
    <w:rsid w:val="004355BD"/>
    <w:rsid w:val="00447C6C"/>
    <w:rsid w:val="00447E98"/>
    <w:rsid w:val="00453128"/>
    <w:rsid w:val="004560A5"/>
    <w:rsid w:val="00471056"/>
    <w:rsid w:val="00483414"/>
    <w:rsid w:val="004914E2"/>
    <w:rsid w:val="004956E4"/>
    <w:rsid w:val="004B3023"/>
    <w:rsid w:val="004B3EB7"/>
    <w:rsid w:val="004B5A5C"/>
    <w:rsid w:val="004C3048"/>
    <w:rsid w:val="004D75DA"/>
    <w:rsid w:val="004E062B"/>
    <w:rsid w:val="004E2DEF"/>
    <w:rsid w:val="004F15C8"/>
    <w:rsid w:val="0051511A"/>
    <w:rsid w:val="0053240A"/>
    <w:rsid w:val="005461A2"/>
    <w:rsid w:val="00553399"/>
    <w:rsid w:val="005615DC"/>
    <w:rsid w:val="00564054"/>
    <w:rsid w:val="00565889"/>
    <w:rsid w:val="005B4B10"/>
    <w:rsid w:val="005D2FBE"/>
    <w:rsid w:val="005D3D88"/>
    <w:rsid w:val="005E2D9F"/>
    <w:rsid w:val="005E5528"/>
    <w:rsid w:val="005F47CB"/>
    <w:rsid w:val="005F7F85"/>
    <w:rsid w:val="00601FB6"/>
    <w:rsid w:val="00606254"/>
    <w:rsid w:val="0060634C"/>
    <w:rsid w:val="006130EF"/>
    <w:rsid w:val="00614679"/>
    <w:rsid w:val="006229A9"/>
    <w:rsid w:val="006326C4"/>
    <w:rsid w:val="00633BEB"/>
    <w:rsid w:val="006340C8"/>
    <w:rsid w:val="00637577"/>
    <w:rsid w:val="00645D47"/>
    <w:rsid w:val="006475DE"/>
    <w:rsid w:val="00661135"/>
    <w:rsid w:val="00662475"/>
    <w:rsid w:val="00662F24"/>
    <w:rsid w:val="0066674D"/>
    <w:rsid w:val="00690C35"/>
    <w:rsid w:val="0069229F"/>
    <w:rsid w:val="00697A72"/>
    <w:rsid w:val="006A0A62"/>
    <w:rsid w:val="006B297D"/>
    <w:rsid w:val="006B670F"/>
    <w:rsid w:val="006C75E7"/>
    <w:rsid w:val="006D02E8"/>
    <w:rsid w:val="006D2981"/>
    <w:rsid w:val="006D5906"/>
    <w:rsid w:val="006F4E9B"/>
    <w:rsid w:val="006F6327"/>
    <w:rsid w:val="006F6ACE"/>
    <w:rsid w:val="00701D10"/>
    <w:rsid w:val="0071009E"/>
    <w:rsid w:val="00712095"/>
    <w:rsid w:val="007257D4"/>
    <w:rsid w:val="00731BBD"/>
    <w:rsid w:val="007375FB"/>
    <w:rsid w:val="00740E14"/>
    <w:rsid w:val="007444C1"/>
    <w:rsid w:val="0075194D"/>
    <w:rsid w:val="00760373"/>
    <w:rsid w:val="0076286B"/>
    <w:rsid w:val="00767C9A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2ED0"/>
    <w:rsid w:val="0086709B"/>
    <w:rsid w:val="00874A65"/>
    <w:rsid w:val="00890C7F"/>
    <w:rsid w:val="008D4752"/>
    <w:rsid w:val="008D71EE"/>
    <w:rsid w:val="008E0D36"/>
    <w:rsid w:val="008E1728"/>
    <w:rsid w:val="008E535B"/>
    <w:rsid w:val="008E5D51"/>
    <w:rsid w:val="008F159C"/>
    <w:rsid w:val="008F7CA0"/>
    <w:rsid w:val="009269BD"/>
    <w:rsid w:val="00930D3C"/>
    <w:rsid w:val="0093154B"/>
    <w:rsid w:val="009347B2"/>
    <w:rsid w:val="00941A6D"/>
    <w:rsid w:val="0094772A"/>
    <w:rsid w:val="009643CB"/>
    <w:rsid w:val="00966822"/>
    <w:rsid w:val="00974359"/>
    <w:rsid w:val="00991241"/>
    <w:rsid w:val="009A0A29"/>
    <w:rsid w:val="009A7B0D"/>
    <w:rsid w:val="009B5DB8"/>
    <w:rsid w:val="009C5290"/>
    <w:rsid w:val="009C581F"/>
    <w:rsid w:val="009D0886"/>
    <w:rsid w:val="009D521B"/>
    <w:rsid w:val="009D56AF"/>
    <w:rsid w:val="009E78C0"/>
    <w:rsid w:val="009E78EE"/>
    <w:rsid w:val="009F7A57"/>
    <w:rsid w:val="00A050DB"/>
    <w:rsid w:val="00A40ECC"/>
    <w:rsid w:val="00A43C37"/>
    <w:rsid w:val="00A44E08"/>
    <w:rsid w:val="00A53D7C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15E24"/>
    <w:rsid w:val="00B23E93"/>
    <w:rsid w:val="00B309B7"/>
    <w:rsid w:val="00B3190F"/>
    <w:rsid w:val="00B31B63"/>
    <w:rsid w:val="00B56E41"/>
    <w:rsid w:val="00B6066A"/>
    <w:rsid w:val="00B611DF"/>
    <w:rsid w:val="00B63C2E"/>
    <w:rsid w:val="00B73A02"/>
    <w:rsid w:val="00B81197"/>
    <w:rsid w:val="00BB5E13"/>
    <w:rsid w:val="00BC437A"/>
    <w:rsid w:val="00BC6ABE"/>
    <w:rsid w:val="00BC73B6"/>
    <w:rsid w:val="00BD30B5"/>
    <w:rsid w:val="00BD536A"/>
    <w:rsid w:val="00C038EA"/>
    <w:rsid w:val="00C15B9D"/>
    <w:rsid w:val="00C17454"/>
    <w:rsid w:val="00C301CA"/>
    <w:rsid w:val="00C3665F"/>
    <w:rsid w:val="00C37B13"/>
    <w:rsid w:val="00C42605"/>
    <w:rsid w:val="00C42958"/>
    <w:rsid w:val="00C45812"/>
    <w:rsid w:val="00C529E5"/>
    <w:rsid w:val="00C537F4"/>
    <w:rsid w:val="00C646F3"/>
    <w:rsid w:val="00C72981"/>
    <w:rsid w:val="00C72C38"/>
    <w:rsid w:val="00C86236"/>
    <w:rsid w:val="00C86244"/>
    <w:rsid w:val="00CC5EB2"/>
    <w:rsid w:val="00CD0E69"/>
    <w:rsid w:val="00CE4E08"/>
    <w:rsid w:val="00CF2FBA"/>
    <w:rsid w:val="00D04303"/>
    <w:rsid w:val="00D04FFE"/>
    <w:rsid w:val="00D072FB"/>
    <w:rsid w:val="00D1493F"/>
    <w:rsid w:val="00D24E51"/>
    <w:rsid w:val="00D27CE4"/>
    <w:rsid w:val="00D32E81"/>
    <w:rsid w:val="00D34900"/>
    <w:rsid w:val="00D43467"/>
    <w:rsid w:val="00D43558"/>
    <w:rsid w:val="00D54B0E"/>
    <w:rsid w:val="00D62C61"/>
    <w:rsid w:val="00D67B4E"/>
    <w:rsid w:val="00D802D9"/>
    <w:rsid w:val="00D9535A"/>
    <w:rsid w:val="00DB4045"/>
    <w:rsid w:val="00DC0E0A"/>
    <w:rsid w:val="00DD09A6"/>
    <w:rsid w:val="00DD16FB"/>
    <w:rsid w:val="00DE67B2"/>
    <w:rsid w:val="00DF2B5B"/>
    <w:rsid w:val="00E00DCA"/>
    <w:rsid w:val="00E0487E"/>
    <w:rsid w:val="00E12EC2"/>
    <w:rsid w:val="00E22ACB"/>
    <w:rsid w:val="00E22ADE"/>
    <w:rsid w:val="00E22AF6"/>
    <w:rsid w:val="00E31CC4"/>
    <w:rsid w:val="00E3663E"/>
    <w:rsid w:val="00E408E2"/>
    <w:rsid w:val="00E47A74"/>
    <w:rsid w:val="00E60AEC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A7399"/>
    <w:rsid w:val="00FB372F"/>
    <w:rsid w:val="00FC6A2F"/>
    <w:rsid w:val="00FC73FB"/>
    <w:rsid w:val="00FE250A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96682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6682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96682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6682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E026-A8D3-4C2F-9EB2-94699A4E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Regina Dal Lago Valério</dc:creator>
  <cp:keywords/>
  <dc:description/>
  <cp:lastModifiedBy>Raquel Dias Coll Oliveira</cp:lastModifiedBy>
  <cp:revision>31</cp:revision>
  <cp:lastPrinted>2017-11-06T16:40:00Z</cp:lastPrinted>
  <dcterms:created xsi:type="dcterms:W3CDTF">2017-07-18T13:39:00Z</dcterms:created>
  <dcterms:modified xsi:type="dcterms:W3CDTF">2017-11-06T17:03:00Z</dcterms:modified>
</cp:coreProperties>
</file>