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7E3E2B">
        <w:trPr>
          <w:trHeight w:hRule="exact" w:val="739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686A65" w:rsidP="007E3E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Proposta de</w:t>
            </w:r>
            <w:r w:rsidR="007E3E2B">
              <w:rPr>
                <w:rFonts w:ascii="Times New Roman" w:hAnsi="Times New Roman"/>
              </w:rPr>
              <w:t xml:space="preserve"> encaminham</w:t>
            </w:r>
            <w:bookmarkStart w:id="0" w:name="_GoBack"/>
            <w:bookmarkEnd w:id="0"/>
            <w:r w:rsidR="007E3E2B">
              <w:rPr>
                <w:rFonts w:ascii="Times New Roman" w:hAnsi="Times New Roman"/>
              </w:rPr>
              <w:t>ento à Presidência para discussão do modelo de atuação do CAU/RS diante do</w:t>
            </w:r>
            <w:r>
              <w:rPr>
                <w:rFonts w:ascii="Times New Roman" w:hAnsi="Times New Roman"/>
              </w:rPr>
              <w:t xml:space="preserve"> tema Reserva Técnica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686A6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AE07FB">
              <w:rPr>
                <w:rFonts w:ascii="Times New Roman" w:hAnsi="Times New Roman"/>
                <w:b/>
              </w:rPr>
              <w:t>0</w:t>
            </w:r>
            <w:r w:rsidR="00686A65">
              <w:rPr>
                <w:rFonts w:ascii="Times New Roman" w:hAnsi="Times New Roman"/>
                <w:b/>
              </w:rPr>
              <w:t>67</w:t>
            </w:r>
            <w:r w:rsidR="004A639E" w:rsidRPr="001C2D6B">
              <w:rPr>
                <w:rFonts w:ascii="Times New Roman" w:hAnsi="Times New Roman"/>
                <w:b/>
              </w:rPr>
              <w:t>/201</w:t>
            </w:r>
            <w:r w:rsidR="002D1228">
              <w:rPr>
                <w:rFonts w:ascii="Times New Roman" w:hAnsi="Times New Roman"/>
                <w:b/>
              </w:rPr>
              <w:t>8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686A65">
        <w:rPr>
          <w:rFonts w:ascii="Times New Roman" w:hAnsi="Times New Roman"/>
        </w:rPr>
        <w:t>30 de outubro</w:t>
      </w:r>
      <w:r w:rsidR="00D2208A">
        <w:rPr>
          <w:rStyle w:val="nfase"/>
          <w:rFonts w:ascii="Times New Roman" w:hAnsi="Times New Roman"/>
          <w:i w:val="0"/>
          <w:iCs w:val="0"/>
        </w:rPr>
        <w:t xml:space="preserve"> </w:t>
      </w:r>
      <w:r w:rsidRPr="001C2D6B">
        <w:rPr>
          <w:rFonts w:ascii="Times New Roman" w:hAnsi="Times New Roman"/>
        </w:rPr>
        <w:t>de</w:t>
      </w:r>
      <w:r w:rsidR="00AE07FB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</w:t>
      </w:r>
      <w:r w:rsidR="00751097" w:rsidRPr="001C2D6B">
        <w:rPr>
          <w:rFonts w:ascii="Times New Roman" w:hAnsi="Times New Roman"/>
        </w:rPr>
        <w:t xml:space="preserve">94, </w:t>
      </w:r>
      <w:r w:rsidR="008B0BE4">
        <w:rPr>
          <w:rFonts w:ascii="Times New Roman" w:hAnsi="Times New Roman"/>
        </w:rPr>
        <w:t xml:space="preserve">inciso </w:t>
      </w:r>
      <w:r w:rsidR="00751097" w:rsidRPr="001C2D6B">
        <w:rPr>
          <w:rFonts w:ascii="Times New Roman" w:hAnsi="Times New Roman"/>
        </w:rPr>
        <w:t>II</w:t>
      </w:r>
      <w:r w:rsidR="008B0BE4">
        <w:rPr>
          <w:rFonts w:ascii="Times New Roman" w:hAnsi="Times New Roman"/>
        </w:rPr>
        <w:t>I</w:t>
      </w:r>
      <w:r w:rsidR="00751097" w:rsidRPr="001C2D6B">
        <w:rPr>
          <w:rFonts w:ascii="Times New Roman" w:hAnsi="Times New Roman"/>
        </w:rPr>
        <w:t xml:space="preserve">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686A65" w:rsidRDefault="00686A65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0632B" w:rsidRDefault="008B0BE4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ampla discussão sobre Reserva Técnica em âmbito nacional;</w:t>
      </w:r>
    </w:p>
    <w:p w:rsidR="008B0BE4" w:rsidRDefault="008B0BE4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8B0BE4" w:rsidRDefault="008B0BE4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tema não está pacificado no CAU;</w:t>
      </w:r>
    </w:p>
    <w:p w:rsidR="008B0BE4" w:rsidRDefault="008B0BE4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8B0BE4" w:rsidRDefault="008B0BE4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</w:t>
      </w:r>
      <w:r>
        <w:rPr>
          <w:rFonts w:ascii="Times New Roman" w:hAnsi="Times New Roman"/>
        </w:rPr>
        <w:t xml:space="preserve"> que a CED-CAU/BR tem aberto espaço para a discussão do tema nos Seminários Regionais, porém, ainda sem </w:t>
      </w:r>
      <w:r w:rsidRPr="008B0BE4">
        <w:rPr>
          <w:rFonts w:ascii="Times New Roman" w:hAnsi="Times New Roman"/>
        </w:rPr>
        <w:t>uniformidade de opiniões</w:t>
      </w:r>
      <w:r>
        <w:rPr>
          <w:rFonts w:ascii="Times New Roman" w:hAnsi="Times New Roman"/>
        </w:rPr>
        <w:t>;</w:t>
      </w:r>
    </w:p>
    <w:p w:rsidR="008B0BE4" w:rsidRDefault="008B0BE4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8B0BE4" w:rsidRDefault="008B0BE4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</w:t>
      </w:r>
      <w:r w:rsidR="00C00C4D">
        <w:rPr>
          <w:rFonts w:ascii="Times New Roman" w:hAnsi="Times New Roman"/>
        </w:rPr>
        <w:t xml:space="preserve">ando que a CED-CAU/BR, por meio da </w:t>
      </w:r>
      <w:r w:rsidR="00C00C4D">
        <w:rPr>
          <w:rFonts w:ascii="Times New Roman" w:hAnsi="Times New Roman"/>
        </w:rPr>
        <w:t xml:space="preserve">Deliberação nº </w:t>
      </w:r>
      <w:r w:rsidR="00C00C4D">
        <w:rPr>
          <w:rFonts w:ascii="Times New Roman" w:hAnsi="Times New Roman"/>
        </w:rPr>
        <w:t>0</w:t>
      </w:r>
      <w:r w:rsidR="00C00C4D">
        <w:rPr>
          <w:rFonts w:ascii="Times New Roman" w:hAnsi="Times New Roman"/>
        </w:rPr>
        <w:t>4</w:t>
      </w:r>
      <w:r w:rsidR="00C00C4D">
        <w:rPr>
          <w:rFonts w:ascii="Times New Roman" w:hAnsi="Times New Roman"/>
        </w:rPr>
        <w:t>5</w:t>
      </w:r>
      <w:r w:rsidR="00C00C4D">
        <w:rPr>
          <w:rFonts w:ascii="Times New Roman" w:hAnsi="Times New Roman"/>
        </w:rPr>
        <w:t>/201</w:t>
      </w:r>
      <w:r w:rsidR="00C00C4D">
        <w:rPr>
          <w:rFonts w:ascii="Times New Roman" w:hAnsi="Times New Roman"/>
        </w:rPr>
        <w:t>8</w:t>
      </w:r>
      <w:r w:rsidR="00C00C4D">
        <w:rPr>
          <w:rFonts w:ascii="Times New Roman" w:hAnsi="Times New Roman"/>
        </w:rPr>
        <w:t xml:space="preserve"> – CED-CAU/BR</w:t>
      </w:r>
      <w:r w:rsidR="00C00C4D">
        <w:rPr>
          <w:rFonts w:ascii="Times New Roman" w:hAnsi="Times New Roman"/>
        </w:rPr>
        <w:t>, SUSPENDEU, em 04 de setembro de 2018, os efeitos da Deliberação nº 104/2017 – CED-CAU/BR, que versa sobre as recomendações da CED-CAU/BR sobre o relacionamento entre contratantes, fornecedores e profissionais arquitetos e urbanistas, e esclarece em itens as questões que se enquadram ou não como infraç</w:t>
      </w:r>
      <w:r w:rsidR="007E3E2B">
        <w:rPr>
          <w:rFonts w:ascii="Times New Roman" w:hAnsi="Times New Roman"/>
        </w:rPr>
        <w:t>ões</w:t>
      </w:r>
      <w:r w:rsidR="00C00C4D">
        <w:rPr>
          <w:rFonts w:ascii="Times New Roman" w:hAnsi="Times New Roman"/>
        </w:rPr>
        <w:t xml:space="preserve"> ético-disciplinar</w:t>
      </w:r>
      <w:r w:rsidR="007E3E2B">
        <w:rPr>
          <w:rFonts w:ascii="Times New Roman" w:hAnsi="Times New Roman"/>
        </w:rPr>
        <w:t>es</w:t>
      </w:r>
      <w:r w:rsidR="00C00C4D">
        <w:rPr>
          <w:rFonts w:ascii="Times New Roman" w:hAnsi="Times New Roman"/>
        </w:rPr>
        <w:t>, conforme o enquadramento possível nas disposições legais vigentes;</w:t>
      </w:r>
    </w:p>
    <w:p w:rsidR="00C00C4D" w:rsidRDefault="00C00C4D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C00C4D" w:rsidRDefault="00C00C4D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</w:t>
      </w:r>
      <w:r w:rsidR="00855F8F">
        <w:rPr>
          <w:rFonts w:ascii="Times New Roman" w:hAnsi="Times New Roman"/>
        </w:rPr>
        <w:t>o a necessidade de formar um entendimento do CAU/RS acerca do tema Reserva Técnica, o qual norteará a atuação da CED-CAU/RS diante de denúncias recebidas, bem como a atuação desta Comissão frente aos lojistas que oferecem Reserva Técnica aos profis</w:t>
      </w:r>
      <w:r w:rsidR="007016E0">
        <w:rPr>
          <w:rFonts w:ascii="Times New Roman" w:hAnsi="Times New Roman"/>
        </w:rPr>
        <w:t>sionais arquitetos e urbanistas e, ainda, o posicionamento do CAU/RS diante da sociedade;</w:t>
      </w:r>
    </w:p>
    <w:p w:rsidR="002618D8" w:rsidRDefault="002618D8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618D8" w:rsidRDefault="002618D8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programa de pontuação d</w:t>
      </w:r>
      <w:r w:rsidR="007E3E2B">
        <w:rPr>
          <w:rFonts w:ascii="Times New Roman" w:hAnsi="Times New Roman"/>
        </w:rPr>
        <w:t xml:space="preserve">ivulgado pela empresa </w:t>
      </w:r>
      <w:proofErr w:type="spellStart"/>
      <w:r w:rsidR="007E3E2B">
        <w:rPr>
          <w:rFonts w:ascii="Times New Roman" w:hAnsi="Times New Roman"/>
        </w:rPr>
        <w:t>Elevato</w:t>
      </w:r>
      <w:proofErr w:type="spellEnd"/>
      <w:r w:rsidR="007E3E2B">
        <w:rPr>
          <w:rFonts w:ascii="Times New Roman" w:hAnsi="Times New Roman"/>
        </w:rPr>
        <w:t>, o</w:t>
      </w:r>
      <w:r>
        <w:rPr>
          <w:rFonts w:ascii="Times New Roman" w:hAnsi="Times New Roman"/>
        </w:rPr>
        <w:t xml:space="preserve"> qual foi trazido ao conhecimento da CED-CAU/RS por informaç</w:t>
      </w:r>
      <w:r w:rsidR="007016E0">
        <w:rPr>
          <w:rFonts w:ascii="Times New Roman" w:hAnsi="Times New Roman"/>
        </w:rPr>
        <w:t xml:space="preserve">ão do Conselheiro </w:t>
      </w:r>
      <w:proofErr w:type="spellStart"/>
      <w:r w:rsidR="007016E0" w:rsidRPr="007016E0">
        <w:rPr>
          <w:rFonts w:ascii="Times New Roman" w:hAnsi="Times New Roman"/>
        </w:rPr>
        <w:t>Oritz</w:t>
      </w:r>
      <w:proofErr w:type="spellEnd"/>
      <w:r w:rsidR="007016E0" w:rsidRPr="007016E0">
        <w:rPr>
          <w:rFonts w:ascii="Times New Roman" w:hAnsi="Times New Roman"/>
        </w:rPr>
        <w:t xml:space="preserve"> Adriano Adams de Campos</w:t>
      </w:r>
      <w:r w:rsidR="007016E0">
        <w:rPr>
          <w:rFonts w:ascii="Times New Roman" w:hAnsi="Times New Roman"/>
        </w:rPr>
        <w:t>.</w:t>
      </w:r>
    </w:p>
    <w:p w:rsidR="00F96477" w:rsidRDefault="00F9647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7E3E2B" w:rsidRDefault="007E3E2B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Propor</w:t>
      </w:r>
      <w:r>
        <w:rPr>
          <w:rFonts w:ascii="Times New Roman" w:hAnsi="Times New Roman"/>
        </w:rPr>
        <w:t xml:space="preserve"> à Presidência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discussão do modelo de atuação do CAU/RS diante do tema Reserva Técnica</w:t>
      </w:r>
      <w:r>
        <w:rPr>
          <w:rFonts w:ascii="Times New Roman" w:hAnsi="Times New Roman"/>
        </w:rPr>
        <w:t>.</w:t>
      </w:r>
    </w:p>
    <w:p w:rsidR="00F8289D" w:rsidRPr="001C2D6B" w:rsidRDefault="008E3EC5" w:rsidP="00F63F1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289D" w:rsidRPr="001C2D6B">
        <w:rPr>
          <w:rFonts w:ascii="Times New Roman" w:hAnsi="Times New Roman"/>
        </w:rPr>
        <w:t>orto Alegre,</w:t>
      </w:r>
      <w:r w:rsidR="00F63F12">
        <w:rPr>
          <w:rFonts w:ascii="Times New Roman" w:hAnsi="Times New Roman"/>
        </w:rPr>
        <w:t xml:space="preserve"> </w:t>
      </w:r>
      <w:r w:rsidR="00A93BBB">
        <w:rPr>
          <w:rStyle w:val="nfase"/>
          <w:rFonts w:ascii="Times New Roman" w:hAnsi="Times New Roman"/>
          <w:i w:val="0"/>
          <w:iCs w:val="0"/>
          <w:sz w:val="22"/>
          <w:szCs w:val="22"/>
        </w:rPr>
        <w:t>30 de outubro</w:t>
      </w:r>
      <w:r w:rsidR="00A75B90">
        <w:rPr>
          <w:rStyle w:val="nfase"/>
          <w:rFonts w:ascii="Times New Roman" w:hAnsi="Times New Roman"/>
          <w:i w:val="0"/>
          <w:iCs w:val="0"/>
          <w:sz w:val="22"/>
          <w:szCs w:val="22"/>
        </w:rPr>
        <w:t xml:space="preserve"> de </w:t>
      </w:r>
      <w:r w:rsidR="001E3C2D" w:rsidRPr="008E191A">
        <w:rPr>
          <w:rStyle w:val="nfase"/>
          <w:rFonts w:ascii="Times New Roman" w:hAnsi="Times New Roman"/>
          <w:i w:val="0"/>
          <w:iCs w:val="0"/>
          <w:szCs w:val="22"/>
        </w:rPr>
        <w:t>2018</w:t>
      </w:r>
      <w:r w:rsidR="00F8289D"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8E3EC5" w:rsidRPr="00CC64EA" w:rsidRDefault="00A93BBB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lastRenderedPageBreak/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Adjunta </w:t>
            </w:r>
            <w:r w:rsidRPr="00A93BBB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MAURÍCIO ZUCHETTI</w:t>
            </w:r>
          </w:p>
          <w:p w:rsidR="008E3EC5" w:rsidRPr="00CC64EA" w:rsidRDefault="00A93BBB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8E3EC5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770A0" w:rsidRDefault="00E770A0" w:rsidP="0025280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pPr w:leftFromText="141" w:rightFromText="141" w:horzAnchor="margin" w:tblpY="787"/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06"/>
        <w:gridCol w:w="1515"/>
        <w:gridCol w:w="1411"/>
        <w:gridCol w:w="2339"/>
        <w:gridCol w:w="1411"/>
      </w:tblGrid>
      <w:tr w:rsidR="00E770A0" w:rsidRPr="000612CF" w:rsidTr="00A07047">
        <w:trPr>
          <w:trHeight w:val="690"/>
        </w:trPr>
        <w:tc>
          <w:tcPr>
            <w:tcW w:w="8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lastRenderedPageBreak/>
              <w:t>Extrato do custo das</w:t>
            </w:r>
            <w:r w:rsidRPr="000612CF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 reuniões da CED-CAU/RS em Porto Alegre (com duração de um turno)</w:t>
            </w: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Orçamento total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Disponível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Percentual </w:t>
            </w: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</w:tr>
      <w:tr w:rsidR="00E770A0" w:rsidRPr="000612CF" w:rsidTr="00A07047">
        <w:trPr>
          <w:trHeight w:val="30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Realizar reuniões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R$44.925,00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R$12.867,50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R$32.057,50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29%</w:t>
            </w: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Custo médio por reunião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R$1.286,75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690"/>
        </w:trPr>
        <w:tc>
          <w:tcPr>
            <w:tcW w:w="7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>Relatório demonstrativo das reuniões realizadas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</w:p>
        </w:tc>
      </w:tr>
      <w:tr w:rsidR="00E770A0" w:rsidRPr="000612CF" w:rsidTr="00A070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Reunião 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Percentual </w:t>
            </w: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Conselheiros participantes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16/01/2018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R$1.242,50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Presidente Tiago, Rui, Maurício, Zimmermann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23/01/2018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R$675,50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 e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30/01/2018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R$1.242,50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Roberta, Maurício, Presidente Tiago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06/02/2018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R$1.242,50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20/02/2018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R$1.694,25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Rui, Noé, Maurício, </w:t>
            </w:r>
            <w:proofErr w:type="spellStart"/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Picolli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27/02/2018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R$1.127,25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06/03/2018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R$1.410,75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20/03/2018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R$1.410,75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27/03/2018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R$1.410,75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A0704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03/04/2018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R$1.410,75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3%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Rui, Noé, Maurício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770A0" w:rsidRDefault="00E770A0" w:rsidP="00E770A0">
      <w:pPr>
        <w:tabs>
          <w:tab w:val="left" w:pos="1418"/>
        </w:tabs>
        <w:jc w:val="center"/>
        <w:rPr>
          <w:rStyle w:val="nfase"/>
          <w:rFonts w:ascii="Times New Roman" w:hAnsi="Times New Roman"/>
          <w:i w:val="0"/>
          <w:iCs w:val="0"/>
        </w:rPr>
      </w:pPr>
      <w:r>
        <w:rPr>
          <w:rStyle w:val="nfase"/>
          <w:rFonts w:ascii="Times New Roman" w:hAnsi="Times New Roman"/>
          <w:i w:val="0"/>
          <w:iCs w:val="0"/>
        </w:rPr>
        <w:t>ANEXO I</w:t>
      </w:r>
      <w:r>
        <w:rPr>
          <w:rStyle w:val="nfase"/>
          <w:rFonts w:ascii="Times New Roman" w:hAnsi="Times New Roman"/>
          <w:i w:val="0"/>
          <w:iCs w:val="0"/>
        </w:rPr>
        <w:br w:type="page"/>
      </w:r>
    </w:p>
    <w:p w:rsidR="00E770A0" w:rsidRPr="00E430C8" w:rsidRDefault="00E770A0" w:rsidP="00E770A0">
      <w:pPr>
        <w:spacing w:line="360" w:lineRule="auto"/>
        <w:jc w:val="center"/>
        <w:rPr>
          <w:rStyle w:val="nfase"/>
          <w:rFonts w:ascii="Times New Roman" w:hAnsi="Times New Roman"/>
          <w:i w:val="0"/>
          <w:iCs w:val="0"/>
        </w:rPr>
      </w:pPr>
      <w:r>
        <w:rPr>
          <w:rStyle w:val="nfase"/>
          <w:rFonts w:ascii="Times New Roman" w:hAnsi="Times New Roman"/>
          <w:i w:val="0"/>
          <w:iCs w:val="0"/>
        </w:rPr>
        <w:lastRenderedPageBreak/>
        <w:t>ANEXO II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275"/>
        <w:gridCol w:w="1418"/>
        <w:gridCol w:w="2551"/>
      </w:tblGrid>
      <w:tr w:rsidR="00E770A0" w:rsidRPr="00785C9E" w:rsidTr="00A07047">
        <w:trPr>
          <w:trHeight w:val="30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QUADRO COMPARATIVO DE HOTÉIS</w:t>
            </w:r>
          </w:p>
        </w:tc>
      </w:tr>
      <w:tr w:rsidR="00E770A0" w:rsidRPr="00785C9E" w:rsidTr="00A07047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Opção de hotel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Diária de Hospedagem (unitário)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Diária sala de reuniões (unitário)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Metragem da sala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Térmica de café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Endereço</w:t>
            </w:r>
          </w:p>
        </w:tc>
      </w:tr>
      <w:tr w:rsidR="00E770A0" w:rsidRPr="00785C9E" w:rsidTr="00A0704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Hotel Águas Claras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189,00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 398,00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70m²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30,00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Rua Capitão Pedro Werlang, 420 - Santa Cruz do Sul - RS - </w:t>
            </w:r>
            <w:proofErr w:type="spellStart"/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Cep</w:t>
            </w:r>
            <w:proofErr w:type="spellEnd"/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96.825-325</w:t>
            </w:r>
          </w:p>
        </w:tc>
      </w:tr>
      <w:tr w:rsidR="00E770A0" w:rsidRPr="00785C9E" w:rsidTr="00A0704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Hotel Charrua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197,00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R$ 420,00 (210,00 x 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40m²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20,00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Rua Marechal Floriano, 230 - Santa Cruz do Sul / RS, Brasil - CEP 96830-012</w:t>
            </w:r>
          </w:p>
        </w:tc>
      </w:tr>
      <w:tr w:rsidR="00E770A0" w:rsidRPr="00785C9E" w:rsidTr="00A07047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785C9E" w:rsidTr="00A07047">
        <w:trPr>
          <w:trHeight w:val="300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QUADRO DETALHADO DE CUSTOS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770A0" w:rsidRPr="00785C9E" w:rsidTr="00A07047">
        <w:trPr>
          <w:trHeight w:val="69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Diárias e passagens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Espaço de trabalho e hospedagem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</w:p>
        </w:tc>
      </w:tr>
      <w:tr w:rsidR="00E770A0" w:rsidRPr="00785C9E" w:rsidTr="00A07047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Diária para funcionários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336,90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Hotel Águas Claras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Hotel Charrua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770A0" w:rsidRPr="00785C9E" w:rsidTr="00A0704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Passagens para funcionários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   20,60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Diária sala de reuniões por dois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796,00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840,00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770A0" w:rsidRPr="00785C9E" w:rsidTr="00A0704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Diária para conselheiros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2.551,50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Hospedagem para funcionários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378,00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394,00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770A0" w:rsidRPr="00785C9E" w:rsidTr="00A0704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Passagens para conselheiros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R$                           241,55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785C9E" w:rsidTr="00A07047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785C9E" w:rsidTr="00A07047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770A0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CUSTO TOTAL</w:t>
            </w:r>
          </w:p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(E</w:t>
            </w: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xceto combustível e estacionamento)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ind w:left="-354" w:right="764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785C9E" w:rsidTr="00A07047">
        <w:trPr>
          <w:trHeight w:val="69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Custo total com a opção do Hotel Águas Claras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R$                        4.324,55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770A0" w:rsidRPr="00785C9E" w:rsidTr="00A07047">
        <w:trPr>
          <w:trHeight w:val="69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pt-BR"/>
              </w:rPr>
              <w:t>Custo total com a opção do Hotel Charrua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0" w:rsidRPr="00785C9E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85C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R$                        4.384,55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785C9E" w:rsidRDefault="00E770A0" w:rsidP="00A070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220946" w:rsidRPr="001C2D6B" w:rsidRDefault="00220946" w:rsidP="00E770A0">
      <w:pPr>
        <w:tabs>
          <w:tab w:val="left" w:pos="1418"/>
        </w:tabs>
        <w:jc w:val="center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3E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D594B"/>
    <w:rsid w:val="001E3862"/>
    <w:rsid w:val="001E3C2D"/>
    <w:rsid w:val="001E4550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18D8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D1228"/>
    <w:rsid w:val="002F320A"/>
    <w:rsid w:val="002F35D1"/>
    <w:rsid w:val="002F41CD"/>
    <w:rsid w:val="002F50C7"/>
    <w:rsid w:val="00304368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5555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30FE"/>
    <w:rsid w:val="00640749"/>
    <w:rsid w:val="00647F06"/>
    <w:rsid w:val="00666BF2"/>
    <w:rsid w:val="00670120"/>
    <w:rsid w:val="00675BFA"/>
    <w:rsid w:val="006868CA"/>
    <w:rsid w:val="00686A65"/>
    <w:rsid w:val="0068768C"/>
    <w:rsid w:val="00690092"/>
    <w:rsid w:val="00690D7F"/>
    <w:rsid w:val="006917C1"/>
    <w:rsid w:val="00695EC6"/>
    <w:rsid w:val="006960A9"/>
    <w:rsid w:val="006B0F63"/>
    <w:rsid w:val="006B12FA"/>
    <w:rsid w:val="006F50BD"/>
    <w:rsid w:val="006F6D3A"/>
    <w:rsid w:val="007016E0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E3E2B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55F8F"/>
    <w:rsid w:val="00860D8C"/>
    <w:rsid w:val="0086272E"/>
    <w:rsid w:val="00882897"/>
    <w:rsid w:val="00887FB0"/>
    <w:rsid w:val="008973EF"/>
    <w:rsid w:val="008B0BE4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B90"/>
    <w:rsid w:val="00A77096"/>
    <w:rsid w:val="00A84E1E"/>
    <w:rsid w:val="00A93BBB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00C4D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427D0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96477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E6A9-9A17-419D-907B-9D7A9262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7</cp:revision>
  <cp:lastPrinted>2018-02-19T18:37:00Z</cp:lastPrinted>
  <dcterms:created xsi:type="dcterms:W3CDTF">2018-10-30T13:06:00Z</dcterms:created>
  <dcterms:modified xsi:type="dcterms:W3CDTF">2018-10-30T15:02:00Z</dcterms:modified>
</cp:coreProperties>
</file>