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2E79B9" w:rsidP="002E79B9">
            <w:pPr>
              <w:rPr>
                <w:rFonts w:ascii="Times New Roman" w:hAnsi="Times New Roman"/>
              </w:rPr>
            </w:pPr>
            <w:r w:rsidRPr="002E79B9">
              <w:rPr>
                <w:rFonts w:ascii="Times New Roman" w:hAnsi="Times New Roman"/>
              </w:rPr>
              <w:t>412571/2016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2E79B9" w:rsidP="002E79B9">
            <w:pPr>
              <w:rPr>
                <w:rFonts w:ascii="Times New Roman" w:hAnsi="Times New Roman"/>
              </w:rPr>
            </w:pPr>
            <w:r w:rsidRPr="002E79B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de M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e M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2E79B9" w:rsidP="002E79B9">
            <w:pPr>
              <w:rPr>
                <w:rFonts w:ascii="Times New Roman" w:hAnsi="Times New Roman"/>
              </w:rPr>
            </w:pPr>
            <w:r w:rsidRPr="002E79B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.</w:t>
            </w:r>
            <w:r w:rsidRPr="002E79B9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2E79B9" w:rsidP="002E79B9">
            <w:pPr>
              <w:rPr>
                <w:rFonts w:ascii="Times New Roman" w:hAnsi="Times New Roman"/>
              </w:rPr>
            </w:pPr>
            <w:r w:rsidRPr="002E79B9"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2E79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</w:t>
            </w:r>
            <w:r w:rsidR="002E79B9">
              <w:rPr>
                <w:rFonts w:ascii="Times New Roman" w:hAnsi="Times New Roman"/>
                <w:b/>
              </w:rPr>
              <w:t>8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2E79B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7E591A">
        <w:rPr>
          <w:rFonts w:ascii="Times New Roman" w:hAnsi="Times New Roman"/>
        </w:rPr>
        <w:t>282/284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2E79B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Aprovar, por unanimidade, o voto d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 xml:space="preserve"> Conselheir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 xml:space="preserve"> Relator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>, nos seguintes termos</w:t>
      </w:r>
      <w:r w:rsidR="00324AFC" w:rsidRPr="007E591A">
        <w:rPr>
          <w:rFonts w:ascii="Times New Roman" w:hAnsi="Times New Roman"/>
        </w:rPr>
        <w:t xml:space="preserve">: em </w:t>
      </w:r>
      <w:r w:rsidR="00AB09D7" w:rsidRPr="007E591A">
        <w:rPr>
          <w:rFonts w:ascii="Times New Roman" w:hAnsi="Times New Roman"/>
        </w:rPr>
        <w:t xml:space="preserve">suma, </w:t>
      </w:r>
      <w:r w:rsidR="002E79B9" w:rsidRPr="00CC4C77">
        <w:rPr>
          <w:rFonts w:ascii="Times New Roman" w:hAnsi="Times New Roman"/>
        </w:rPr>
        <w:t xml:space="preserve">analisado o conjunto probatório presente nos autos, julgo </w:t>
      </w:r>
      <w:r w:rsidR="00C5570D">
        <w:rPr>
          <w:rFonts w:ascii="Times New Roman" w:hAnsi="Times New Roman"/>
        </w:rPr>
        <w:t>improcedente</w:t>
      </w:r>
      <w:r w:rsidR="00C5570D" w:rsidRPr="00CC4C77">
        <w:rPr>
          <w:rFonts w:ascii="Times New Roman" w:hAnsi="Times New Roman"/>
        </w:rPr>
        <w:t xml:space="preserve"> </w:t>
      </w:r>
      <w:r w:rsidR="002E79B9" w:rsidRPr="00CC4C77">
        <w:rPr>
          <w:rFonts w:ascii="Times New Roman" w:hAnsi="Times New Roman"/>
        </w:rPr>
        <w:t>a denúncia, uma vez que</w:t>
      </w:r>
      <w:r w:rsidR="002E79B9">
        <w:rPr>
          <w:rFonts w:ascii="Times New Roman" w:hAnsi="Times New Roman"/>
        </w:rPr>
        <w:t>,</w:t>
      </w:r>
      <w:r w:rsidR="002E79B9" w:rsidRPr="00CC4C77">
        <w:rPr>
          <w:rFonts w:ascii="Times New Roman" w:hAnsi="Times New Roman"/>
        </w:rPr>
        <w:t xml:space="preserve"> </w:t>
      </w:r>
      <w:r w:rsidR="002E79B9" w:rsidRPr="000D4B34">
        <w:rPr>
          <w:rFonts w:ascii="Times New Roman" w:hAnsi="Times New Roman"/>
        </w:rPr>
        <w:t xml:space="preserve">analisando </w:t>
      </w:r>
      <w:r w:rsidR="002E79B9">
        <w:rPr>
          <w:rFonts w:ascii="Times New Roman" w:hAnsi="Times New Roman"/>
        </w:rPr>
        <w:t>à luz d</w:t>
      </w:r>
      <w:r w:rsidR="002E79B9" w:rsidRPr="000D4B34">
        <w:rPr>
          <w:rFonts w:ascii="Times New Roman" w:hAnsi="Times New Roman"/>
        </w:rPr>
        <w:t>o princípio da</w:t>
      </w:r>
      <w:r w:rsidR="002E79B9">
        <w:rPr>
          <w:rFonts w:ascii="Times New Roman" w:hAnsi="Times New Roman"/>
        </w:rPr>
        <w:t xml:space="preserve"> boa-fé, o denunciado afirma não ter sido cientificado do recomeço da obra, o qual ensejou entre outras a construção da unidade sete, o</w:t>
      </w:r>
      <w:bookmarkStart w:id="0" w:name="_GoBack"/>
      <w:bookmarkEnd w:id="0"/>
      <w:r w:rsidR="002E79B9">
        <w:rPr>
          <w:rFonts w:ascii="Times New Roman" w:hAnsi="Times New Roman"/>
        </w:rPr>
        <w:t>bjeto em tela, argumentação que não foi contestada em nenhum momento pela parte denunciante na instrução do presente processo, o que pressupõe a veracidade da argumentação do profissional denunciado.</w:t>
      </w:r>
      <w:r w:rsidR="002E79B9" w:rsidRPr="00CC4C77">
        <w:rPr>
          <w:rFonts w:ascii="Times New Roman" w:hAnsi="Times New Roman"/>
        </w:rPr>
        <w:t xml:space="preserve"> </w:t>
      </w:r>
      <w:r w:rsidR="002E79B9">
        <w:rPr>
          <w:rFonts w:ascii="Times New Roman" w:hAnsi="Times New Roman"/>
        </w:rPr>
        <w:t>Cabe salientar que o resultado do presente processo não isenta o profissional de eventual responsabilidade civil sobre os danos materiais, mas sob o ponto de vista de análise da conduta ética do profissional, não é possível associar a ação do arquiteto com a capitulação da falta ética apresentada na admissibilidade. V</w:t>
      </w:r>
      <w:r w:rsidR="002E79B9" w:rsidRPr="00CC4C77">
        <w:rPr>
          <w:rFonts w:ascii="Times New Roman" w:hAnsi="Times New Roman"/>
        </w:rPr>
        <w:t>ot</w:t>
      </w:r>
      <w:r w:rsidR="002E79B9">
        <w:rPr>
          <w:rFonts w:ascii="Times New Roman" w:hAnsi="Times New Roman"/>
        </w:rPr>
        <w:t>o pelo</w:t>
      </w:r>
      <w:r w:rsidR="002E79B9" w:rsidRPr="00CC4C77">
        <w:rPr>
          <w:rFonts w:ascii="Times New Roman" w:hAnsi="Times New Roman"/>
        </w:rPr>
        <w:t xml:space="preserve"> arquivamento do processo ético-disciplinar SICCAU nº </w:t>
      </w:r>
      <w:r w:rsidR="002E79B9">
        <w:rPr>
          <w:rFonts w:ascii="Times New Roman" w:hAnsi="Times New Roman"/>
        </w:rPr>
        <w:t>412571/2016.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lastRenderedPageBreak/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C5570D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400F-DFDE-42B8-ACE0-6F2E6862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2018-11-23T19:20:00Z</dcterms:created>
  <dcterms:modified xsi:type="dcterms:W3CDTF">2018-11-26T12:51:00Z</dcterms:modified>
</cp:coreProperties>
</file>