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B" w:rsidRDefault="00762856" w:rsidP="00762856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CEP/CAURS N. 014/2013</w:t>
      </w:r>
    </w:p>
    <w:p w:rsidR="00762856" w:rsidRDefault="00762856" w:rsidP="00FD766B">
      <w:pPr>
        <w:spacing w:before="120" w:after="120"/>
        <w:rPr>
          <w:rFonts w:ascii="Calibri" w:hAnsi="Calibri"/>
          <w:b/>
        </w:rPr>
      </w:pPr>
    </w:p>
    <w:p w:rsidR="00FD766B" w:rsidRPr="00E86F5C" w:rsidRDefault="00FD766B" w:rsidP="00FD766B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FD766B" w:rsidRDefault="00FD766B" w:rsidP="00FD766B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  <w:bookmarkStart w:id="0" w:name="_GoBack"/>
      <w:bookmarkEnd w:id="0"/>
    </w:p>
    <w:p w:rsidR="00FD766B" w:rsidRPr="00E86F5C" w:rsidRDefault="00FD766B" w:rsidP="00FD766B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1184</w:t>
      </w:r>
      <w:r w:rsidRPr="00E86F5C">
        <w:rPr>
          <w:rFonts w:ascii="Calibri" w:hAnsi="Calibri"/>
          <w:b/>
        </w:rPr>
        <w:t xml:space="preserve">/2013 </w:t>
      </w:r>
    </w:p>
    <w:p w:rsidR="00FD766B" w:rsidRPr="00E86F5C" w:rsidRDefault="00FD766B" w:rsidP="00FD766B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CONSTRUTORA FR LTDA</w:t>
      </w:r>
    </w:p>
    <w:p w:rsidR="00FD766B" w:rsidRPr="00E86F5C" w:rsidRDefault="00FD766B" w:rsidP="00FD766B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FD766B" w:rsidRPr="008B4126" w:rsidRDefault="00FD766B" w:rsidP="00FD766B">
      <w:pPr>
        <w:spacing w:before="120" w:after="120"/>
        <w:jc w:val="both"/>
        <w:rPr>
          <w:rFonts w:ascii="Calibri" w:hAnsi="Calibri"/>
        </w:rPr>
      </w:pPr>
    </w:p>
    <w:p w:rsidR="00FD766B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</w:p>
    <w:p w:rsidR="00FD766B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</w:p>
    <w:p w:rsidR="00FD766B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FD766B" w:rsidRPr="00534985" w:rsidRDefault="00FD766B" w:rsidP="00FD766B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FD766B">
        <w:rPr>
          <w:rFonts w:ascii="Calibri" w:hAnsi="Calibri"/>
          <w:b/>
        </w:rPr>
        <w:t>CONSTRUTORA FR LTDA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06/06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FD766B" w:rsidRPr="00534985" w:rsidRDefault="00FD766B" w:rsidP="00FD766B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r w:rsidRPr="00FD766B">
        <w:rPr>
          <w:rFonts w:ascii="Calibri" w:hAnsi="Calibri"/>
          <w:b/>
        </w:rPr>
        <w:t>CONSTRUTORA FR LTDA</w:t>
      </w:r>
      <w:r w:rsidRPr="00534985">
        <w:rPr>
          <w:rFonts w:ascii="Calibri" w:hAnsi="Calibri"/>
          <w:b/>
        </w:rPr>
        <w:t xml:space="preserve">, do auto de infração em </w:t>
      </w:r>
      <w:r>
        <w:rPr>
          <w:rFonts w:ascii="Calibri" w:hAnsi="Calibri"/>
          <w:b/>
        </w:rPr>
        <w:t>24/07</w:t>
      </w:r>
      <w:r w:rsidRPr="00534985">
        <w:rPr>
          <w:rFonts w:ascii="Calibri" w:hAnsi="Calibri"/>
          <w:b/>
        </w:rPr>
        <w:t xml:space="preserve">/2013, </w:t>
      </w:r>
      <w:r>
        <w:rPr>
          <w:rFonts w:ascii="Calibri" w:hAnsi="Calibri"/>
          <w:b/>
        </w:rPr>
        <w:t>regularizando a situação conforme documento de fl. 10</w:t>
      </w:r>
      <w:r w:rsidRPr="00534985">
        <w:rPr>
          <w:rFonts w:ascii="Calibri" w:hAnsi="Calibri"/>
          <w:b/>
        </w:rPr>
        <w:t>.</w:t>
      </w:r>
    </w:p>
    <w:p w:rsidR="00FD766B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</w:t>
      </w:r>
      <w:r w:rsidR="00D93221"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>. III</w:t>
      </w:r>
      <w:r w:rsidR="00D93221">
        <w:rPr>
          <w:rFonts w:ascii="Calibri" w:hAnsi="Calibri"/>
        </w:rPr>
        <w:t xml:space="preserve"> e IV</w:t>
      </w:r>
      <w:r>
        <w:rPr>
          <w:rFonts w:ascii="Calibri" w:hAnsi="Calibri"/>
        </w:rPr>
        <w:t>, da Resolução n. 22 do CAU/BR.</w:t>
      </w:r>
    </w:p>
    <w:p w:rsidR="00FD766B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</w:p>
    <w:p w:rsidR="00D93221" w:rsidRDefault="00FD766B" w:rsidP="00FD766B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 xml:space="preserve">Área Técnica/CEP </w:t>
      </w:r>
      <w:r w:rsidR="00D93221">
        <w:rPr>
          <w:rFonts w:ascii="Calibri" w:hAnsi="Calibri"/>
        </w:rPr>
        <w:t>e, após, arquivem-se.</w:t>
      </w:r>
    </w:p>
    <w:p w:rsidR="00D93221" w:rsidRDefault="00D93221" w:rsidP="00FD766B">
      <w:pPr>
        <w:spacing w:before="120" w:after="120"/>
        <w:ind w:firstLine="1701"/>
        <w:jc w:val="both"/>
        <w:rPr>
          <w:rFonts w:ascii="Calibri" w:hAnsi="Calibri"/>
        </w:rPr>
      </w:pPr>
    </w:p>
    <w:p w:rsidR="00FD766B" w:rsidRPr="008B4126" w:rsidRDefault="00FD766B" w:rsidP="00FD766B">
      <w:pPr>
        <w:spacing w:before="120" w:after="120"/>
        <w:jc w:val="both"/>
        <w:rPr>
          <w:rFonts w:ascii="Calibri" w:hAnsi="Calibri"/>
        </w:rPr>
      </w:pPr>
    </w:p>
    <w:p w:rsidR="00FD766B" w:rsidRPr="008B4126" w:rsidRDefault="00FD766B" w:rsidP="00FD766B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FD766B" w:rsidRPr="008B4126" w:rsidRDefault="00FD766B" w:rsidP="00FD766B">
      <w:pPr>
        <w:spacing w:before="120" w:after="120"/>
        <w:jc w:val="right"/>
        <w:rPr>
          <w:rFonts w:ascii="Calibri" w:hAnsi="Calibri"/>
        </w:rPr>
      </w:pPr>
    </w:p>
    <w:p w:rsidR="00FD766B" w:rsidRPr="008B4126" w:rsidRDefault="00FD766B" w:rsidP="00FD766B">
      <w:pPr>
        <w:spacing w:before="120" w:after="120"/>
        <w:jc w:val="right"/>
        <w:rPr>
          <w:rFonts w:ascii="Calibri" w:hAnsi="Calibri"/>
        </w:rPr>
      </w:pPr>
    </w:p>
    <w:p w:rsidR="00FD766B" w:rsidRDefault="00FD766B" w:rsidP="00FD766B">
      <w:pPr>
        <w:spacing w:before="120" w:after="120"/>
        <w:jc w:val="center"/>
        <w:rPr>
          <w:rFonts w:ascii="Calibri" w:hAnsi="Calibri"/>
          <w:b/>
        </w:rPr>
      </w:pPr>
    </w:p>
    <w:p w:rsidR="00FD766B" w:rsidRPr="007621CB" w:rsidRDefault="00FD766B" w:rsidP="00FD766B">
      <w:pPr>
        <w:spacing w:before="120" w:after="120"/>
        <w:jc w:val="center"/>
        <w:rPr>
          <w:rFonts w:ascii="Calibri" w:hAnsi="Calibri"/>
          <w:b/>
        </w:rPr>
      </w:pPr>
    </w:p>
    <w:p w:rsidR="00FD766B" w:rsidRPr="007621CB" w:rsidRDefault="00FD766B" w:rsidP="00FD766B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FD766B" w:rsidRPr="007621CB" w:rsidRDefault="00FD766B" w:rsidP="00FD766B">
      <w:pPr>
        <w:spacing w:before="120" w:after="120"/>
        <w:jc w:val="center"/>
        <w:rPr>
          <w:b/>
        </w:rPr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FD766B" w:rsidRPr="007621CB" w:rsidRDefault="00FD766B" w:rsidP="00FD766B">
      <w:pPr>
        <w:spacing w:before="120" w:after="120"/>
        <w:jc w:val="center"/>
        <w:rPr>
          <w:b/>
        </w:rPr>
      </w:pPr>
    </w:p>
    <w:p w:rsidR="00FD766B" w:rsidRDefault="00FD766B" w:rsidP="00FD766B"/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856">
      <w:r>
        <w:separator/>
      </w:r>
    </w:p>
  </w:endnote>
  <w:endnote w:type="continuationSeparator" w:id="0">
    <w:p w:rsidR="00000000" w:rsidRDefault="0076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D9322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D9322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856">
      <w:r>
        <w:separator/>
      </w:r>
    </w:p>
  </w:footnote>
  <w:footnote w:type="continuationSeparator" w:id="0">
    <w:p w:rsidR="00000000" w:rsidRDefault="0076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9322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5EC5944" wp14:editId="572937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3442E3A" wp14:editId="49AE4E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9322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F02650A" wp14:editId="59EAFD2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6B"/>
    <w:rsid w:val="0043567F"/>
    <w:rsid w:val="00762856"/>
    <w:rsid w:val="00D93221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6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66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76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766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6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6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66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76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766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2013-10-23T13:17:00Z</cp:lastPrinted>
  <dcterms:created xsi:type="dcterms:W3CDTF">2013-11-06T16:47:00Z</dcterms:created>
  <dcterms:modified xsi:type="dcterms:W3CDTF">2013-11-06T16:47:00Z</dcterms:modified>
</cp:coreProperties>
</file>