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C" w:rsidRDefault="00E27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277843" w:rsidRPr="00E27E3C" w:rsidTr="008B1940">
        <w:trPr>
          <w:trHeight w:val="39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072F8C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Nº 006/2018</w:t>
            </w:r>
          </w:p>
        </w:tc>
      </w:tr>
      <w:tr w:rsidR="00277843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4737AF" w:rsidP="004525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MARCELO</w:t>
            </w:r>
            <w:r w:rsidR="00224000">
              <w:rPr>
                <w:rFonts w:ascii="Times New Roman" w:hAnsi="Times New Roman"/>
                <w:sz w:val="22"/>
                <w:szCs w:val="22"/>
              </w:rPr>
              <w:t xml:space="preserve"> ROSA DA ROCHA</w:t>
            </w:r>
          </w:p>
        </w:tc>
      </w:tr>
      <w:tr w:rsidR="00277843" w:rsidRPr="00E27E3C" w:rsidTr="008B1940">
        <w:trPr>
          <w:trHeight w:val="28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24000" w:rsidP="003E5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INTERRUPÇÃO DE REGISTRO</w:t>
            </w:r>
          </w:p>
        </w:tc>
      </w:tr>
      <w:tr w:rsidR="00277843" w:rsidRPr="00E27E3C" w:rsidTr="008B1940">
        <w:trPr>
          <w:trHeight w:val="308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77843" w:rsidP="002240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224000">
              <w:rPr>
                <w:rFonts w:ascii="Times New Roman" w:hAnsi="Times New Roman"/>
                <w:sz w:val="22"/>
                <w:szCs w:val="22"/>
              </w:rPr>
              <w:t xml:space="preserve">ORITZ ADRIANO ADAMS DE </w:t>
            </w:r>
            <w:proofErr w:type="gramStart"/>
            <w:r w:rsidR="00224000">
              <w:rPr>
                <w:rFonts w:ascii="Times New Roman" w:hAnsi="Times New Roman"/>
                <w:sz w:val="22"/>
                <w:szCs w:val="22"/>
              </w:rPr>
              <w:t>CAMPOS</w:t>
            </w:r>
            <w:proofErr w:type="gramEnd"/>
          </w:p>
        </w:tc>
      </w:tr>
    </w:tbl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77843" w:rsidRPr="00E27E3C" w:rsidTr="003E5E8E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p w:rsidR="00B2157F" w:rsidRDefault="00B2157F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presente processo é oriundo de dúvida encaminhada pelo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Marcelo Rosa da Rocha (CAU nº </w:t>
      </w:r>
      <w:r w:rsidRPr="00B2157F">
        <w:rPr>
          <w:rFonts w:ascii="Times New Roman" w:hAnsi="Times New Roman"/>
          <w:sz w:val="22"/>
          <w:szCs w:val="22"/>
        </w:rPr>
        <w:t>A23925-9</w:t>
      </w:r>
      <w:r>
        <w:rPr>
          <w:rFonts w:ascii="Times New Roman" w:hAnsi="Times New Roman"/>
          <w:sz w:val="22"/>
          <w:szCs w:val="22"/>
        </w:rPr>
        <w:t>)</w:t>
      </w:r>
      <w:r w:rsidR="00A81C4C">
        <w:rPr>
          <w:rFonts w:ascii="Times New Roman" w:hAnsi="Times New Roman"/>
          <w:sz w:val="22"/>
          <w:szCs w:val="22"/>
        </w:rPr>
        <w:t xml:space="preserve">, por e-mail (fl. 03), ao setor de registro profissional. Segundo ele, </w:t>
      </w:r>
      <w:r w:rsidR="00D36FB0">
        <w:rPr>
          <w:rFonts w:ascii="Times New Roman" w:hAnsi="Times New Roman"/>
          <w:sz w:val="22"/>
          <w:szCs w:val="22"/>
        </w:rPr>
        <w:t>com o propósito</w:t>
      </w:r>
      <w:r w:rsidR="00A81C4C">
        <w:rPr>
          <w:rFonts w:ascii="Times New Roman" w:hAnsi="Times New Roman"/>
          <w:sz w:val="22"/>
          <w:szCs w:val="22"/>
        </w:rPr>
        <w:t xml:space="preserve"> de solicitar a interrupção de seu registro, observou ser ne</w:t>
      </w:r>
      <w:bookmarkStart w:id="0" w:name="_GoBack"/>
      <w:bookmarkEnd w:id="0"/>
      <w:r w:rsidR="00A81C4C">
        <w:rPr>
          <w:rFonts w:ascii="Times New Roman" w:hAnsi="Times New Roman"/>
          <w:sz w:val="22"/>
          <w:szCs w:val="22"/>
        </w:rPr>
        <w:t xml:space="preserve">cessário declarar o seguinte: “[...] </w:t>
      </w:r>
      <w:r w:rsidR="00A81C4C" w:rsidRPr="00A81C4C">
        <w:rPr>
          <w:rFonts w:ascii="Times New Roman" w:hAnsi="Times New Roman"/>
          <w:i/>
          <w:sz w:val="22"/>
          <w:szCs w:val="22"/>
        </w:rPr>
        <w:t>não ocupo cargo ou emprego para o qual seja exigida formação profissional na área de Arquitetura e Urbanismo ou para cujo concurso ou processo seletivo tenha sido exigido título profissional de Arquiteto e Urbanista</w:t>
      </w:r>
      <w:r w:rsidR="00A81C4C">
        <w:rPr>
          <w:rFonts w:ascii="Times New Roman" w:hAnsi="Times New Roman"/>
          <w:sz w:val="22"/>
          <w:szCs w:val="22"/>
        </w:rPr>
        <w:t xml:space="preserve">”. </w:t>
      </w:r>
      <w:r w:rsidR="009E103C">
        <w:rPr>
          <w:rFonts w:ascii="Times New Roman" w:hAnsi="Times New Roman"/>
          <w:sz w:val="22"/>
          <w:szCs w:val="22"/>
        </w:rPr>
        <w:t xml:space="preserve">Contudo, apesar de estar em Licença de Interesse Particular de 19/11/20107 a 18/11/2019, </w:t>
      </w:r>
      <w:r w:rsidR="00E076FB">
        <w:rPr>
          <w:rFonts w:ascii="Times New Roman" w:hAnsi="Times New Roman"/>
          <w:sz w:val="22"/>
          <w:szCs w:val="22"/>
        </w:rPr>
        <w:t xml:space="preserve">ele alega </w:t>
      </w:r>
      <w:r w:rsidR="009E103C">
        <w:rPr>
          <w:rFonts w:ascii="Times New Roman" w:hAnsi="Times New Roman"/>
          <w:sz w:val="22"/>
          <w:szCs w:val="22"/>
        </w:rPr>
        <w:t>permanece</w:t>
      </w:r>
      <w:r w:rsidR="00E076FB">
        <w:rPr>
          <w:rFonts w:ascii="Times New Roman" w:hAnsi="Times New Roman"/>
          <w:sz w:val="22"/>
          <w:szCs w:val="22"/>
        </w:rPr>
        <w:t>r</w:t>
      </w:r>
      <w:r w:rsidR="009E103C">
        <w:rPr>
          <w:rFonts w:ascii="Times New Roman" w:hAnsi="Times New Roman"/>
          <w:sz w:val="22"/>
          <w:szCs w:val="22"/>
        </w:rPr>
        <w:t xml:space="preserve"> sendo arquiteto concursado da CAIXA ECONÔMICA FEDERAL.</w:t>
      </w:r>
    </w:p>
    <w:p w:rsidR="00B2157F" w:rsidRDefault="00B2157F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Default="005A7B9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texto presente nas declarações/aceitações para a interrupção de registro encontra-se disposto no inciso II do art. 14 da resolução CAU/BR nº 18/2012:</w:t>
      </w:r>
    </w:p>
    <w:p w:rsidR="005A7B90" w:rsidRDefault="005A7B90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A7B90" w:rsidRPr="00D6377D" w:rsidRDefault="005A7B90" w:rsidP="005A7B90">
      <w:pPr>
        <w:tabs>
          <w:tab w:val="left" w:pos="1418"/>
        </w:tabs>
        <w:ind w:left="212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D6377D">
        <w:rPr>
          <w:rFonts w:ascii="Times New Roman" w:hAnsi="Times New Roman"/>
          <w:sz w:val="20"/>
          <w:szCs w:val="22"/>
        </w:rPr>
        <w:t>“</w:t>
      </w:r>
      <w:r w:rsidRPr="00D6377D">
        <w:rPr>
          <w:rFonts w:ascii="Times New Roman" w:hAnsi="Times New Roman"/>
          <w:i/>
          <w:sz w:val="20"/>
          <w:szCs w:val="22"/>
        </w:rPr>
        <w:t>Art. 14.</w:t>
      </w:r>
      <w:proofErr w:type="gramEnd"/>
      <w:r w:rsidRPr="00D6377D">
        <w:rPr>
          <w:rFonts w:ascii="Times New Roman" w:hAnsi="Times New Roman"/>
          <w:i/>
          <w:sz w:val="20"/>
          <w:szCs w:val="22"/>
        </w:rPr>
        <w:t xml:space="preserve"> A interrupção do registro é facultada ao profissional que, temporariamente, não pretende exercer a profissão e que atenda às seguintes condições:</w:t>
      </w:r>
    </w:p>
    <w:p w:rsidR="005A7B90" w:rsidRPr="00D6377D" w:rsidRDefault="005A7B90" w:rsidP="005A7B90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  <w:r w:rsidRPr="00D6377D">
        <w:rPr>
          <w:rFonts w:ascii="Times New Roman" w:hAnsi="Times New Roman"/>
          <w:i/>
          <w:sz w:val="20"/>
          <w:szCs w:val="22"/>
        </w:rPr>
        <w:tab/>
      </w:r>
      <w:r w:rsidRPr="00D6377D">
        <w:rPr>
          <w:rFonts w:ascii="Times New Roman" w:hAnsi="Times New Roman"/>
          <w:i/>
          <w:sz w:val="20"/>
          <w:szCs w:val="22"/>
        </w:rPr>
        <w:tab/>
        <w:t>[...]</w:t>
      </w:r>
    </w:p>
    <w:p w:rsidR="005A7B90" w:rsidRPr="00D6377D" w:rsidRDefault="005A7B90" w:rsidP="005A7B90">
      <w:pPr>
        <w:tabs>
          <w:tab w:val="left" w:pos="1418"/>
        </w:tabs>
        <w:ind w:left="2124"/>
        <w:jc w:val="both"/>
        <w:rPr>
          <w:rFonts w:ascii="Times New Roman" w:hAnsi="Times New Roman"/>
          <w:sz w:val="20"/>
          <w:szCs w:val="22"/>
        </w:rPr>
      </w:pPr>
      <w:r w:rsidRPr="00D6377D">
        <w:rPr>
          <w:rFonts w:ascii="Times New Roman" w:hAnsi="Times New Roman"/>
          <w:i/>
          <w:sz w:val="20"/>
          <w:szCs w:val="22"/>
        </w:rPr>
        <w:t xml:space="preserve">II - não ocupe cargo ou emprego para o qual seja exigida formação profissional na área de Arquitetura e Urbanismo ou para cujo concurso ou processo seletivo tenha sido </w:t>
      </w:r>
      <w:proofErr w:type="gramStart"/>
      <w:r w:rsidRPr="00D6377D">
        <w:rPr>
          <w:rFonts w:ascii="Times New Roman" w:hAnsi="Times New Roman"/>
          <w:i/>
          <w:sz w:val="20"/>
          <w:szCs w:val="22"/>
        </w:rPr>
        <w:t>exigido</w:t>
      </w:r>
      <w:proofErr w:type="gramEnd"/>
      <w:r w:rsidRPr="00D6377D">
        <w:rPr>
          <w:rFonts w:ascii="Times New Roman" w:hAnsi="Times New Roman"/>
          <w:i/>
          <w:sz w:val="20"/>
          <w:szCs w:val="22"/>
        </w:rPr>
        <w:t xml:space="preserve"> título profissional de arquiteto e urbanista</w:t>
      </w:r>
      <w:r w:rsidR="007B2FF5">
        <w:rPr>
          <w:rFonts w:ascii="Times New Roman" w:hAnsi="Times New Roman"/>
          <w:i/>
          <w:sz w:val="20"/>
          <w:szCs w:val="22"/>
        </w:rPr>
        <w:t xml:space="preserve">; </w:t>
      </w:r>
      <w:r w:rsidR="007B2FF5" w:rsidRPr="007B2FF5">
        <w:rPr>
          <w:rFonts w:ascii="Times New Roman" w:hAnsi="Times New Roman"/>
          <w:sz w:val="20"/>
          <w:szCs w:val="22"/>
        </w:rPr>
        <w:t>[...]</w:t>
      </w:r>
      <w:r w:rsidRPr="00D6377D">
        <w:rPr>
          <w:rFonts w:ascii="Times New Roman" w:hAnsi="Times New Roman"/>
          <w:sz w:val="20"/>
          <w:szCs w:val="22"/>
        </w:rPr>
        <w:t>”</w:t>
      </w:r>
      <w:r w:rsidR="00E0359D" w:rsidRPr="00D6377D">
        <w:rPr>
          <w:rFonts w:ascii="Times New Roman" w:hAnsi="Times New Roman"/>
          <w:sz w:val="20"/>
          <w:szCs w:val="22"/>
        </w:rPr>
        <w:t>.</w:t>
      </w:r>
    </w:p>
    <w:p w:rsidR="00E076FB" w:rsidRPr="004525F4" w:rsidRDefault="00E076FB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C0330" w:rsidRDefault="00EE616E" w:rsidP="00277843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Considerando que, em virtude de </w:t>
      </w:r>
      <w:r w:rsidR="009D64D9">
        <w:rPr>
          <w:rFonts w:ascii="Times New Roman" w:hAnsi="Times New Roman" w:cs="Times New Roman"/>
          <w:color w:val="auto"/>
          <w:sz w:val="22"/>
          <w:szCs w:val="22"/>
        </w:rPr>
        <w:t xml:space="preserve">diligência do conselheiro relator (fl. 06), juntou-se ao processo o documento comprobatório da Licença de Interesses Particulares do arq. </w:t>
      </w:r>
      <w:proofErr w:type="gramStart"/>
      <w:r w:rsidR="009D64D9"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 w:rsidR="009D64D9">
        <w:rPr>
          <w:rFonts w:ascii="Times New Roman" w:hAnsi="Times New Roman" w:cs="Times New Roman"/>
          <w:color w:val="auto"/>
          <w:sz w:val="22"/>
          <w:szCs w:val="22"/>
        </w:rPr>
        <w:t xml:space="preserve"> urb. </w:t>
      </w:r>
      <w:r w:rsidR="009D64D9">
        <w:rPr>
          <w:rFonts w:ascii="Times New Roman" w:hAnsi="Times New Roman"/>
          <w:sz w:val="22"/>
          <w:szCs w:val="22"/>
        </w:rPr>
        <w:t>Marcelo Rosa da Rocha (fl. 07)</w:t>
      </w:r>
      <w:r w:rsidR="00687043">
        <w:rPr>
          <w:rFonts w:ascii="Times New Roman" w:hAnsi="Times New Roman"/>
          <w:sz w:val="22"/>
          <w:szCs w:val="22"/>
        </w:rPr>
        <w:t>;</w:t>
      </w:r>
    </w:p>
    <w:p w:rsidR="009D64D9" w:rsidRDefault="009D64D9" w:rsidP="0027784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9C0330" w:rsidRDefault="009D64D9" w:rsidP="00277843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B6623A">
        <w:rPr>
          <w:rFonts w:ascii="Times New Roman" w:hAnsi="Times New Roman"/>
          <w:sz w:val="22"/>
          <w:szCs w:val="22"/>
        </w:rPr>
        <w:t xml:space="preserve">que, também por e-mail (fl. 03), o arquiteto e urbanista comunicou que </w:t>
      </w:r>
      <w:r w:rsidR="005E53D4">
        <w:rPr>
          <w:rFonts w:ascii="Times New Roman" w:hAnsi="Times New Roman"/>
          <w:sz w:val="22"/>
          <w:szCs w:val="22"/>
        </w:rPr>
        <w:t xml:space="preserve">no período de licença </w:t>
      </w:r>
      <w:r w:rsidR="00665BE0">
        <w:rPr>
          <w:rFonts w:ascii="Times New Roman" w:hAnsi="Times New Roman"/>
          <w:sz w:val="22"/>
          <w:szCs w:val="22"/>
        </w:rPr>
        <w:t>o seu contrato encontra-se suspenso e que ele não exercerá atividades de arquitetura e urbanismo</w:t>
      </w:r>
      <w:r w:rsidR="00687043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687043">
        <w:rPr>
          <w:rFonts w:ascii="Times New Roman" w:hAnsi="Times New Roman"/>
          <w:sz w:val="22"/>
          <w:szCs w:val="22"/>
        </w:rPr>
        <w:t>e</w:t>
      </w:r>
      <w:proofErr w:type="gramEnd"/>
    </w:p>
    <w:p w:rsidR="00687043" w:rsidRDefault="00687043" w:rsidP="0027784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687043" w:rsidRDefault="00687043" w:rsidP="0027784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arq.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urb. </w:t>
      </w:r>
      <w:r>
        <w:rPr>
          <w:rFonts w:ascii="Times New Roman" w:hAnsi="Times New Roman"/>
          <w:sz w:val="22"/>
          <w:szCs w:val="22"/>
        </w:rPr>
        <w:t>Marcelo Rosa da Rocha deu baixa do RRT nº 841915 (fl. 08) relativo desempenho de cargo ou função técnica na CAIXA ECONÔMICA FEDERAL</w:t>
      </w:r>
      <w:r w:rsidR="00D8610B">
        <w:rPr>
          <w:rFonts w:ascii="Times New Roman" w:hAnsi="Times New Roman"/>
          <w:sz w:val="22"/>
          <w:szCs w:val="22"/>
        </w:rPr>
        <w:t xml:space="preserve"> – procedimento necessário para a interrupção do registro profissional</w:t>
      </w:r>
      <w:r>
        <w:rPr>
          <w:rFonts w:ascii="Times New Roman" w:hAnsi="Times New Roman"/>
          <w:sz w:val="22"/>
          <w:szCs w:val="22"/>
        </w:rPr>
        <w:t>;</w:t>
      </w: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7E3C">
        <w:rPr>
          <w:rFonts w:ascii="Times New Roman" w:hAnsi="Times New Roman"/>
          <w:b/>
          <w:sz w:val="22"/>
          <w:szCs w:val="22"/>
        </w:rPr>
        <w:t>FUNDAMENTAÇÃO LEGAL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3DE3">
        <w:rPr>
          <w:rFonts w:ascii="Times New Roman" w:hAnsi="Times New Roman"/>
          <w:sz w:val="22"/>
          <w:szCs w:val="22"/>
        </w:rPr>
        <w:t>Considerando que,</w:t>
      </w:r>
      <w:r w:rsidR="002C6138">
        <w:rPr>
          <w:rFonts w:ascii="Times New Roman" w:hAnsi="Times New Roman"/>
          <w:sz w:val="22"/>
          <w:szCs w:val="22"/>
        </w:rPr>
        <w:t xml:space="preserve"> de acordo com </w:t>
      </w:r>
      <w:r w:rsidRPr="000C3DE3">
        <w:rPr>
          <w:rFonts w:ascii="Times New Roman" w:hAnsi="Times New Roman"/>
          <w:sz w:val="22"/>
          <w:szCs w:val="22"/>
        </w:rPr>
        <w:t>o art</w:t>
      </w:r>
      <w:r w:rsidR="002C6138">
        <w:rPr>
          <w:rFonts w:ascii="Times New Roman" w:hAnsi="Times New Roman"/>
          <w:sz w:val="22"/>
          <w:szCs w:val="22"/>
        </w:rPr>
        <w:t>.</w:t>
      </w:r>
      <w:r w:rsidRPr="000C3DE3">
        <w:rPr>
          <w:rFonts w:ascii="Times New Roman" w:hAnsi="Times New Roman"/>
          <w:sz w:val="22"/>
          <w:szCs w:val="22"/>
        </w:rPr>
        <w:t xml:space="preserve"> 7° da Lei nº 12.378</w:t>
      </w:r>
      <w:r w:rsidR="002C6138">
        <w:rPr>
          <w:rFonts w:ascii="Times New Roman" w:hAnsi="Times New Roman"/>
          <w:sz w:val="22"/>
          <w:szCs w:val="22"/>
        </w:rPr>
        <w:t>/</w:t>
      </w:r>
      <w:r w:rsidRPr="000C3DE3">
        <w:rPr>
          <w:rFonts w:ascii="Times New Roman" w:hAnsi="Times New Roman"/>
          <w:sz w:val="22"/>
          <w:szCs w:val="22"/>
        </w:rPr>
        <w:t>2010:</w:t>
      </w:r>
    </w:p>
    <w:p w:rsidR="00277843" w:rsidRPr="000C3DE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C6138">
      <w:pPr>
        <w:tabs>
          <w:tab w:val="left" w:pos="851"/>
        </w:tabs>
        <w:ind w:left="2124"/>
        <w:jc w:val="both"/>
        <w:rPr>
          <w:rFonts w:ascii="Times New Roman" w:hAnsi="Times New Roman"/>
          <w:i/>
          <w:sz w:val="22"/>
          <w:szCs w:val="22"/>
        </w:rPr>
      </w:pPr>
      <w:r w:rsidRPr="000C3DE3">
        <w:rPr>
          <w:rFonts w:ascii="Times New Roman" w:hAnsi="Times New Roman"/>
          <w:i/>
          <w:sz w:val="22"/>
          <w:szCs w:val="22"/>
        </w:rPr>
        <w:t xml:space="preserve">“Exerce ilegalmente a profissão de arquiteto e urbanista a pessoa física ou </w:t>
      </w:r>
      <w:r w:rsidRPr="00E27E3C">
        <w:rPr>
          <w:rFonts w:ascii="Times New Roman" w:hAnsi="Times New Roman"/>
          <w:i/>
          <w:sz w:val="22"/>
          <w:szCs w:val="22"/>
        </w:rPr>
        <w:t>jurídica que realizar atos ou prestar serviços, públicos ou privados, privativos dos profissionais de que trata esta Lei ou, ainda, que, mesmo não realizando atos privativos, se apresenta como arquiteto e urbanista ou como pessoa jurídica que atue na área de arquitetura e urbanismo sem registro no CAU.”</w:t>
      </w:r>
    </w:p>
    <w:p w:rsidR="00277843" w:rsidRPr="00E27E3C" w:rsidRDefault="00277843" w:rsidP="00277843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E20635" w:rsidRDefault="00E20635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7E3C">
        <w:rPr>
          <w:rFonts w:ascii="Times New Roman" w:hAnsi="Times New Roman"/>
          <w:b/>
          <w:sz w:val="22"/>
          <w:szCs w:val="22"/>
        </w:rPr>
        <w:t>VOTO:</w:t>
      </w:r>
    </w:p>
    <w:p w:rsidR="00277843" w:rsidRPr="00090C01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A4103B">
      <w:pPr>
        <w:pStyle w:val="Default"/>
        <w:ind w:left="-11"/>
        <w:jc w:val="both"/>
        <w:rPr>
          <w:rFonts w:ascii="Times New Roman" w:hAnsi="Times New Roman"/>
          <w:color w:val="auto"/>
          <w:sz w:val="22"/>
          <w:szCs w:val="22"/>
        </w:rPr>
      </w:pPr>
      <w:r w:rsidRPr="00090C01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83367E">
        <w:rPr>
          <w:rFonts w:ascii="Times New Roman" w:hAnsi="Times New Roman" w:cs="Times New Roman"/>
          <w:color w:val="auto"/>
          <w:sz w:val="22"/>
          <w:szCs w:val="22"/>
        </w:rPr>
        <w:t xml:space="preserve">Por informar o </w:t>
      </w:r>
      <w:r w:rsidR="0083367E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83367E">
        <w:rPr>
          <w:rFonts w:ascii="Times New Roman" w:hAnsi="Times New Roman"/>
          <w:sz w:val="22"/>
          <w:szCs w:val="22"/>
        </w:rPr>
        <w:t>e</w:t>
      </w:r>
      <w:proofErr w:type="gramEnd"/>
      <w:r w:rsidR="0083367E">
        <w:rPr>
          <w:rFonts w:ascii="Times New Roman" w:hAnsi="Times New Roman"/>
          <w:sz w:val="22"/>
          <w:szCs w:val="22"/>
        </w:rPr>
        <w:t xml:space="preserve"> urb. Marcelo Rosa da Rocha que não há prejuízo para que proceda com a solicitação de interrupção de registro, ainda que se submeta à declaração decorrente de disposição do art. 14 da resolução CAU/BR nº 18/2012</w:t>
      </w:r>
      <w:r w:rsidR="00882A91">
        <w:rPr>
          <w:rFonts w:ascii="Times New Roman" w:hAnsi="Times New Roman"/>
          <w:sz w:val="22"/>
          <w:szCs w:val="22"/>
        </w:rPr>
        <w:t xml:space="preserve">, pois, </w:t>
      </w:r>
      <w:r w:rsidR="00DC06BF">
        <w:rPr>
          <w:rFonts w:ascii="Times New Roman" w:hAnsi="Times New Roman"/>
          <w:sz w:val="22"/>
          <w:szCs w:val="22"/>
        </w:rPr>
        <w:t xml:space="preserve">em virtude </w:t>
      </w:r>
      <w:r w:rsidR="00A56158">
        <w:rPr>
          <w:rFonts w:ascii="Times New Roman" w:hAnsi="Times New Roman"/>
          <w:sz w:val="22"/>
          <w:szCs w:val="22"/>
        </w:rPr>
        <w:t xml:space="preserve">da condição para a </w:t>
      </w:r>
      <w:r w:rsidR="00DC06BF">
        <w:rPr>
          <w:rFonts w:ascii="Times New Roman" w:hAnsi="Times New Roman"/>
          <w:sz w:val="22"/>
          <w:szCs w:val="22"/>
        </w:rPr>
        <w:t>sua Lice</w:t>
      </w:r>
      <w:r w:rsidR="00A56158">
        <w:rPr>
          <w:rFonts w:ascii="Times New Roman" w:hAnsi="Times New Roman"/>
          <w:sz w:val="22"/>
          <w:szCs w:val="22"/>
        </w:rPr>
        <w:t xml:space="preserve">nça de Interesses Particulares, ou seja, a suspensão contratual, presume-se </w:t>
      </w:r>
      <w:r w:rsidR="00A4103B">
        <w:rPr>
          <w:rFonts w:ascii="Times New Roman" w:hAnsi="Times New Roman"/>
          <w:sz w:val="22"/>
          <w:szCs w:val="22"/>
        </w:rPr>
        <w:t>a inexistência da</w:t>
      </w:r>
      <w:r w:rsidR="00A56158">
        <w:rPr>
          <w:rFonts w:ascii="Times New Roman" w:hAnsi="Times New Roman"/>
          <w:sz w:val="22"/>
          <w:szCs w:val="22"/>
        </w:rPr>
        <w:t xml:space="preserve"> ilegalidade</w:t>
      </w:r>
      <w:r w:rsidR="00A4103B">
        <w:rPr>
          <w:rFonts w:ascii="Times New Roman" w:hAnsi="Times New Roman"/>
          <w:sz w:val="22"/>
          <w:szCs w:val="22"/>
        </w:rPr>
        <w:t xml:space="preserve"> descrita no </w:t>
      </w:r>
      <w:r w:rsidR="00A4103B" w:rsidRPr="000C3DE3">
        <w:rPr>
          <w:rFonts w:ascii="Times New Roman" w:hAnsi="Times New Roman"/>
          <w:sz w:val="22"/>
          <w:szCs w:val="22"/>
        </w:rPr>
        <w:t>art</w:t>
      </w:r>
      <w:r w:rsidR="00A4103B">
        <w:rPr>
          <w:rFonts w:ascii="Times New Roman" w:hAnsi="Times New Roman"/>
          <w:sz w:val="22"/>
          <w:szCs w:val="22"/>
        </w:rPr>
        <w:t>.</w:t>
      </w:r>
      <w:r w:rsidR="00A4103B" w:rsidRPr="000C3DE3">
        <w:rPr>
          <w:rFonts w:ascii="Times New Roman" w:hAnsi="Times New Roman"/>
          <w:sz w:val="22"/>
          <w:szCs w:val="22"/>
        </w:rPr>
        <w:t xml:space="preserve"> 7° da Lei nº 12.378</w:t>
      </w:r>
      <w:r w:rsidR="00A4103B">
        <w:rPr>
          <w:rFonts w:ascii="Times New Roman" w:hAnsi="Times New Roman"/>
          <w:sz w:val="22"/>
          <w:szCs w:val="22"/>
        </w:rPr>
        <w:t>/</w:t>
      </w:r>
      <w:r w:rsidR="00A4103B" w:rsidRPr="000C3DE3">
        <w:rPr>
          <w:rFonts w:ascii="Times New Roman" w:hAnsi="Times New Roman"/>
          <w:sz w:val="22"/>
          <w:szCs w:val="22"/>
        </w:rPr>
        <w:t>2010</w:t>
      </w:r>
      <w:r w:rsidR="00A4103B">
        <w:rPr>
          <w:rFonts w:ascii="Times New Roman" w:hAnsi="Times New Roman"/>
          <w:sz w:val="22"/>
          <w:szCs w:val="22"/>
        </w:rPr>
        <w:t>.</w:t>
      </w: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A4103B">
        <w:rPr>
          <w:rFonts w:ascii="Times New Roman" w:hAnsi="Times New Roman"/>
          <w:sz w:val="22"/>
          <w:szCs w:val="22"/>
        </w:rPr>
        <w:t>____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A4103B">
        <w:rPr>
          <w:rFonts w:ascii="Times New Roman" w:hAnsi="Times New Roman"/>
          <w:sz w:val="22"/>
          <w:szCs w:val="22"/>
        </w:rPr>
        <w:t>_____________</w:t>
      </w:r>
      <w:r w:rsidR="00BA31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3145">
        <w:rPr>
          <w:rFonts w:ascii="Times New Roman" w:hAnsi="Times New Roman"/>
          <w:sz w:val="22"/>
          <w:szCs w:val="22"/>
        </w:rPr>
        <w:t>de</w:t>
      </w:r>
      <w:proofErr w:type="spellEnd"/>
      <w:r w:rsidR="00BA3145">
        <w:rPr>
          <w:rFonts w:ascii="Times New Roman" w:hAnsi="Times New Roman"/>
          <w:sz w:val="22"/>
          <w:szCs w:val="22"/>
        </w:rPr>
        <w:t xml:space="preserve"> 2018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92289" w:rsidRPr="00E27E3C" w:rsidRDefault="00692289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A3145" w:rsidRDefault="00A4103B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ORITZ ADRIANO ADAMS DE CAMPOS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27E3C">
        <w:rPr>
          <w:rFonts w:ascii="Times New Roman" w:hAnsi="Times New Roman"/>
          <w:sz w:val="22"/>
          <w:szCs w:val="22"/>
        </w:rPr>
        <w:t>Conselheiro(</w:t>
      </w:r>
      <w:proofErr w:type="gramEnd"/>
      <w:r w:rsidRPr="00E27E3C">
        <w:rPr>
          <w:rFonts w:ascii="Times New Roman" w:hAnsi="Times New Roman"/>
          <w:sz w:val="22"/>
          <w:szCs w:val="22"/>
        </w:rPr>
        <w:t>a) Relator(a)</w:t>
      </w: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  <w:sectPr w:rsidR="00277843" w:rsidRPr="00E27E3C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92289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C959F4" w:rsidP="00A22F5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Nº 006/2018</w:t>
            </w:r>
          </w:p>
        </w:tc>
      </w:tr>
      <w:tr w:rsidR="00692289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C959F4" w:rsidP="00A22F5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MARCELO ROSA DA ROCHA</w:t>
            </w:r>
          </w:p>
        </w:tc>
      </w:tr>
      <w:tr w:rsidR="00692289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2289" w:rsidRPr="00E27E3C" w:rsidRDefault="0069228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2289" w:rsidRPr="00E27E3C" w:rsidRDefault="00C959F4" w:rsidP="00A22F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INTERRUPÇÃO DE REGISTRO</w:t>
            </w:r>
            <w:r w:rsidR="002D395A">
              <w:rPr>
                <w:rFonts w:ascii="Times New Roman" w:hAnsi="Times New Roman"/>
                <w:sz w:val="22"/>
                <w:szCs w:val="22"/>
              </w:rPr>
              <w:t xml:space="preserve"> DE PESSOA FÍSICA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EA765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A7653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/2018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 xml:space="preserve">A COMISSÃO DE EXERCÍCIO PROFISSIONAL – CEP-CAU/RS, reunida extraordinariamente em Porto Alegre - RS, na sede do CAU/RS, no dia </w:t>
      </w:r>
      <w:r w:rsidR="00964255">
        <w:rPr>
          <w:rFonts w:ascii="Times New Roman" w:hAnsi="Times New Roman"/>
          <w:sz w:val="22"/>
          <w:szCs w:val="22"/>
        </w:rPr>
        <w:t>____</w:t>
      </w:r>
      <w:r w:rsidR="007B4928" w:rsidRPr="007B4928">
        <w:rPr>
          <w:rFonts w:ascii="Times New Roman" w:hAnsi="Times New Roman"/>
          <w:sz w:val="22"/>
          <w:szCs w:val="22"/>
        </w:rPr>
        <w:t xml:space="preserve"> de </w:t>
      </w:r>
      <w:r w:rsidR="00964255">
        <w:rPr>
          <w:rFonts w:ascii="Times New Roman" w:hAnsi="Times New Roman"/>
          <w:sz w:val="22"/>
          <w:szCs w:val="22"/>
        </w:rPr>
        <w:t>_____________</w:t>
      </w:r>
      <w:r w:rsidR="007B4928" w:rsidRPr="007B49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B4928" w:rsidRPr="007B4928">
        <w:rPr>
          <w:rFonts w:ascii="Times New Roman" w:hAnsi="Times New Roman"/>
          <w:sz w:val="22"/>
          <w:szCs w:val="22"/>
        </w:rPr>
        <w:t>de</w:t>
      </w:r>
      <w:proofErr w:type="spellEnd"/>
      <w:r w:rsidR="007B4928" w:rsidRPr="007B4928">
        <w:rPr>
          <w:rFonts w:ascii="Times New Roman" w:hAnsi="Times New Roman"/>
          <w:sz w:val="22"/>
          <w:szCs w:val="22"/>
        </w:rPr>
        <w:t xml:space="preserve"> 2018</w:t>
      </w:r>
      <w:r w:rsidRPr="007B4928">
        <w:rPr>
          <w:rFonts w:ascii="Times New Roman" w:hAnsi="Times New Roman"/>
          <w:sz w:val="22"/>
          <w:szCs w:val="22"/>
        </w:rPr>
        <w:t xml:space="preserve">, no uso das competências que lhe conferem o inciso VI do art. 95 do Regimento Interno do CAU/RS, após análise do assunto em epígrafe, </w:t>
      </w:r>
      <w:proofErr w:type="gramStart"/>
      <w:r w:rsidRPr="007B4928">
        <w:rPr>
          <w:rFonts w:ascii="Times New Roman" w:hAnsi="Times New Roman"/>
          <w:sz w:val="22"/>
          <w:szCs w:val="22"/>
        </w:rPr>
        <w:t>e</w:t>
      </w:r>
      <w:proofErr w:type="gramEnd"/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27AF9" w:rsidRDefault="004D42FB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dúvida encaminhada pelo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Marcelo Rosa da Rocha (CAU nº </w:t>
      </w:r>
      <w:r w:rsidRPr="00B2157F">
        <w:rPr>
          <w:rFonts w:ascii="Times New Roman" w:hAnsi="Times New Roman"/>
          <w:sz w:val="22"/>
          <w:szCs w:val="22"/>
        </w:rPr>
        <w:t>A23925-9</w:t>
      </w:r>
      <w:r>
        <w:rPr>
          <w:rFonts w:ascii="Times New Roman" w:hAnsi="Times New Roman"/>
          <w:sz w:val="22"/>
          <w:szCs w:val="22"/>
        </w:rPr>
        <w:t xml:space="preserve">), por e-mail (fl. 03), ao setor de registro profissional, onde ele relata que, a fim de solicitar a interrupção de seu registro, observou ser necessário declarar o seguinte: “[...] </w:t>
      </w:r>
      <w:r w:rsidRPr="00A81C4C">
        <w:rPr>
          <w:rFonts w:ascii="Times New Roman" w:hAnsi="Times New Roman"/>
          <w:i/>
          <w:sz w:val="22"/>
          <w:szCs w:val="22"/>
        </w:rPr>
        <w:t>não ocupo cargo ou emprego para o qual seja exigida formação profissional na área de Arquitetura e Urbanismo ou para cujo concurso ou processo seletivo tenha sido exigido título profissional de Arquiteto e Urbanista</w:t>
      </w:r>
      <w:r>
        <w:rPr>
          <w:rFonts w:ascii="Times New Roman" w:hAnsi="Times New Roman"/>
          <w:sz w:val="22"/>
          <w:szCs w:val="22"/>
        </w:rPr>
        <w:t xml:space="preserve">”. </w:t>
      </w:r>
    </w:p>
    <w:p w:rsidR="00B27AF9" w:rsidRDefault="00B27AF9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B27AF9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Marcelo Rosa da Rocha encontra-se</w:t>
      </w:r>
      <w:r w:rsidR="004D42FB">
        <w:rPr>
          <w:rFonts w:ascii="Times New Roman" w:hAnsi="Times New Roman"/>
          <w:sz w:val="22"/>
          <w:szCs w:val="22"/>
        </w:rPr>
        <w:t xml:space="preserve"> em Licença de Interesse Particular</w:t>
      </w:r>
      <w:r>
        <w:rPr>
          <w:rFonts w:ascii="Times New Roman" w:hAnsi="Times New Roman"/>
          <w:sz w:val="22"/>
          <w:szCs w:val="22"/>
        </w:rPr>
        <w:t xml:space="preserve"> da </w:t>
      </w:r>
      <w:r w:rsidR="004D42FB">
        <w:rPr>
          <w:rFonts w:ascii="Times New Roman" w:hAnsi="Times New Roman"/>
          <w:sz w:val="22"/>
          <w:szCs w:val="22"/>
        </w:rPr>
        <w:t>de 19/11/20107 a 18/11/2019</w:t>
      </w:r>
      <w:r>
        <w:rPr>
          <w:rFonts w:ascii="Times New Roman" w:hAnsi="Times New Roman"/>
          <w:sz w:val="22"/>
          <w:szCs w:val="22"/>
        </w:rPr>
        <w:t>, e, assim, permanece ocupando o cargo de arquiteto e urbanista da CAIXA ECONÔMICA FEDERAL, mas com o contrato suspenso;</w:t>
      </w:r>
      <w:r w:rsidR="00277843" w:rsidRPr="007B49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4928">
        <w:rPr>
          <w:rFonts w:ascii="Times New Roman" w:hAnsi="Times New Roman"/>
          <w:sz w:val="22"/>
          <w:szCs w:val="22"/>
        </w:rPr>
        <w:t>Considerando os</w:t>
      </w:r>
      <w:r w:rsidR="00B27AF9">
        <w:rPr>
          <w:rFonts w:ascii="Times New Roman" w:hAnsi="Times New Roman"/>
          <w:sz w:val="22"/>
          <w:szCs w:val="22"/>
        </w:rPr>
        <w:t xml:space="preserve"> demais</w:t>
      </w:r>
      <w:r w:rsidRPr="007B4928">
        <w:rPr>
          <w:rFonts w:ascii="Times New Roman" w:hAnsi="Times New Roman"/>
          <w:sz w:val="22"/>
          <w:szCs w:val="22"/>
        </w:rPr>
        <w:t xml:space="preserve"> fatos ex</w:t>
      </w:r>
      <w:r w:rsidR="00B27AF9">
        <w:rPr>
          <w:rFonts w:ascii="Times New Roman" w:hAnsi="Times New Roman"/>
          <w:sz w:val="22"/>
          <w:szCs w:val="22"/>
        </w:rPr>
        <w:t>postos pelo conselheiro relator.</w:t>
      </w:r>
      <w:r w:rsidRPr="007B4928">
        <w:rPr>
          <w:rFonts w:ascii="Times New Roman" w:hAnsi="Times New Roman"/>
          <w:sz w:val="22"/>
          <w:szCs w:val="22"/>
        </w:rPr>
        <w:t xml:space="preserve"> </w:t>
      </w:r>
    </w:p>
    <w:p w:rsidR="007B4928" w:rsidRPr="007B4928" w:rsidRDefault="007B4928" w:rsidP="007B4928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B4928">
        <w:rPr>
          <w:rFonts w:ascii="Times New Roman" w:hAnsi="Times New Roman"/>
          <w:b/>
          <w:sz w:val="22"/>
          <w:szCs w:val="22"/>
        </w:rPr>
        <w:t>DELIBEROU:</w:t>
      </w:r>
    </w:p>
    <w:p w:rsidR="00277843" w:rsidRPr="007B4928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B27AF9" w:rsidRPr="00E27E3C" w:rsidRDefault="00B27AF9" w:rsidP="00B27AF9">
      <w:pPr>
        <w:pStyle w:val="Default"/>
        <w:ind w:left="-11"/>
        <w:jc w:val="both"/>
        <w:rPr>
          <w:rFonts w:ascii="Times New Roman" w:hAnsi="Times New Roman"/>
          <w:color w:val="auto"/>
          <w:sz w:val="22"/>
          <w:szCs w:val="22"/>
        </w:rPr>
      </w:pPr>
      <w:r w:rsidRPr="00090C01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A227A8">
        <w:rPr>
          <w:rFonts w:ascii="Times New Roman" w:hAnsi="Times New Roman" w:cs="Times New Roman"/>
          <w:color w:val="auto"/>
          <w:sz w:val="22"/>
          <w:szCs w:val="22"/>
        </w:rPr>
        <w:t>Por aprovar, unanimemente, o voto do conselheiro relator, informando-se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 xml:space="preserve">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Marcelo Rosa da Rocha que não há prejuízo para que proceda com a solicitação de interrupção de registro, ainda que se submeta à declaração decorrente de disposição do art. 14 da resolução CAU/BR nº 18/2012, pois, em virtude da condição para a sua Licença de Interesses Particulares, ou seja, a suspensão contratual, presume-se a inexistência da ilegalidade descrita no </w:t>
      </w:r>
      <w:r w:rsidRPr="000C3DE3">
        <w:rPr>
          <w:rFonts w:ascii="Times New Roman" w:hAnsi="Times New Roman"/>
          <w:sz w:val="22"/>
          <w:szCs w:val="22"/>
        </w:rPr>
        <w:t>art</w:t>
      </w:r>
      <w:r>
        <w:rPr>
          <w:rFonts w:ascii="Times New Roman" w:hAnsi="Times New Roman"/>
          <w:sz w:val="22"/>
          <w:szCs w:val="22"/>
        </w:rPr>
        <w:t>.</w:t>
      </w:r>
      <w:r w:rsidRPr="000C3DE3">
        <w:rPr>
          <w:rFonts w:ascii="Times New Roman" w:hAnsi="Times New Roman"/>
          <w:sz w:val="22"/>
          <w:szCs w:val="22"/>
        </w:rPr>
        <w:t xml:space="preserve"> 7° da Lei nº 12.378</w:t>
      </w:r>
      <w:r>
        <w:rPr>
          <w:rFonts w:ascii="Times New Roman" w:hAnsi="Times New Roman"/>
          <w:sz w:val="22"/>
          <w:szCs w:val="22"/>
        </w:rPr>
        <w:t>/</w:t>
      </w:r>
      <w:r w:rsidRPr="000C3DE3"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>.</w:t>
      </w:r>
    </w:p>
    <w:p w:rsidR="00277843" w:rsidRPr="007B4928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18"/>
          <w:szCs w:val="18"/>
        </w:rPr>
      </w:pPr>
    </w:p>
    <w:p w:rsidR="00277843" w:rsidRDefault="00692289" w:rsidP="00E27E3C">
      <w:pPr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B27AF9">
        <w:rPr>
          <w:rFonts w:ascii="Times New Roman" w:hAnsi="Times New Roman"/>
          <w:sz w:val="22"/>
          <w:szCs w:val="22"/>
        </w:rPr>
        <w:t>____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B27AF9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2018.</w:t>
      </w:r>
    </w:p>
    <w:p w:rsidR="00E27E3C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Sect="00837E0B"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7B4928" w:rsidRDefault="00277843" w:rsidP="00277843">
      <w:pPr>
        <w:rPr>
          <w:rFonts w:ascii="Times New Roman" w:hAnsi="Times New Roman"/>
          <w:sz w:val="18"/>
          <w:szCs w:val="1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7B4928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76" w:rsidRDefault="00B11776">
      <w:r>
        <w:separator/>
      </w:r>
    </w:p>
  </w:endnote>
  <w:endnote w:type="continuationSeparator" w:id="0">
    <w:p w:rsidR="00B11776" w:rsidRDefault="00B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6FB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6F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76" w:rsidRDefault="00B11776">
      <w:r>
        <w:separator/>
      </w:r>
    </w:p>
  </w:footnote>
  <w:footnote w:type="continuationSeparator" w:id="0">
    <w:p w:rsidR="00B11776" w:rsidRDefault="00B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5DC340F" wp14:editId="4BC60AB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955A69" wp14:editId="07BA186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2F8C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B62C5"/>
    <w:rsid w:val="000C3DE3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0629"/>
    <w:rsid w:val="00134819"/>
    <w:rsid w:val="00145346"/>
    <w:rsid w:val="00146FCE"/>
    <w:rsid w:val="001707D4"/>
    <w:rsid w:val="00174050"/>
    <w:rsid w:val="001765D0"/>
    <w:rsid w:val="00182BA3"/>
    <w:rsid w:val="001837E2"/>
    <w:rsid w:val="00193221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24000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91E3F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138"/>
    <w:rsid w:val="002C6683"/>
    <w:rsid w:val="002D395A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E69"/>
    <w:rsid w:val="003E7274"/>
    <w:rsid w:val="003E7C55"/>
    <w:rsid w:val="003F2618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737AF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D42FB"/>
    <w:rsid w:val="004F276C"/>
    <w:rsid w:val="004F4EAC"/>
    <w:rsid w:val="00507D22"/>
    <w:rsid w:val="0051570B"/>
    <w:rsid w:val="005237C7"/>
    <w:rsid w:val="00525488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A7B90"/>
    <w:rsid w:val="005B23F0"/>
    <w:rsid w:val="005B3FB9"/>
    <w:rsid w:val="005B41BD"/>
    <w:rsid w:val="005B43D0"/>
    <w:rsid w:val="005C1704"/>
    <w:rsid w:val="005D3A18"/>
    <w:rsid w:val="005D5FA1"/>
    <w:rsid w:val="005E53D4"/>
    <w:rsid w:val="005E7711"/>
    <w:rsid w:val="005E7C3B"/>
    <w:rsid w:val="005F2A2D"/>
    <w:rsid w:val="00604FD8"/>
    <w:rsid w:val="006052DD"/>
    <w:rsid w:val="006106EB"/>
    <w:rsid w:val="00613A13"/>
    <w:rsid w:val="0061432E"/>
    <w:rsid w:val="00616043"/>
    <w:rsid w:val="00625927"/>
    <w:rsid w:val="006337A7"/>
    <w:rsid w:val="00635056"/>
    <w:rsid w:val="0064118A"/>
    <w:rsid w:val="006533CF"/>
    <w:rsid w:val="00655C39"/>
    <w:rsid w:val="00662D65"/>
    <w:rsid w:val="00665BE0"/>
    <w:rsid w:val="006738BE"/>
    <w:rsid w:val="00677545"/>
    <w:rsid w:val="00687043"/>
    <w:rsid w:val="0068726F"/>
    <w:rsid w:val="00690092"/>
    <w:rsid w:val="00690446"/>
    <w:rsid w:val="00691F5E"/>
    <w:rsid w:val="00692289"/>
    <w:rsid w:val="00692E52"/>
    <w:rsid w:val="0069476B"/>
    <w:rsid w:val="00694B31"/>
    <w:rsid w:val="006958C5"/>
    <w:rsid w:val="006A0F21"/>
    <w:rsid w:val="006A29DD"/>
    <w:rsid w:val="006A6E70"/>
    <w:rsid w:val="006B0629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06A9D"/>
    <w:rsid w:val="007110F5"/>
    <w:rsid w:val="00712DE6"/>
    <w:rsid w:val="00713F49"/>
    <w:rsid w:val="00715144"/>
    <w:rsid w:val="0071529B"/>
    <w:rsid w:val="00721015"/>
    <w:rsid w:val="0072221C"/>
    <w:rsid w:val="0074410B"/>
    <w:rsid w:val="00744E55"/>
    <w:rsid w:val="00745C31"/>
    <w:rsid w:val="0075615C"/>
    <w:rsid w:val="0076282D"/>
    <w:rsid w:val="00765734"/>
    <w:rsid w:val="00766E58"/>
    <w:rsid w:val="007731B2"/>
    <w:rsid w:val="00780024"/>
    <w:rsid w:val="00790962"/>
    <w:rsid w:val="00796F40"/>
    <w:rsid w:val="007A0CF0"/>
    <w:rsid w:val="007A5ED7"/>
    <w:rsid w:val="007B2A7D"/>
    <w:rsid w:val="007B2FF5"/>
    <w:rsid w:val="007B3165"/>
    <w:rsid w:val="007B4928"/>
    <w:rsid w:val="007B556F"/>
    <w:rsid w:val="007B73AD"/>
    <w:rsid w:val="007C30FD"/>
    <w:rsid w:val="007E5EA8"/>
    <w:rsid w:val="007E7950"/>
    <w:rsid w:val="007F0715"/>
    <w:rsid w:val="007F314D"/>
    <w:rsid w:val="007F49B2"/>
    <w:rsid w:val="00812B82"/>
    <w:rsid w:val="00813436"/>
    <w:rsid w:val="008151E0"/>
    <w:rsid w:val="00824EE5"/>
    <w:rsid w:val="00831978"/>
    <w:rsid w:val="0083367E"/>
    <w:rsid w:val="00834366"/>
    <w:rsid w:val="008370F1"/>
    <w:rsid w:val="00837E0B"/>
    <w:rsid w:val="00840084"/>
    <w:rsid w:val="00843960"/>
    <w:rsid w:val="00845205"/>
    <w:rsid w:val="008530D5"/>
    <w:rsid w:val="00856236"/>
    <w:rsid w:val="00861EE0"/>
    <w:rsid w:val="00872AA3"/>
    <w:rsid w:val="00877E8B"/>
    <w:rsid w:val="00882A91"/>
    <w:rsid w:val="00883537"/>
    <w:rsid w:val="0088783F"/>
    <w:rsid w:val="00887FB0"/>
    <w:rsid w:val="008910CA"/>
    <w:rsid w:val="008924BC"/>
    <w:rsid w:val="00896676"/>
    <w:rsid w:val="00896A3D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64255"/>
    <w:rsid w:val="00970F4F"/>
    <w:rsid w:val="00980E70"/>
    <w:rsid w:val="00983879"/>
    <w:rsid w:val="0099672D"/>
    <w:rsid w:val="009A473B"/>
    <w:rsid w:val="009A77F2"/>
    <w:rsid w:val="009B0E09"/>
    <w:rsid w:val="009C0330"/>
    <w:rsid w:val="009C1DFD"/>
    <w:rsid w:val="009C6A46"/>
    <w:rsid w:val="009D64D9"/>
    <w:rsid w:val="009E0C64"/>
    <w:rsid w:val="009E103C"/>
    <w:rsid w:val="009E2C03"/>
    <w:rsid w:val="009E4690"/>
    <w:rsid w:val="009E6849"/>
    <w:rsid w:val="009F46D4"/>
    <w:rsid w:val="00A003CE"/>
    <w:rsid w:val="00A0726E"/>
    <w:rsid w:val="00A11E49"/>
    <w:rsid w:val="00A22799"/>
    <w:rsid w:val="00A227A8"/>
    <w:rsid w:val="00A240E0"/>
    <w:rsid w:val="00A35BEF"/>
    <w:rsid w:val="00A4103B"/>
    <w:rsid w:val="00A429BA"/>
    <w:rsid w:val="00A43FB2"/>
    <w:rsid w:val="00A443C9"/>
    <w:rsid w:val="00A44D83"/>
    <w:rsid w:val="00A45A07"/>
    <w:rsid w:val="00A50EF4"/>
    <w:rsid w:val="00A54E16"/>
    <w:rsid w:val="00A56158"/>
    <w:rsid w:val="00A56763"/>
    <w:rsid w:val="00A63770"/>
    <w:rsid w:val="00A66D30"/>
    <w:rsid w:val="00A67187"/>
    <w:rsid w:val="00A72484"/>
    <w:rsid w:val="00A81C4C"/>
    <w:rsid w:val="00A82F80"/>
    <w:rsid w:val="00A90E75"/>
    <w:rsid w:val="00A918A4"/>
    <w:rsid w:val="00AA0DE8"/>
    <w:rsid w:val="00AA3935"/>
    <w:rsid w:val="00AA3B5A"/>
    <w:rsid w:val="00AA6FA9"/>
    <w:rsid w:val="00AA7BED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1776"/>
    <w:rsid w:val="00B13CEE"/>
    <w:rsid w:val="00B166E7"/>
    <w:rsid w:val="00B2157F"/>
    <w:rsid w:val="00B24C53"/>
    <w:rsid w:val="00B27AF9"/>
    <w:rsid w:val="00B46953"/>
    <w:rsid w:val="00B5023D"/>
    <w:rsid w:val="00B57199"/>
    <w:rsid w:val="00B61325"/>
    <w:rsid w:val="00B6623A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86D74"/>
    <w:rsid w:val="00C90F33"/>
    <w:rsid w:val="00C959F4"/>
    <w:rsid w:val="00C96A70"/>
    <w:rsid w:val="00C96FB2"/>
    <w:rsid w:val="00CA2F35"/>
    <w:rsid w:val="00CA32B6"/>
    <w:rsid w:val="00CC627D"/>
    <w:rsid w:val="00CC6ADE"/>
    <w:rsid w:val="00CD2B14"/>
    <w:rsid w:val="00CE10EA"/>
    <w:rsid w:val="00CE3E8F"/>
    <w:rsid w:val="00CE6098"/>
    <w:rsid w:val="00CF1703"/>
    <w:rsid w:val="00CF1D7D"/>
    <w:rsid w:val="00CF30D7"/>
    <w:rsid w:val="00D02E92"/>
    <w:rsid w:val="00D041C0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3623D"/>
    <w:rsid w:val="00D36FB0"/>
    <w:rsid w:val="00D56D5D"/>
    <w:rsid w:val="00D62F6C"/>
    <w:rsid w:val="00D6377D"/>
    <w:rsid w:val="00D70233"/>
    <w:rsid w:val="00D729A2"/>
    <w:rsid w:val="00D8610B"/>
    <w:rsid w:val="00D90D17"/>
    <w:rsid w:val="00D91834"/>
    <w:rsid w:val="00DA6EF7"/>
    <w:rsid w:val="00DB1479"/>
    <w:rsid w:val="00DC06BF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359D"/>
    <w:rsid w:val="00E053ED"/>
    <w:rsid w:val="00E05E0E"/>
    <w:rsid w:val="00E05FF4"/>
    <w:rsid w:val="00E076FB"/>
    <w:rsid w:val="00E146D8"/>
    <w:rsid w:val="00E20226"/>
    <w:rsid w:val="00E20635"/>
    <w:rsid w:val="00E21379"/>
    <w:rsid w:val="00E251EF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3FDD"/>
    <w:rsid w:val="00E94025"/>
    <w:rsid w:val="00E97F6B"/>
    <w:rsid w:val="00EA1D3E"/>
    <w:rsid w:val="00EA7653"/>
    <w:rsid w:val="00EC17C5"/>
    <w:rsid w:val="00EC3D5D"/>
    <w:rsid w:val="00ED43D7"/>
    <w:rsid w:val="00ED5CD3"/>
    <w:rsid w:val="00EE0670"/>
    <w:rsid w:val="00EE54E6"/>
    <w:rsid w:val="00EE616E"/>
    <w:rsid w:val="00EF00BC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DFEF-6EC6-490A-89AB-D8B19B8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Cássio Lorensini</cp:lastModifiedBy>
  <cp:revision>206</cp:revision>
  <cp:lastPrinted>2018-01-22T20:26:00Z</cp:lastPrinted>
  <dcterms:created xsi:type="dcterms:W3CDTF">2018-01-05T11:43:00Z</dcterms:created>
  <dcterms:modified xsi:type="dcterms:W3CDTF">2018-02-15T11:33:00Z</dcterms:modified>
</cp:coreProperties>
</file>