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6930"/>
      </w:tblGrid>
      <w:tr w:rsidR="00C2499F" w:rsidRPr="00BE0751" w:rsidTr="00C057C4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2499F" w:rsidRPr="00BE0751" w:rsidRDefault="00C2499F" w:rsidP="00C057C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2499F" w:rsidRPr="00BE0751" w:rsidRDefault="00C2499F" w:rsidP="00C057C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C2499F" w:rsidRPr="00BE0751" w:rsidTr="00C057C4">
        <w:trPr>
          <w:trHeight w:hRule="exact" w:val="74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2499F" w:rsidRPr="00BE0751" w:rsidRDefault="00C2499F" w:rsidP="00C057C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2499F" w:rsidRPr="00BE0751" w:rsidRDefault="00C2499F" w:rsidP="00C057C4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5011CF">
              <w:rPr>
                <w:rFonts w:ascii="Times New Roman" w:hAnsi="Times New Roman"/>
              </w:rPr>
              <w:t>Aprova as Diretrizes Básicas para Publicação de Edital d</w:t>
            </w:r>
            <w:r>
              <w:rPr>
                <w:rFonts w:ascii="Times New Roman" w:hAnsi="Times New Roman"/>
              </w:rPr>
              <w:t>e Chamada Pública de Apoio Institucional</w:t>
            </w:r>
            <w:r w:rsidR="000A17F4">
              <w:rPr>
                <w:rFonts w:ascii="Times New Roman" w:hAnsi="Times New Roman"/>
              </w:rPr>
              <w:t>.</w:t>
            </w:r>
          </w:p>
        </w:tc>
      </w:tr>
      <w:tr w:rsidR="00C2499F" w:rsidRPr="00BE0751" w:rsidTr="00C057C4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2499F" w:rsidRPr="00BE0751" w:rsidRDefault="00C2499F" w:rsidP="00D63D42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>DELIBERAÇÃO PLENÁRIA DPL Nº 7</w:t>
            </w:r>
            <w:r>
              <w:rPr>
                <w:rFonts w:ascii="Times New Roman" w:hAnsi="Times New Roman"/>
                <w:b/>
              </w:rPr>
              <w:t>3</w:t>
            </w:r>
            <w:r w:rsidR="00D63D42">
              <w:rPr>
                <w:rFonts w:ascii="Times New Roman" w:hAnsi="Times New Roman"/>
                <w:b/>
              </w:rPr>
              <w:t>5</w:t>
            </w:r>
            <w:r w:rsidRPr="00BE075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C2499F" w:rsidRDefault="00C2499F" w:rsidP="00C2499F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C2499F" w:rsidRDefault="00C2499F" w:rsidP="00C2499F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t>Aprova as Diretrizes Básicas para Publicação de Edital de Chamada Pública de Apoio Institucional.</w:t>
      </w:r>
    </w:p>
    <w:p w:rsidR="00C2499F" w:rsidRPr="005569B0" w:rsidRDefault="00C2499F" w:rsidP="00C2499F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spacing w:after="360"/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t>O Plenário do Conselho de Arquitetura e Urbanismo do Rio Grande do Sul – CAU/RS, no exercício de suas competências e prerrogativas, reunido em 12 de maio de 2017.</w:t>
      </w:r>
    </w:p>
    <w:p w:rsidR="00C2499F" w:rsidRPr="005569B0" w:rsidRDefault="00C2499F" w:rsidP="00C2499F">
      <w:pPr>
        <w:spacing w:after="360"/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t xml:space="preserve">Considerando a Deliberação Plenária nº 716/2017, </w:t>
      </w:r>
      <w:r w:rsidR="005569B0" w:rsidRPr="005569B0">
        <w:rPr>
          <w:rFonts w:ascii="Times New Roman" w:hAnsi="Times New Roman"/>
        </w:rPr>
        <w:t>que</w:t>
      </w:r>
      <w:r w:rsidRPr="005569B0">
        <w:rPr>
          <w:rFonts w:ascii="Times New Roman" w:hAnsi="Times New Roman"/>
        </w:rPr>
        <w:t xml:space="preserve"> aprovou a</w:t>
      </w:r>
      <w:r w:rsidR="005569B0" w:rsidRPr="005569B0">
        <w:rPr>
          <w:rFonts w:ascii="Times New Roman" w:hAnsi="Times New Roman"/>
        </w:rPr>
        <w:t xml:space="preserve"> </w:t>
      </w:r>
      <w:r w:rsidRPr="005569B0">
        <w:rPr>
          <w:rFonts w:ascii="Times New Roman" w:hAnsi="Times New Roman"/>
        </w:rPr>
        <w:t>realização de Plenária Extraordinária com a finalidade de deliberar sobre o Edital de Chamada Pública de Apoio Institucional.</w:t>
      </w:r>
    </w:p>
    <w:p w:rsidR="00C2499F" w:rsidRPr="005569B0" w:rsidRDefault="005569B0" w:rsidP="00C2499F">
      <w:pPr>
        <w:tabs>
          <w:tab w:val="left" w:pos="1418"/>
        </w:tabs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t>Considerando que o orçamento</w:t>
      </w:r>
      <w:r w:rsidR="00C2499F" w:rsidRPr="005569B0">
        <w:rPr>
          <w:rFonts w:ascii="Times New Roman" w:hAnsi="Times New Roman"/>
        </w:rPr>
        <w:t xml:space="preserve"> do CAU/</w:t>
      </w:r>
      <w:r w:rsidRPr="005569B0">
        <w:rPr>
          <w:rFonts w:ascii="Times New Roman" w:hAnsi="Times New Roman"/>
        </w:rPr>
        <w:t>RS</w:t>
      </w:r>
      <w:r w:rsidR="00C2499F" w:rsidRPr="005569B0">
        <w:rPr>
          <w:rFonts w:ascii="Times New Roman" w:hAnsi="Times New Roman"/>
        </w:rPr>
        <w:t xml:space="preserve"> prev</w:t>
      </w:r>
      <w:r w:rsidRPr="005569B0">
        <w:rPr>
          <w:rFonts w:ascii="Times New Roman" w:hAnsi="Times New Roman"/>
        </w:rPr>
        <w:t>ê</w:t>
      </w:r>
      <w:r w:rsidR="00C2499F" w:rsidRPr="005569B0">
        <w:rPr>
          <w:rFonts w:ascii="Times New Roman" w:hAnsi="Times New Roman"/>
        </w:rPr>
        <w:t xml:space="preserve"> em 2017 a alocação de </w:t>
      </w:r>
      <w:r w:rsidRPr="005569B0">
        <w:rPr>
          <w:rFonts w:ascii="Times New Roman" w:hAnsi="Times New Roman"/>
        </w:rPr>
        <w:t>1</w:t>
      </w:r>
      <w:r w:rsidR="00C2499F" w:rsidRPr="005569B0">
        <w:rPr>
          <w:rFonts w:ascii="Times New Roman" w:hAnsi="Times New Roman"/>
        </w:rPr>
        <w:t>% (</w:t>
      </w:r>
      <w:r w:rsidRPr="005569B0">
        <w:rPr>
          <w:rFonts w:ascii="Times New Roman" w:hAnsi="Times New Roman"/>
        </w:rPr>
        <w:t xml:space="preserve">um por cento) sobre a expectativa de arrecadação para 2017 </w:t>
      </w:r>
      <w:r w:rsidR="00C2499F" w:rsidRPr="005569B0">
        <w:rPr>
          <w:rFonts w:ascii="Times New Roman" w:hAnsi="Times New Roman"/>
        </w:rPr>
        <w:t>(anuidades, RRT e taxas e multas)</w:t>
      </w:r>
      <w:r w:rsidRPr="005569B0">
        <w:rPr>
          <w:rFonts w:ascii="Times New Roman" w:hAnsi="Times New Roman"/>
        </w:rPr>
        <w:t>,</w:t>
      </w:r>
      <w:r w:rsidR="00C2499F" w:rsidRPr="005569B0">
        <w:rPr>
          <w:rFonts w:ascii="Times New Roman" w:hAnsi="Times New Roman"/>
        </w:rPr>
        <w:t xml:space="preserve"> deduzidos os valores destinados ao Fundo de Apoio e ao CSC, a ser alocado em patrocínios para atender ao objetivo estratégico "Estimular o conhecimento, o uso de processos criativos e a difusão das melhores práticas em Arquitetura e Urbanismo.</w:t>
      </w: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spacing w:after="360"/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t xml:space="preserve">Considerando que a Lei 12.378/2010, em seu art. 24, § 1º, dispõe que o CAU/BR e os </w:t>
      </w:r>
      <w:proofErr w:type="spellStart"/>
      <w:r w:rsidRPr="005569B0">
        <w:rPr>
          <w:rFonts w:ascii="Times New Roman" w:hAnsi="Times New Roman"/>
        </w:rPr>
        <w:t>CAUs</w:t>
      </w:r>
      <w:proofErr w:type="spellEnd"/>
      <w:r w:rsidRPr="005569B0">
        <w:rPr>
          <w:rFonts w:ascii="Times New Roman" w:hAnsi="Times New Roman"/>
        </w:rPr>
        <w:t xml:space="preserve"> têm como função pugnar pelo aperfeiçoamento do exercício da arquitetura e urbanismo; e</w:t>
      </w:r>
    </w:p>
    <w:p w:rsidR="00C2499F" w:rsidRPr="005569B0" w:rsidRDefault="00C2499F" w:rsidP="00C2499F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t>Considerando as Diretrizes Básicas (Tópicos Estruturantes) elaboradas pela Comissão de Organização e Administração do CAU/RS</w:t>
      </w:r>
      <w:r w:rsidR="005569B0" w:rsidRPr="005569B0">
        <w:rPr>
          <w:rFonts w:ascii="Times New Roman" w:hAnsi="Times New Roman"/>
        </w:rPr>
        <w:t>.</w:t>
      </w:r>
    </w:p>
    <w:p w:rsidR="00C2499F" w:rsidRPr="005569B0" w:rsidRDefault="00C2499F" w:rsidP="00C2499F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5569B0">
        <w:rPr>
          <w:rFonts w:ascii="Times New Roman" w:hAnsi="Times New Roman"/>
          <w:b/>
        </w:rPr>
        <w:t xml:space="preserve">DELIBEROU: </w:t>
      </w: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pStyle w:val="PargrafodaLista"/>
        <w:numPr>
          <w:ilvl w:val="0"/>
          <w:numId w:val="7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t>Pela aprovação das Diretrizes Básicas (Tópicos Estruturantes) dispostas em anexo para Publicação do Edital de Chamada Pública de Apoio Institucional.</w:t>
      </w:r>
    </w:p>
    <w:p w:rsidR="00C2499F" w:rsidRPr="005569B0" w:rsidRDefault="00C2499F" w:rsidP="00C2499F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t xml:space="preserve"> </w:t>
      </w:r>
    </w:p>
    <w:p w:rsidR="00C2499F" w:rsidRPr="005569B0" w:rsidRDefault="00C2499F" w:rsidP="00C2499F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t>2. As Diretrizes Básicas (Tópicos Estruturantes) elaboradas pela Comissão de Organização e Administração do CAU/RS, devem servir de fundamento para a realização do Edital de Chamada Pública, devendo o corpo técnico do CAU/RS elaborar, conforme a Legislação vigente, a íntegra do Edital.</w:t>
      </w:r>
    </w:p>
    <w:p w:rsidR="00C2499F" w:rsidRPr="005569B0" w:rsidRDefault="00C2499F" w:rsidP="00C2499F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t>3. Deverão ser seguidos, essencialmente, as disposições constantes na Lei 12.378/2010, Lei nº 13.019/2014, Decreto nº 8.726/2016 e a Resolução nº 94 do CAU/RS.</w:t>
      </w:r>
    </w:p>
    <w:p w:rsidR="00C2499F" w:rsidRPr="005569B0" w:rsidRDefault="00C2499F" w:rsidP="00C2499F">
      <w:pPr>
        <w:pStyle w:val="PargrafodaLista"/>
        <w:ind w:left="0"/>
        <w:contextualSpacing w:val="0"/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pStyle w:val="PargrafodaLista"/>
        <w:tabs>
          <w:tab w:val="left" w:pos="851"/>
        </w:tabs>
        <w:ind w:left="0"/>
        <w:contextualSpacing w:val="0"/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t>4. Esta deliberaç</w:t>
      </w:r>
      <w:r w:rsidR="0033570E">
        <w:rPr>
          <w:rFonts w:ascii="Times New Roman" w:hAnsi="Times New Roman"/>
        </w:rPr>
        <w:t xml:space="preserve">ão entra em vigor nesta data. </w:t>
      </w:r>
      <w:bookmarkStart w:id="0" w:name="_GoBack"/>
      <w:bookmarkEnd w:id="0"/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  <w:r w:rsidRPr="005569B0">
        <w:rPr>
          <w:rFonts w:ascii="Times New Roman" w:hAnsi="Times New Roman"/>
        </w:rPr>
        <w:lastRenderedPageBreak/>
        <w:t>Com 1</w:t>
      </w:r>
      <w:r w:rsidR="00D53575" w:rsidRPr="005569B0">
        <w:rPr>
          <w:rFonts w:ascii="Times New Roman" w:hAnsi="Times New Roman"/>
        </w:rPr>
        <w:t>4</w:t>
      </w:r>
      <w:r w:rsidRPr="005569B0">
        <w:rPr>
          <w:rFonts w:ascii="Times New Roman" w:hAnsi="Times New Roman"/>
        </w:rPr>
        <w:t xml:space="preserve"> (</w:t>
      </w:r>
      <w:r w:rsidR="00D53575" w:rsidRPr="005569B0">
        <w:rPr>
          <w:rFonts w:ascii="Times New Roman" w:hAnsi="Times New Roman"/>
        </w:rPr>
        <w:t>quatorze</w:t>
      </w:r>
      <w:r w:rsidRPr="005569B0">
        <w:rPr>
          <w:rFonts w:ascii="Times New Roman" w:hAnsi="Times New Roman"/>
        </w:rPr>
        <w:t>) votos favoráveis,0 (zero) votos contrários, 0</w:t>
      </w:r>
      <w:r w:rsidR="00D53575" w:rsidRPr="005569B0">
        <w:rPr>
          <w:rFonts w:ascii="Times New Roman" w:hAnsi="Times New Roman"/>
        </w:rPr>
        <w:t>1</w:t>
      </w:r>
      <w:r w:rsidRPr="005569B0">
        <w:rPr>
          <w:rFonts w:ascii="Times New Roman" w:hAnsi="Times New Roman"/>
        </w:rPr>
        <w:t>(</w:t>
      </w:r>
      <w:r w:rsidR="00D53575" w:rsidRPr="005569B0">
        <w:rPr>
          <w:rFonts w:ascii="Times New Roman" w:hAnsi="Times New Roman"/>
        </w:rPr>
        <w:t>uma) abstenção, 03</w:t>
      </w:r>
      <w:r w:rsidRPr="005569B0">
        <w:rPr>
          <w:rFonts w:ascii="Times New Roman" w:hAnsi="Times New Roman"/>
        </w:rPr>
        <w:t xml:space="preserve"> (</w:t>
      </w:r>
      <w:r w:rsidR="00D53575" w:rsidRPr="005569B0">
        <w:rPr>
          <w:rFonts w:ascii="Times New Roman" w:hAnsi="Times New Roman"/>
        </w:rPr>
        <w:t>três</w:t>
      </w:r>
      <w:r w:rsidRPr="005569B0">
        <w:rPr>
          <w:rFonts w:ascii="Times New Roman" w:hAnsi="Times New Roman"/>
        </w:rPr>
        <w:t>) ausência</w:t>
      </w:r>
      <w:r w:rsidR="00D53575" w:rsidRPr="005569B0">
        <w:rPr>
          <w:rFonts w:ascii="Times New Roman" w:hAnsi="Times New Roman"/>
        </w:rPr>
        <w:t>s</w:t>
      </w:r>
      <w:r w:rsidRPr="005569B0">
        <w:rPr>
          <w:rFonts w:ascii="Times New Roman" w:hAnsi="Times New Roman"/>
        </w:rPr>
        <w:t>.</w:t>
      </w: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tabs>
          <w:tab w:val="left" w:pos="1418"/>
        </w:tabs>
        <w:jc w:val="center"/>
        <w:rPr>
          <w:rFonts w:ascii="Times New Roman" w:hAnsi="Times New Roman"/>
        </w:rPr>
      </w:pPr>
      <w:r w:rsidRPr="005569B0">
        <w:rPr>
          <w:rFonts w:ascii="Times New Roman" w:hAnsi="Times New Roman"/>
        </w:rPr>
        <w:t>Porto Alegre – RS, 12 de maio de 2017.</w:t>
      </w: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  <w:sectPr w:rsidR="00C2499F" w:rsidRPr="005569B0" w:rsidSect="000F1F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Pr="005569B0" w:rsidRDefault="00C2499F" w:rsidP="00C2499F">
      <w:pPr>
        <w:tabs>
          <w:tab w:val="left" w:pos="1418"/>
        </w:tabs>
        <w:jc w:val="center"/>
        <w:rPr>
          <w:rFonts w:ascii="Times New Roman" w:hAnsi="Times New Roman"/>
          <w:b/>
        </w:rPr>
      </w:pPr>
    </w:p>
    <w:p w:rsidR="00C2499F" w:rsidRPr="005569B0" w:rsidRDefault="00C2499F" w:rsidP="00C2499F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5569B0">
        <w:rPr>
          <w:rFonts w:ascii="Times New Roman" w:hAnsi="Times New Roman"/>
          <w:b/>
        </w:rPr>
        <w:t>Joaquim Eduardo Vidal Haas</w:t>
      </w:r>
    </w:p>
    <w:p w:rsidR="00C2499F" w:rsidRPr="005569B0" w:rsidRDefault="00C2499F" w:rsidP="00C2499F">
      <w:pPr>
        <w:tabs>
          <w:tab w:val="left" w:pos="1418"/>
        </w:tabs>
        <w:jc w:val="center"/>
        <w:rPr>
          <w:rFonts w:ascii="Times New Roman" w:hAnsi="Times New Roman"/>
        </w:rPr>
      </w:pPr>
      <w:r w:rsidRPr="005569B0">
        <w:rPr>
          <w:rFonts w:ascii="Times New Roman" w:hAnsi="Times New Roman"/>
        </w:rPr>
        <w:t>Presidente do CAU/RS</w:t>
      </w:r>
    </w:p>
    <w:p w:rsidR="00C2499F" w:rsidRPr="005569B0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Pr="00BE0751" w:rsidRDefault="00C2499F" w:rsidP="00C249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1A2531" w:rsidRDefault="001A2531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1A2531" w:rsidRDefault="001A2531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1A2531" w:rsidRDefault="001A2531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1A2531" w:rsidRDefault="001A2531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1A2531" w:rsidRDefault="001A2531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C2499F" w:rsidRDefault="00C2499F" w:rsidP="00C249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A17F4" w:rsidRDefault="000A17F4" w:rsidP="000A17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0A17F4" w:rsidRPr="00BB0A6E" w:rsidRDefault="000A17F4" w:rsidP="000A17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B0A6E">
        <w:rPr>
          <w:rFonts w:ascii="Times New Roman" w:hAnsi="Times New Roman"/>
          <w:b/>
          <w:bCs/>
          <w:lang w:eastAsia="pt-BR"/>
        </w:rPr>
        <w:t>15ª REUNIÃO PLENÁRIA EXTRAORDINÁRIA DO CAU/RS</w:t>
      </w:r>
    </w:p>
    <w:p w:rsidR="000A17F4" w:rsidRPr="00BB0A6E" w:rsidRDefault="000A17F4" w:rsidP="000A17F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0A17F4" w:rsidRPr="00BB0A6E" w:rsidRDefault="000A17F4" w:rsidP="000A17F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B0A6E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0A17F4" w:rsidRPr="00BB0A6E" w:rsidRDefault="000A17F4" w:rsidP="000A17F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0A17F4" w:rsidRPr="00BB0A6E" w:rsidTr="00C057C4">
        <w:tc>
          <w:tcPr>
            <w:tcW w:w="4536" w:type="dxa"/>
            <w:vMerge w:val="restart"/>
            <w:shd w:val="clear" w:color="auto" w:fill="auto"/>
            <w:vAlign w:val="center"/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A6E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A6E">
              <w:rPr>
                <w:rFonts w:ascii="Times New Roman" w:hAnsi="Times New Roman"/>
                <w:b/>
              </w:rPr>
              <w:t>Votação</w:t>
            </w:r>
          </w:p>
        </w:tc>
      </w:tr>
      <w:tr w:rsidR="000A17F4" w:rsidRPr="00BB0A6E" w:rsidTr="00C057C4">
        <w:tc>
          <w:tcPr>
            <w:tcW w:w="4536" w:type="dxa"/>
            <w:vMerge/>
            <w:shd w:val="clear" w:color="auto" w:fill="auto"/>
            <w:vAlign w:val="center"/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A6E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A6E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0A6E">
              <w:rPr>
                <w:rFonts w:ascii="Times New Roman" w:hAnsi="Times New Roman"/>
                <w:b/>
              </w:rPr>
              <w:t>Abst</w:t>
            </w:r>
            <w:proofErr w:type="spellEnd"/>
            <w:r w:rsidRPr="00BB0A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0A6E">
              <w:rPr>
                <w:rFonts w:ascii="Times New Roman" w:hAnsi="Times New Roman"/>
                <w:b/>
              </w:rPr>
              <w:t>Ausênc</w:t>
            </w:r>
            <w:proofErr w:type="spellEnd"/>
            <w:r w:rsidRPr="00BB0A6E">
              <w:rPr>
                <w:rFonts w:ascii="Times New Roman" w:hAnsi="Times New Roman"/>
                <w:b/>
              </w:rPr>
              <w:t>.</w:t>
            </w: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Alberto </w:t>
            </w:r>
            <w:proofErr w:type="spellStart"/>
            <w:r w:rsidRPr="00BB0A6E">
              <w:rPr>
                <w:rFonts w:ascii="Times New Roman" w:hAnsi="Times New Roman"/>
              </w:rPr>
              <w:t>Fedosow</w:t>
            </w:r>
            <w:proofErr w:type="spellEnd"/>
            <w:r w:rsidRPr="00BB0A6E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Carlos Alberto Mesquita </w:t>
            </w:r>
            <w:proofErr w:type="spellStart"/>
            <w:r w:rsidRPr="00BB0A6E"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BB0A6E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B0A6E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BB0A6E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Marcelo </w:t>
            </w:r>
            <w:proofErr w:type="spellStart"/>
            <w:r w:rsidRPr="00BB0A6E">
              <w:rPr>
                <w:rFonts w:ascii="Times New Roman" w:hAnsi="Times New Roman"/>
              </w:rPr>
              <w:t>Petrucci</w:t>
            </w:r>
            <w:proofErr w:type="spellEnd"/>
            <w:r w:rsidRPr="00BB0A6E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Márcio </w:t>
            </w:r>
            <w:proofErr w:type="spellStart"/>
            <w:r w:rsidRPr="00BB0A6E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       </w:t>
            </w: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B0A6E">
              <w:rPr>
                <w:rFonts w:ascii="Times New Roman" w:hAnsi="Times New Roman"/>
              </w:rPr>
              <w:t>Oritz</w:t>
            </w:r>
            <w:proofErr w:type="spellEnd"/>
            <w:r w:rsidRPr="00BB0A6E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B0A6E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Rômulo </w:t>
            </w:r>
            <w:proofErr w:type="spellStart"/>
            <w:r w:rsidRPr="00BB0A6E">
              <w:rPr>
                <w:rFonts w:ascii="Times New Roman" w:hAnsi="Times New Roman"/>
              </w:rPr>
              <w:t>Plentz</w:t>
            </w:r>
            <w:proofErr w:type="spellEnd"/>
            <w:r w:rsidRPr="00BB0A6E">
              <w:rPr>
                <w:rFonts w:ascii="Times New Roman" w:hAnsi="Times New Roman"/>
              </w:rPr>
              <w:t xml:space="preserve"> Girard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Osório Afonso de Queiroz Júnior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A17F4" w:rsidRPr="00BB0A6E" w:rsidTr="00C057C4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B0A6E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A17F4" w:rsidRPr="00BB0A6E" w:rsidRDefault="000A17F4" w:rsidP="00C057C4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0A17F4" w:rsidRPr="00BB0A6E" w:rsidRDefault="000A17F4" w:rsidP="000A17F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A17F4" w:rsidRPr="00BB0A6E" w:rsidTr="00C057C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A17F4" w:rsidRPr="00BB0A6E" w:rsidRDefault="000A17F4" w:rsidP="00C057C4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B0A6E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0A17F4" w:rsidRPr="00BB0A6E" w:rsidTr="00C057C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A17F4" w:rsidRPr="00BB0A6E" w:rsidRDefault="000A17F4" w:rsidP="00C057C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 xml:space="preserve">Reunião Plenária nº </w:t>
            </w:r>
            <w:r w:rsidR="00D63D42">
              <w:rPr>
                <w:rFonts w:ascii="Times New Roman" w:hAnsi="Times New Roman"/>
                <w:b/>
              </w:rPr>
              <w:t xml:space="preserve">735, </w:t>
            </w:r>
            <w:r w:rsidRPr="00BB0A6E">
              <w:rPr>
                <w:rFonts w:ascii="Times New Roman" w:hAnsi="Times New Roman"/>
                <w:b/>
              </w:rPr>
              <w:t>15</w:t>
            </w:r>
            <w:r w:rsidRPr="00BB0A6E">
              <w:rPr>
                <w:rFonts w:ascii="Times New Roman" w:hAnsi="Times New Roman"/>
              </w:rPr>
              <w:t>ª Sessão Plenária Extraordinária</w:t>
            </w:r>
          </w:p>
        </w:tc>
      </w:tr>
      <w:tr w:rsidR="000A17F4" w:rsidRPr="00BB0A6E" w:rsidTr="00C057C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A17F4" w:rsidRPr="00BB0A6E" w:rsidRDefault="000A17F4" w:rsidP="00C057C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 xml:space="preserve">Data: </w:t>
            </w:r>
            <w:r w:rsidRPr="00BB0A6E">
              <w:rPr>
                <w:rFonts w:ascii="Times New Roman" w:hAnsi="Times New Roman"/>
              </w:rPr>
              <w:t>12/05/2017</w:t>
            </w:r>
          </w:p>
          <w:p w:rsidR="000A17F4" w:rsidRPr="00BB0A6E" w:rsidRDefault="000A17F4" w:rsidP="009E7DF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 xml:space="preserve">Matéria em votação: </w:t>
            </w:r>
            <w:r w:rsidR="009E7DF0" w:rsidRPr="00BE0751">
              <w:rPr>
                <w:rFonts w:ascii="Times New Roman" w:hAnsi="Times New Roman"/>
              </w:rPr>
              <w:t xml:space="preserve">DPL </w:t>
            </w:r>
            <w:r w:rsidR="009E7DF0">
              <w:rPr>
                <w:rFonts w:ascii="Times New Roman" w:hAnsi="Times New Roman"/>
              </w:rPr>
              <w:t xml:space="preserve">735/2017 -  </w:t>
            </w:r>
            <w:r w:rsidRPr="005011CF">
              <w:rPr>
                <w:rFonts w:ascii="Times New Roman" w:hAnsi="Times New Roman"/>
              </w:rPr>
              <w:t>Aprova as Diretrizes Básicas para Publicação de Edital d</w:t>
            </w:r>
            <w:r>
              <w:rPr>
                <w:rFonts w:ascii="Times New Roman" w:hAnsi="Times New Roman"/>
              </w:rPr>
              <w:t>e Chamada Pública de Apoio Institucional.</w:t>
            </w:r>
          </w:p>
        </w:tc>
      </w:tr>
      <w:tr w:rsidR="000A17F4" w:rsidRPr="00BB0A6E" w:rsidTr="00C057C4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A17F4" w:rsidRPr="00BB0A6E" w:rsidRDefault="000A17F4" w:rsidP="00C057C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 xml:space="preserve">Resultado da votação: Sim </w:t>
            </w:r>
            <w:r w:rsidRPr="00BB0A6E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4</w:t>
            </w:r>
            <w:r w:rsidRPr="00BB0A6E">
              <w:rPr>
                <w:rFonts w:ascii="Times New Roman" w:hAnsi="Times New Roman"/>
              </w:rPr>
              <w:t xml:space="preserve">) </w:t>
            </w:r>
            <w:r w:rsidRPr="00BB0A6E">
              <w:rPr>
                <w:rFonts w:ascii="Times New Roman" w:hAnsi="Times New Roman"/>
                <w:b/>
              </w:rPr>
              <w:t xml:space="preserve">Não </w:t>
            </w:r>
            <w:r w:rsidRPr="00BB0A6E">
              <w:rPr>
                <w:rFonts w:ascii="Times New Roman" w:hAnsi="Times New Roman"/>
              </w:rPr>
              <w:t xml:space="preserve">(0) </w:t>
            </w:r>
            <w:r w:rsidRPr="00BB0A6E">
              <w:rPr>
                <w:rFonts w:ascii="Times New Roman" w:hAnsi="Times New Roman"/>
                <w:b/>
              </w:rPr>
              <w:t xml:space="preserve">Abstenções </w:t>
            </w:r>
            <w:r w:rsidRPr="00BB0A6E">
              <w:rPr>
                <w:rFonts w:ascii="Times New Roman" w:hAnsi="Times New Roman"/>
              </w:rPr>
              <w:t>(</w:t>
            </w:r>
            <w:r w:rsidR="00D53575">
              <w:rPr>
                <w:rFonts w:ascii="Times New Roman" w:hAnsi="Times New Roman"/>
              </w:rPr>
              <w:t>1</w:t>
            </w:r>
            <w:r w:rsidRPr="00BB0A6E">
              <w:rPr>
                <w:rFonts w:ascii="Times New Roman" w:hAnsi="Times New Roman"/>
              </w:rPr>
              <w:t xml:space="preserve">) </w:t>
            </w:r>
            <w:r w:rsidRPr="00BB0A6E">
              <w:rPr>
                <w:rFonts w:ascii="Times New Roman" w:hAnsi="Times New Roman"/>
                <w:b/>
              </w:rPr>
              <w:t xml:space="preserve">Ausências </w:t>
            </w:r>
            <w:r w:rsidRPr="00BB0A6E">
              <w:rPr>
                <w:rFonts w:ascii="Times New Roman" w:hAnsi="Times New Roman"/>
              </w:rPr>
              <w:t xml:space="preserve">(03) </w:t>
            </w:r>
            <w:r w:rsidRPr="00BB0A6E">
              <w:rPr>
                <w:rFonts w:ascii="Times New Roman" w:hAnsi="Times New Roman"/>
                <w:b/>
              </w:rPr>
              <w:t xml:space="preserve">Total </w:t>
            </w:r>
            <w:r w:rsidRPr="00BB0A6E">
              <w:rPr>
                <w:rFonts w:ascii="Times New Roman" w:hAnsi="Times New Roman"/>
              </w:rPr>
              <w:t>(18)</w:t>
            </w:r>
          </w:p>
        </w:tc>
      </w:tr>
      <w:tr w:rsidR="000A17F4" w:rsidRPr="00BB0A6E" w:rsidTr="00C057C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A17F4" w:rsidRPr="00BB0A6E" w:rsidRDefault="000A17F4" w:rsidP="00C057C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 xml:space="preserve">Ocorrências: </w:t>
            </w:r>
            <w:r w:rsidRPr="00BB0A6E">
              <w:rPr>
                <w:rFonts w:ascii="Times New Roman" w:hAnsi="Times New Roman"/>
              </w:rPr>
              <w:t>Não houve.</w:t>
            </w:r>
          </w:p>
        </w:tc>
      </w:tr>
      <w:tr w:rsidR="000A17F4" w:rsidRPr="00BE0751" w:rsidTr="00C057C4">
        <w:trPr>
          <w:trHeight w:val="257"/>
        </w:trPr>
        <w:tc>
          <w:tcPr>
            <w:tcW w:w="4530" w:type="dxa"/>
            <w:shd w:val="clear" w:color="auto" w:fill="D9D9D9"/>
          </w:tcPr>
          <w:p w:rsidR="000A17F4" w:rsidRPr="00BB0A6E" w:rsidRDefault="000A17F4" w:rsidP="00C057C4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B0A6E">
              <w:rPr>
                <w:rFonts w:ascii="Times New Roman" w:hAnsi="Times New Roman"/>
                <w:b/>
              </w:rPr>
              <w:t xml:space="preserve">Secretário da Reunião: </w:t>
            </w:r>
            <w:r w:rsidRPr="00BB0A6E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0A17F4" w:rsidRPr="00BE0751" w:rsidRDefault="000A17F4" w:rsidP="00C057C4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B0A6E">
              <w:rPr>
                <w:rFonts w:ascii="Times New Roman" w:hAnsi="Times New Roman"/>
                <w:b/>
              </w:rPr>
              <w:t xml:space="preserve">Presidente da Reunião: </w:t>
            </w:r>
            <w:r w:rsidRPr="00BB0A6E">
              <w:rPr>
                <w:rFonts w:ascii="Times New Roman" w:hAnsi="Times New Roman"/>
              </w:rPr>
              <w:t>Joaquim Haas</w:t>
            </w:r>
          </w:p>
        </w:tc>
      </w:tr>
    </w:tbl>
    <w:p w:rsidR="00C2499F" w:rsidRPr="00BE0751" w:rsidRDefault="00C2499F" w:rsidP="00C2499F">
      <w:pPr>
        <w:tabs>
          <w:tab w:val="left" w:pos="1418"/>
        </w:tabs>
        <w:rPr>
          <w:rFonts w:ascii="Times New Roman" w:hAnsi="Times New Roman"/>
        </w:rPr>
      </w:pPr>
    </w:p>
    <w:p w:rsidR="002E6535" w:rsidRDefault="002E6535" w:rsidP="00C2499F"/>
    <w:p w:rsidR="003E20E6" w:rsidRDefault="003E20E6" w:rsidP="00C2499F"/>
    <w:p w:rsidR="003E20E6" w:rsidRDefault="003E20E6" w:rsidP="00C2499F"/>
    <w:p w:rsidR="003E20E6" w:rsidRPr="00671A38" w:rsidRDefault="003E20E6" w:rsidP="003E20E6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spacing w:after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1A38">
        <w:rPr>
          <w:rFonts w:asciiTheme="minorHAnsi" w:hAnsiTheme="minorHAnsi" w:cstheme="minorHAnsi"/>
          <w:b/>
          <w:sz w:val="20"/>
          <w:szCs w:val="20"/>
        </w:rPr>
        <w:t xml:space="preserve">ANEXO </w:t>
      </w:r>
    </w:p>
    <w:p w:rsidR="003E20E6" w:rsidRPr="00671A38" w:rsidRDefault="003E20E6" w:rsidP="003E20E6">
      <w:pPr>
        <w:spacing w:after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1A38">
        <w:rPr>
          <w:rFonts w:asciiTheme="minorHAnsi" w:hAnsiTheme="minorHAnsi" w:cstheme="minorHAnsi"/>
          <w:b/>
          <w:sz w:val="20"/>
          <w:szCs w:val="20"/>
        </w:rPr>
        <w:t xml:space="preserve">EDITAL APOIO INSTITUCIONAL </w:t>
      </w:r>
    </w:p>
    <w:p w:rsidR="003E20E6" w:rsidRPr="00671A38" w:rsidRDefault="003E20E6" w:rsidP="003E20E6">
      <w:pPr>
        <w:spacing w:after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1A38">
        <w:rPr>
          <w:rFonts w:asciiTheme="minorHAnsi" w:hAnsiTheme="minorHAnsi" w:cstheme="minorHAnsi"/>
          <w:b/>
          <w:sz w:val="20"/>
          <w:szCs w:val="20"/>
        </w:rPr>
        <w:t>TÓPICOS ESTRUTURANTES</w:t>
      </w:r>
    </w:p>
    <w:p w:rsidR="003E20E6" w:rsidRPr="00671A38" w:rsidRDefault="003E20E6" w:rsidP="003E20E6">
      <w:pPr>
        <w:spacing w:after="360"/>
        <w:rPr>
          <w:rFonts w:asciiTheme="minorHAnsi" w:hAnsiTheme="minorHAnsi" w:cstheme="minorHAnsi"/>
          <w:b/>
          <w:sz w:val="20"/>
          <w:szCs w:val="20"/>
        </w:rPr>
      </w:pPr>
    </w:p>
    <w:p w:rsidR="003E20E6" w:rsidRPr="00671A38" w:rsidRDefault="003E20E6" w:rsidP="003E20E6">
      <w:pPr>
        <w:spacing w:after="36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I – DO CRONOGRAMA.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3247"/>
      </w:tblGrid>
      <w:tr w:rsidR="003E20E6" w:rsidRPr="00671A38" w:rsidTr="00F20B23">
        <w:trPr>
          <w:trHeight w:val="591"/>
        </w:trPr>
        <w:tc>
          <w:tcPr>
            <w:tcW w:w="6091" w:type="dxa"/>
          </w:tcPr>
          <w:p w:rsidR="003E20E6" w:rsidRPr="00671A38" w:rsidRDefault="003E20E6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A38">
              <w:rPr>
                <w:rFonts w:asciiTheme="minorHAnsi" w:hAnsiTheme="minorHAnsi" w:cstheme="minorHAnsi"/>
                <w:b/>
                <w:sz w:val="20"/>
                <w:szCs w:val="20"/>
              </w:rPr>
              <w:t>PUBLICAÇÃO DO EDITAL</w:t>
            </w:r>
          </w:p>
        </w:tc>
        <w:tc>
          <w:tcPr>
            <w:tcW w:w="3247" w:type="dxa"/>
          </w:tcPr>
          <w:p w:rsidR="003E20E6" w:rsidRPr="00671A38" w:rsidRDefault="003E20E6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20E6" w:rsidRPr="00671A38" w:rsidTr="00F20B23">
        <w:tc>
          <w:tcPr>
            <w:tcW w:w="6091" w:type="dxa"/>
          </w:tcPr>
          <w:p w:rsidR="003E20E6" w:rsidRPr="00671A38" w:rsidRDefault="003E20E6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A38">
              <w:rPr>
                <w:rFonts w:asciiTheme="minorHAnsi" w:hAnsiTheme="minorHAnsi" w:cstheme="minorHAnsi"/>
                <w:b/>
                <w:sz w:val="20"/>
                <w:szCs w:val="20"/>
              </w:rPr>
              <w:t>DO RECEBIMENTO DOS PROJETOS E DOCUMENTOS</w:t>
            </w:r>
          </w:p>
        </w:tc>
        <w:tc>
          <w:tcPr>
            <w:tcW w:w="3247" w:type="dxa"/>
          </w:tcPr>
          <w:p w:rsidR="003E20E6" w:rsidRPr="00671A38" w:rsidRDefault="003E20E6" w:rsidP="00F20B23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1A38">
              <w:rPr>
                <w:rFonts w:asciiTheme="minorHAnsi" w:hAnsiTheme="minorHAnsi" w:cstheme="minorHAnsi"/>
                <w:b/>
                <w:sz w:val="20"/>
                <w:szCs w:val="20"/>
              </w:rPr>
              <w:t>15 DE MAIO A 05 DE NOVEMBRO DE 2017</w:t>
            </w:r>
          </w:p>
        </w:tc>
      </w:tr>
      <w:tr w:rsidR="003E20E6" w:rsidRPr="00671A38" w:rsidTr="00F20B23">
        <w:trPr>
          <w:trHeight w:val="440"/>
        </w:trPr>
        <w:tc>
          <w:tcPr>
            <w:tcW w:w="6091" w:type="dxa"/>
          </w:tcPr>
          <w:p w:rsidR="003E20E6" w:rsidRPr="00671A38" w:rsidRDefault="003E20E6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A38">
              <w:rPr>
                <w:rFonts w:asciiTheme="minorHAnsi" w:hAnsiTheme="minorHAnsi" w:cstheme="minorHAnsi"/>
                <w:b/>
                <w:sz w:val="20"/>
                <w:szCs w:val="20"/>
              </w:rPr>
              <w:t>DA PUBLICAÇÃO DA LISTA DOS PROJETOS APROVADOS E PROPONENTES HABILITADOS</w:t>
            </w:r>
          </w:p>
        </w:tc>
        <w:tc>
          <w:tcPr>
            <w:tcW w:w="3247" w:type="dxa"/>
          </w:tcPr>
          <w:p w:rsidR="003E20E6" w:rsidRPr="00671A38" w:rsidRDefault="003E20E6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A38">
              <w:rPr>
                <w:rFonts w:asciiTheme="minorHAnsi" w:hAnsiTheme="minorHAnsi" w:cstheme="minorHAnsi"/>
                <w:b/>
                <w:sz w:val="20"/>
                <w:szCs w:val="20"/>
              </w:rPr>
              <w:t>45 DIAS APÓS O PEDIDO DE APOIO, AO LONGO DO EXERCÍCIO</w:t>
            </w:r>
          </w:p>
        </w:tc>
      </w:tr>
      <w:tr w:rsidR="003E20E6" w:rsidRPr="00671A38" w:rsidTr="00F20B23">
        <w:tc>
          <w:tcPr>
            <w:tcW w:w="6091" w:type="dxa"/>
          </w:tcPr>
          <w:p w:rsidR="003E20E6" w:rsidRPr="00671A38" w:rsidRDefault="003E20E6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A38">
              <w:rPr>
                <w:rFonts w:asciiTheme="minorHAnsi" w:hAnsiTheme="minorHAnsi" w:cstheme="minorHAnsi"/>
                <w:b/>
                <w:sz w:val="20"/>
                <w:szCs w:val="20"/>
              </w:rPr>
              <w:t>PRAZO PARA RECURSO</w:t>
            </w:r>
          </w:p>
        </w:tc>
        <w:tc>
          <w:tcPr>
            <w:tcW w:w="3247" w:type="dxa"/>
          </w:tcPr>
          <w:p w:rsidR="003E20E6" w:rsidRPr="00671A38" w:rsidRDefault="003E20E6" w:rsidP="00F20B2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A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05 DIAS </w:t>
            </w:r>
          </w:p>
        </w:tc>
      </w:tr>
    </w:tbl>
    <w:p w:rsidR="003E20E6" w:rsidRPr="00671A38" w:rsidRDefault="003E20E6" w:rsidP="003E20E6">
      <w:pPr>
        <w:spacing w:after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E20E6" w:rsidRPr="00671A38" w:rsidRDefault="003E20E6" w:rsidP="003E20E6">
      <w:pPr>
        <w:spacing w:after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II - DO OBJETO.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O presente Edital de Chamada Pública tem como objetivo informar que durante o ano de 2017 o CAU/RS apoiará eventos que promovam a valorização da Arquitetura e Urbanismo na sociedade, bem como a produção e a difusão do conhecimento da Arquitetura e Urbanismo, estimulando o desenvolvimento e a consolidação do ensino e do exercício profissional.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III– DA APRESENTAÇÃO.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E20E6" w:rsidRPr="00671A38" w:rsidRDefault="003E20E6" w:rsidP="003E20E6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71A38">
        <w:rPr>
          <w:rFonts w:asciiTheme="minorHAnsi" w:hAnsiTheme="minorHAnsi" w:cstheme="minorHAnsi"/>
          <w:bCs/>
          <w:sz w:val="20"/>
          <w:szCs w:val="20"/>
        </w:rPr>
        <w:tab/>
        <w:t>O Apoio institucional é o aporte, na forma de fornecimento, direto ou por terceiros, de bens ou serviços necessários à realização de evento, concedido a projetos elaborados por terceiros que contribuam para promover a produção e a difusão do conhecimento, estimular o desenvolvimento e a consolidação do ensino e do exercício profissional, bem como consolidar a imagem dos Conselhos de Arquitetura e Urbanismo e o seu compromisso com o fortalecimento da Arquitetura e Urbanismo;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ab/>
        <w:t>A concessão de apoio por seleção é um processo realizado por meio de Chamada Pública, com data de início de recebimento dos projetos no Protocolo do CAU/RS no dia 15 de maio de 2017, a partir das 9 horas e encerramento no dia 05  de novembro de 2017, às 17 horas, período em que o CAU/RS receberá os projetos de responsabilidade de terceiros que contribuam para promover a produção e a difusão do conhecimento, estimular o desenvolvimento e a consolidação do ensino e do exercício profissional, bem como consolidar a imagem dos Conselhos de Arquitetura e Urbanismo e o seu compromisso com o fortalecimento da Arquitetura e Urbanismo.</w:t>
      </w:r>
      <w:r w:rsidRPr="00671A38">
        <w:rPr>
          <w:rFonts w:asciiTheme="minorHAnsi" w:hAnsiTheme="minorHAnsi" w:cstheme="minorHAnsi"/>
          <w:sz w:val="20"/>
          <w:szCs w:val="20"/>
        </w:rPr>
        <w:br/>
      </w:r>
      <w:r w:rsidRPr="00671A38">
        <w:rPr>
          <w:rFonts w:asciiTheme="minorHAnsi" w:hAnsiTheme="minorHAnsi" w:cstheme="minorHAnsi"/>
          <w:sz w:val="20"/>
          <w:szCs w:val="20"/>
        </w:rPr>
        <w:tab/>
        <w:t xml:space="preserve">Os projetos serão analisados ao longo do exercício de </w:t>
      </w:r>
      <w:proofErr w:type="gramStart"/>
      <w:r w:rsidRPr="00671A38">
        <w:rPr>
          <w:rFonts w:asciiTheme="minorHAnsi" w:hAnsiTheme="minorHAnsi" w:cstheme="minorHAnsi"/>
          <w:sz w:val="20"/>
          <w:szCs w:val="20"/>
        </w:rPr>
        <w:t>2017,  tendo</w:t>
      </w:r>
      <w:proofErr w:type="gramEnd"/>
      <w:r w:rsidRPr="00671A38">
        <w:rPr>
          <w:rFonts w:asciiTheme="minorHAnsi" w:hAnsiTheme="minorHAnsi" w:cstheme="minorHAnsi"/>
          <w:sz w:val="20"/>
          <w:szCs w:val="20"/>
        </w:rPr>
        <w:t xml:space="preserve"> o CAU/RS  o Direito de Regulamentar, conforme regramento legal, a regularização das cotas e dos trâmites legais no que tange ao presente Edital de Apoio.</w:t>
      </w:r>
    </w:p>
    <w:p w:rsidR="003E20E6" w:rsidRPr="00671A38" w:rsidRDefault="003E20E6" w:rsidP="003E20E6">
      <w:pPr>
        <w:spacing w:after="36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III – DA FORMA DE CONCESSÃO DE APOIO.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O CAU/RS poderá apoiar eventos relevantes para o desenvolvimento da Arquitetura e Urbanismo assim classificados nas seguintes modalidades: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 - Modalidade apoio Cultural: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a) feiras, encontros profissionais, palestras, cursos, conferências, seminários, congressos, premiações e atividades afins;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c) produções audiovisuais e exposições;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O CAU/RS poderá apoiar projetos de terceiros que contemplem pelo menos um dos seguintes objetivos: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a) promova a produção de conhecimento que oriente o exercício profissional e o seu aperfeiçoamento, prioritariamente;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b) promovam o desenvolvimento e o fortalecimento do ensino e do exercício profissional da Arquitetura e Urbanismo;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c) potencializem a conquista e ampliação do campo de atuação profissional;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d) promovam a produção e disseminação de material técnico-profissional de interesse da Arquitetura e Urbanismo;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e) promovam a articulação e o fortalecimento das entidades de Arquitetura e Urbanismo;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f) ampliem a visibilidade institucional e fortaleçam a imagem do CAU;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g) sensibilizem, informem, eduquem e difundam conhecimentos e/ou troca de experiências com vista ao desenvolvimento, modernização e fortalecimento da Arquitetura e Urbanismo;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h) promovam a produção de conhecimento na área de Assistência Técnica para Habitação de Interesse Social (ATHIS) que oriente o exercício profissional e o seu aperfeiçoamento, prioritariamente;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i) informem, eduquem e difundam os conhecimentos e/ou a troca de experiências com vista à Assistência Técnica para Habitação de Interesse Social (ATHIS).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Os projetos em que haja solicitação de apoio deverão obedecer às orientações expressas nesta Deliberação e deverão conter, essencialmente, dentre outros requisitos: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 - apresentação do proponente;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II - apresentação do projeto;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III - objetivos do evento;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IV - público-alvo;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V - abrangência geográfica;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VI - contribuições do evento para o segmento da Arquitetura e Urbanismo;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VII - históricos de apoios anteriores concedidos pelo CAU/RS;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VIII - programação ou roteiro definitivo ou provisório;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IX – serviço solicitado com estimativas de custo;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X - plano de divulgação;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XI - contrapartidas ou proposta de retorno institucional;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XIV - potenciais parceiros e/ou parcerias confirmadas;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XV - identificação do(s) responsável(eis) pelo projeto;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XVI</w:t>
      </w:r>
      <w:r w:rsidRPr="00671A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descrição </w:t>
      </w:r>
      <w:r w:rsidRPr="00671A38">
        <w:rPr>
          <w:rFonts w:asciiTheme="minorHAnsi" w:hAnsiTheme="minorHAnsi" w:cstheme="minorHAnsi"/>
          <w:sz w:val="20"/>
          <w:szCs w:val="20"/>
        </w:rPr>
        <w:t>das peças gráficas e eletrônicas de divulgação do evento ou ação, com suas características técnicas e com a proposta de aplicação da logomarca do CAU/RS;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XVII - produtos gerados com o evento e seus desdobramentos.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As propostas que contemplarem espaço para auditório ou área de exposição para montagem de estande do CAU/RS deverão ser enviadas contendo, além das informações solicitadas no item anterior, os seguintes documentos, essencialmente: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 – descrição do local do evento, se houver;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II - planta do pavilhão de exposição, com a localização do espaço destinado ao CAU/RS e a indicação dos expositores ao entorno;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III - planta do estande a ser ocupado pelo CAU/RS;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IV - descritivo da montagem e infraestrutura que será disponibilizada ao apoiador.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Caso não tenha tais informações, descrição fática e comprovação.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IV - DAS CONTRAPARTIDAS.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sz w:val="20"/>
          <w:szCs w:val="20"/>
        </w:rPr>
        <w:t>As contrapartidas oferecidas pelos apoiados sustentarão a decisão do CAU/RS quanto ao valor do investimento.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Para a concessão do apoio o CAU/RS analisará as propostas de retorno institucional baseando-se na relevância das contrapartidas oferecidas e nos potenciais benefícios diretos e/ou indiretos para a Arquitetura e Urbanismo, tais como, essencialmente: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 - em eventos, cursos e seminários: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a) cessão de espaço para exposição;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b) desconto ou gratuidade para participação de arquitetos e urbanistas;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c) realização de palestras sobre temas de interesse da Arquitetura e Urbanismo;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d) cessão de espaço para o CAU/RS realizar palestras incluindo a mobilização do público participante;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e) cessão de espaço para o CAU/RS realizar rodadas de negócios, com infraestrutura;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f) cessão de espaço para exposição em estande institucional, com infraestrutura;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g) cessão de espaço para veiculação de vídeos do CAU/RS na abertura do evento, intervalos e/ou na abertura de cada sessão;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h) aplicação da marca CAU/RS nas peças de divulgação do evento;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 xml:space="preserve">i) exposição da marca CAU/RS nos anúncios em jornal, televisão, rádio, revista, internet, outdoor, </w:t>
      </w:r>
      <w:proofErr w:type="spellStart"/>
      <w:r w:rsidRPr="00671A38">
        <w:rPr>
          <w:rFonts w:asciiTheme="minorHAnsi" w:hAnsiTheme="minorHAnsi" w:cstheme="minorHAnsi"/>
          <w:sz w:val="20"/>
          <w:szCs w:val="20"/>
        </w:rPr>
        <w:t>busdoor</w:t>
      </w:r>
      <w:proofErr w:type="spellEnd"/>
      <w:r w:rsidRPr="00671A38">
        <w:rPr>
          <w:rFonts w:asciiTheme="minorHAnsi" w:hAnsiTheme="minorHAnsi" w:cstheme="minorHAnsi"/>
          <w:sz w:val="20"/>
          <w:szCs w:val="20"/>
        </w:rPr>
        <w:t xml:space="preserve"> e outras mídias;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j) aplicação da marca CAU/RS nas peças de comunicação visual do evento (banners, cartazes e congêneres);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k) exposição da marca CAU/RS no sítio eletrônico do evento e/ou no sítio do proponente;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l) citação do CAU/RS na divulgação do evento para a imprensa;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m) cessão de cotas de inscrições e/ou credenciais;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n) cessão do mailing dos participantes no evento apoiado, em arquivo digital e com autorização de uso conforme interesse do CAU/RS;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o) conteúdos que colaborem para fomentar e disseminar informações de interesse da Arquitetura e Urbanismo;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p) outras formas de contrapartida, que deverão ser discriminadas em cada item;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II - em ações diversas: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a) acesso de arquitetos e urbanistas às atividades do evento;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b) outras formas de contrapartida, que deverão ser discriminadas em cada item.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Parágrafo único. No âmbito dos acordos de apoio aplicar-se-ão, ainda, as seguintes disposições: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 - o proponente deverá comprovar, junto ao CAU/RS, a realização do objeto apoiado e o cumprimento de todas as contrapartidas pactuadas;</w:t>
      </w:r>
    </w:p>
    <w:p w:rsidR="003E20E6" w:rsidRPr="00671A38" w:rsidRDefault="003E20E6" w:rsidP="003E20E6">
      <w:pPr>
        <w:tabs>
          <w:tab w:val="left" w:pos="1418"/>
        </w:tabs>
        <w:spacing w:after="100" w:afterAutospacing="1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II - a assessoria de comunicação do CAU/RS fiscalizará os projetos apoiados, avaliando a efetividade da contrapartida;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V - FUNDAMENTO LEGAL.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Esta modalidade de concessão de apoio está amparada pela Lei n.º 13.019/2014 e subsidiariamente pela Resolução CAU/BR n.º 94, de 07 de novembro de 2014, e pelo Regimento Interno do CAU/RS.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VI - DOS RECURSOS FINANCEIROS.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 xml:space="preserve">O CAU/RS disponibilizará para a presente Chamada Pública de apoio o montante total de R$ </w:t>
      </w:r>
      <w:r w:rsidRPr="00671A38">
        <w:rPr>
          <w:rFonts w:asciiTheme="minorHAnsi" w:hAnsiTheme="minorHAnsi" w:cstheme="minorHAnsi"/>
          <w:color w:val="000000" w:themeColor="text1"/>
          <w:sz w:val="20"/>
          <w:szCs w:val="20"/>
        </w:rPr>
        <w:t>R$ 120.465,00 (cento e vinte mil, quatrocentos e sessenta e cinco reais), valor este dividido em várias cotas, a fim de que possa ser executado o respectivo numerário durante todo o exercício de 2017.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 xml:space="preserve">O montante total de R$ </w:t>
      </w:r>
      <w:r w:rsidRPr="00671A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120.465,00 (cento e vinte mil, quatrocentos e sessenta e cinco reais), </w:t>
      </w:r>
      <w:r w:rsidRPr="00671A38">
        <w:rPr>
          <w:rFonts w:asciiTheme="minorHAnsi" w:hAnsiTheme="minorHAnsi" w:cstheme="minorHAnsi"/>
          <w:sz w:val="20"/>
          <w:szCs w:val="20"/>
        </w:rPr>
        <w:t>referente ao presente Edital, a ser alocado entre as propostas selecionadas, está prevista no planejamento orçamentário do CAU/RS para 2017 na dotação orçamentária de rubricas</w:t>
      </w:r>
      <w:r w:rsidRPr="00671A38">
        <w:rPr>
          <w:rFonts w:asciiTheme="minorHAnsi" w:hAnsiTheme="minorHAnsi" w:cstheme="minorHAnsi"/>
          <w:color w:val="000000" w:themeColor="text1"/>
          <w:sz w:val="20"/>
          <w:szCs w:val="20"/>
        </w:rPr>
        <w:t>: 6.2.2.1.1.01.03.03 - Hospedagem e Alimentação, 6.2.2.1.1.01.04.06.003 - Passagens Aéreas. 6.2.2.1.1.01.03.04 - Despesas com Locomoção, 6.2.2.1.1.01.04.04.019 - Serviços Gráficos, 6.2.2.1.1.01.04.04.028 - Demais Serviços Prestados.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VII - DOS REQUISITOS.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Somente serão consideradas as propostas cujos projetos estejam adequados aos objetivos propostos na Resolução nº 94 do CAU/BR, aos critérios deste Edital e à missão do CAU/RS de promoção da Arquitetura e Urbanismo para todos.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 proposta deve contribuir para promover a produção e a difusão do conhecimento em Arquitetura e Urbanismo; estimular o desenvolvimento e a consolidação do ensino e do exercício profissional; congregar os profissionais; consolidar a imagem do Conselho de Arquitetura e Urbanismo do Rio Grande do Sul e o seu compromisso com o fortalecimento da Arquitetura e Urbanismo.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Poderão participar pessoas jurídicas legalmente constituídas, na forma da Lei 13.019/2014.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VIII - DAS COTAS DE APOIO.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O proponente deverá indicar no Formulário de Solicitação de Apoio a cota de poio pleiteada, respeitado o limite estipulado por ato normativo a ser exarado pelo CAU/RS.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 liberação de recursos será condicionada ao atendimento das normas legais, bem como ao seguinte: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i/>
          <w:sz w:val="20"/>
          <w:szCs w:val="20"/>
        </w:rPr>
        <w:tab/>
      </w:r>
      <w:r w:rsidRPr="00671A38">
        <w:rPr>
          <w:rFonts w:asciiTheme="minorHAnsi" w:hAnsiTheme="minorHAnsi" w:cstheme="minorHAnsi"/>
          <w:sz w:val="20"/>
          <w:szCs w:val="20"/>
        </w:rPr>
        <w:t>A concessão de apoio pelo CAU/RS deve observar as seguintes orientações: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I.</w:t>
      </w:r>
      <w:r w:rsidRPr="00671A38">
        <w:rPr>
          <w:rFonts w:asciiTheme="minorHAnsi" w:hAnsiTheme="minorHAnsi" w:cstheme="minorHAnsi"/>
          <w:sz w:val="20"/>
          <w:szCs w:val="20"/>
        </w:rPr>
        <w:tab/>
        <w:t>Poderão ser apoiados os projetos: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a)</w:t>
      </w:r>
      <w:r w:rsidRPr="00671A38">
        <w:rPr>
          <w:rFonts w:asciiTheme="minorHAnsi" w:hAnsiTheme="minorHAnsi" w:cstheme="minorHAnsi"/>
          <w:sz w:val="20"/>
          <w:szCs w:val="20"/>
        </w:rPr>
        <w:tab/>
        <w:t>Que tenham relevância para o desenvolvimento da Arquitetura e Urbanismo no Rio Grande do Sul, organização dos profissionais, aperfeiçoamento do exercício profissional dos mesmos e educação continuada em arquitetura e urbanismo;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b)</w:t>
      </w:r>
      <w:r w:rsidRPr="00671A38">
        <w:rPr>
          <w:rFonts w:asciiTheme="minorHAnsi" w:hAnsiTheme="minorHAnsi" w:cstheme="minorHAnsi"/>
          <w:sz w:val="20"/>
          <w:szCs w:val="20"/>
        </w:rPr>
        <w:tab/>
        <w:t>De âmbito de competência do CAU/RS que disseminem informações e promovam o conhecimento e o fortalecimento da Arquitetura e Urbanismo.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II.</w:t>
      </w:r>
      <w:r w:rsidRPr="00671A38">
        <w:rPr>
          <w:rFonts w:asciiTheme="minorHAnsi" w:hAnsiTheme="minorHAnsi" w:cstheme="minorHAnsi"/>
          <w:sz w:val="20"/>
          <w:szCs w:val="20"/>
        </w:rPr>
        <w:tab/>
        <w:t>Não poderão ser apoiados os projetos: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a)</w:t>
      </w:r>
      <w:r w:rsidRPr="00671A38">
        <w:rPr>
          <w:rFonts w:asciiTheme="minorHAnsi" w:hAnsiTheme="minorHAnsi" w:cstheme="minorHAnsi"/>
          <w:sz w:val="20"/>
          <w:szCs w:val="20"/>
        </w:rPr>
        <w:tab/>
        <w:t>Em desacordo com a missão institucional e finalidade do CAU/RS;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b)</w:t>
      </w:r>
      <w:r w:rsidRPr="00671A38">
        <w:rPr>
          <w:rFonts w:asciiTheme="minorHAnsi" w:hAnsiTheme="minorHAnsi" w:cstheme="minorHAnsi"/>
          <w:sz w:val="20"/>
          <w:szCs w:val="20"/>
        </w:rPr>
        <w:tab/>
        <w:t>Que não evidenciem benefícios para o desenvolvimento da Arquitetura e Urbanismo no Estado do Rio Grande do Sul;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C)</w:t>
      </w:r>
      <w:r w:rsidRPr="00671A38">
        <w:rPr>
          <w:rFonts w:asciiTheme="minorHAnsi" w:hAnsiTheme="minorHAnsi" w:cstheme="minorHAnsi"/>
          <w:sz w:val="20"/>
          <w:szCs w:val="20"/>
        </w:rPr>
        <w:tab/>
        <w:t>Realizado, organizado ou coordenado pelo CAU/BR ou por outro CAU/UF.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 cota solicitada deverá ser coerente com a duração do projeto.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Na fase de análise, o CAU/RS poderá propor redução no valor da cota a ser apoiada, não cabendo ao proponente alterar o escopo do projeto selecionado em decorrência desse ajuste de valor.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 xml:space="preserve">O proponente é responsável pela execução das ações necessárias à realização do projeto. 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O CAU/RS poderá solicitar ajustes no projeto, de forma a aproximar o objeto dos interesses do Conselho.</w:t>
      </w: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IX - DAS VEDAÇÕES.</w:t>
      </w:r>
    </w:p>
    <w:p w:rsidR="003E20E6" w:rsidRPr="00671A38" w:rsidRDefault="003E20E6" w:rsidP="003E20E6">
      <w:pPr>
        <w:tabs>
          <w:tab w:val="left" w:pos="709"/>
        </w:tabs>
        <w:spacing w:before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 xml:space="preserve"> As vedações estão dispostas na Lei nº 13.019/2014, art. 39. As respectivas vedações seguirão os critérios legais determinados.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before="36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X - DA COMISSÃO DE SELEÇÃO.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 análise técnica dos projetos com solicitação de patrocínio será realizada por Comissão de Seleção que, na forma do artigo 2º, inciso X, Lei nº 13.019/2014, é órgão colegiado destinado a processar e julgar chamamentos públicos, constituído por ato específico do Presidente do CAU/RS, ou por pessoa por ele delegada, publicado em meio oficial de comunicação, assegurada a participação de pelo menos um servidor ocupante de cargo permanente do quadro de pessoal do CAU/RS.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 xml:space="preserve">A Comissão de Seleção terá de 03 (três) a 5 (cinco) membros, a qual deverá seguir os critérios estabelecidos na Lei 12.378/2010, Lei nº 13.019/2014, Decreto nº 8.726/2016 </w:t>
      </w:r>
      <w:proofErr w:type="gramStart"/>
      <w:r w:rsidRPr="00671A38">
        <w:rPr>
          <w:rFonts w:asciiTheme="minorHAnsi" w:hAnsiTheme="minorHAnsi" w:cstheme="minorHAnsi"/>
          <w:sz w:val="20"/>
          <w:szCs w:val="20"/>
        </w:rPr>
        <w:t>e  Resolução</w:t>
      </w:r>
      <w:proofErr w:type="gramEnd"/>
      <w:r w:rsidRPr="00671A38">
        <w:rPr>
          <w:rFonts w:asciiTheme="minorHAnsi" w:hAnsiTheme="minorHAnsi" w:cstheme="minorHAnsi"/>
          <w:sz w:val="20"/>
          <w:szCs w:val="20"/>
        </w:rPr>
        <w:t xml:space="preserve"> nº 94 do CAU/RS.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Em caso de impedimento, o membro impedido deverá ser imediatamente substituído, a fim de viabilizar a realização ou continuidade do processo de seleção.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Em caso de impedimento, o membro impedido deverá ser imediatamente substituído, a fim de viabilizar a realização ou continuidade do processo de seleção.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after="36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before="36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XI - DA ANÁLISE DOS PROJETOS.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A análise técnica dos projetos com solicitação de apoio será realizada pela Comissão de Seleção, seguindo critérios normativos, devendo o respectivo pedido de apoio ser realizado com o prazo de 45 dias de antecedência.</w:t>
      </w:r>
    </w:p>
    <w:p w:rsidR="003E20E6" w:rsidRPr="00671A38" w:rsidRDefault="003E20E6" w:rsidP="003E20E6">
      <w:pPr>
        <w:tabs>
          <w:tab w:val="left" w:pos="709"/>
        </w:tabs>
        <w:spacing w:before="36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XII - DO PROCESSO DE SELEÇÃO E SUAS FASES.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O Edital especificará as devidas fases, quais sejam: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pStyle w:val="PargrafodaLista"/>
        <w:numPr>
          <w:ilvl w:val="1"/>
          <w:numId w:val="9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sz w:val="20"/>
          <w:szCs w:val="20"/>
          <w:u w:val="single"/>
        </w:rPr>
        <w:t>Fase de Recebimento e Seleção dos Projetos:</w:t>
      </w:r>
    </w:p>
    <w:p w:rsidR="003E20E6" w:rsidRPr="00671A38" w:rsidRDefault="003E20E6" w:rsidP="003E20E6">
      <w:pPr>
        <w:pStyle w:val="PargrafodaLista"/>
        <w:numPr>
          <w:ilvl w:val="1"/>
          <w:numId w:val="9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  <w:u w:val="single"/>
        </w:rPr>
        <w:t>Fase de Aprovação</w:t>
      </w:r>
      <w:r w:rsidRPr="00671A38">
        <w:rPr>
          <w:rFonts w:asciiTheme="minorHAnsi" w:hAnsiTheme="minorHAnsi" w:cstheme="minorHAnsi"/>
          <w:sz w:val="20"/>
          <w:szCs w:val="20"/>
        </w:rPr>
        <w:t>:</w:t>
      </w:r>
    </w:p>
    <w:p w:rsidR="003E20E6" w:rsidRPr="00671A38" w:rsidRDefault="003E20E6" w:rsidP="003E20E6">
      <w:pPr>
        <w:pStyle w:val="PargrafodaLista"/>
        <w:numPr>
          <w:ilvl w:val="1"/>
          <w:numId w:val="9"/>
        </w:numPr>
        <w:tabs>
          <w:tab w:val="left" w:pos="709"/>
        </w:tabs>
        <w:spacing w:line="360" w:lineRule="auto"/>
        <w:ind w:left="709" w:hanging="709"/>
        <w:contextualSpacing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sz w:val="20"/>
          <w:szCs w:val="20"/>
          <w:u w:val="single"/>
        </w:rPr>
        <w:t>Fase de Habilitação Jurídica e Regularidade Fiscal:</w:t>
      </w:r>
    </w:p>
    <w:p w:rsidR="003E20E6" w:rsidRPr="00671A38" w:rsidRDefault="003E20E6" w:rsidP="003E20E6">
      <w:pPr>
        <w:pStyle w:val="PargrafodaLista"/>
        <w:numPr>
          <w:ilvl w:val="1"/>
          <w:numId w:val="9"/>
        </w:numPr>
        <w:tabs>
          <w:tab w:val="left" w:pos="709"/>
        </w:tabs>
        <w:spacing w:line="360" w:lineRule="auto"/>
        <w:ind w:left="709" w:hanging="709"/>
        <w:contextualSpacing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sz w:val="20"/>
          <w:szCs w:val="20"/>
          <w:u w:val="single"/>
        </w:rPr>
        <w:t>Fase da Contratação: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XIII - DA COMISSÃO DE MONITORAMENTO E AVLIAÇÃO.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O monitoramento e a avaliação da propostas apoiada será realizado pela Comissão de Monitoramento e Avaliação que, na forma do artigo 2º, inciso XI, Lei nº 13.019/2014, é órgão colegiado destinado a monitorar e avaliar as parcerias celebradas, constituído por ato específico do Presidente do CAU/RS, ou por pessoa por ele delegada, publicado em meio oficial de comunicação, assegurada a participação de pelo menos um servidor ocupante de cargo permanente do quadro de pessoal do CAU/RS.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 xml:space="preserve">A Comissão de Monitoramento e Avaliação terá de 03 (três) a 05 (cinco) membros, os quais deverão declarar-se impedidos conforme os critérios legais. 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Esta comissão, nos termos do Decreto nº 8.726/2016, é responsável pelo monitoramento das propostas, pela proposta de aprimoramento dos procedimentos, pela padronização de objetos, custos e indicadores e pela produção de entendimentos voltados à priorização do controle de resultados, sendo de sua competência a avaliação e a homologação dos relatórios técnicos de monitoramento e avaliação.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IV - DO REPASSE DE RECURSOS E DA PRESTAÇÃO DE CONTAS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Seguirá os critérios legais.</w:t>
      </w:r>
    </w:p>
    <w:p w:rsidR="003E20E6" w:rsidRPr="00671A38" w:rsidRDefault="003E20E6" w:rsidP="003E20E6">
      <w:pPr>
        <w:pStyle w:val="PargrafodaLista"/>
        <w:tabs>
          <w:tab w:val="left" w:pos="709"/>
        </w:tabs>
        <w:spacing w:before="360"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71A38">
        <w:rPr>
          <w:rFonts w:asciiTheme="minorHAnsi" w:hAnsiTheme="minorHAnsi" w:cstheme="minorHAnsi"/>
          <w:b/>
          <w:sz w:val="20"/>
          <w:szCs w:val="20"/>
          <w:u w:val="single"/>
        </w:rPr>
        <w:t>XV – DISPOSIÇÕES FINAIS.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No que tange à prestação de contas e à regularidade do referido processo, deverão ser seguidas a Lei nº 13.019/2014, o Decreto nº 8.726/2016, a Resolução nº 94 do CAU/RS.</w:t>
      </w:r>
    </w:p>
    <w:p w:rsidR="003E20E6" w:rsidRPr="00671A38" w:rsidRDefault="003E20E6" w:rsidP="003E20E6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20E6" w:rsidRPr="00671A38" w:rsidRDefault="003E20E6" w:rsidP="003E20E6">
      <w:pPr>
        <w:tabs>
          <w:tab w:val="left" w:pos="709"/>
        </w:tabs>
        <w:spacing w:after="3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1A38">
        <w:rPr>
          <w:rFonts w:asciiTheme="minorHAnsi" w:hAnsiTheme="minorHAnsi" w:cstheme="minorHAnsi"/>
          <w:sz w:val="20"/>
          <w:szCs w:val="20"/>
        </w:rPr>
        <w:t>O CAU/RS reserva-se no Direito de Regulamentar, por ato próprio, a regularização das cotas e dos trâmites legais no que tange ao presente Edital de apoio.</w:t>
      </w:r>
    </w:p>
    <w:p w:rsidR="003E20E6" w:rsidRPr="00671A38" w:rsidRDefault="003E20E6" w:rsidP="003E20E6">
      <w:pPr>
        <w:spacing w:after="360" w:line="360" w:lineRule="auto"/>
        <w:ind w:firstLine="708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E20E6" w:rsidRPr="00671A38" w:rsidRDefault="003E20E6" w:rsidP="003E20E6">
      <w:pPr>
        <w:spacing w:after="360" w:line="360" w:lineRule="auto"/>
        <w:ind w:firstLine="708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E20E6" w:rsidRPr="00C2499F" w:rsidRDefault="003E20E6" w:rsidP="00C2499F"/>
    <w:sectPr w:rsidR="003E20E6" w:rsidRPr="00C2499F" w:rsidSect="00A724D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FB" w:rsidRDefault="00791BFB" w:rsidP="003D12FB">
      <w:r>
        <w:separator/>
      </w:r>
    </w:p>
  </w:endnote>
  <w:endnote w:type="continuationSeparator" w:id="0">
    <w:p w:rsidR="00791BFB" w:rsidRDefault="00791BF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9F" w:rsidRPr="00381432" w:rsidRDefault="00C2499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2499F" w:rsidRPr="008D7E43" w:rsidRDefault="00C2499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9F" w:rsidRPr="001F028B" w:rsidRDefault="00C2499F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C2499F" w:rsidRPr="001F028B" w:rsidRDefault="00C2499F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9F" w:rsidRDefault="00C2499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331A1EDE" wp14:editId="0C1EEE5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FB" w:rsidRDefault="00791BFB" w:rsidP="003D12FB">
      <w:r>
        <w:separator/>
      </w:r>
    </w:p>
  </w:footnote>
  <w:footnote w:type="continuationSeparator" w:id="0">
    <w:p w:rsidR="00791BFB" w:rsidRDefault="00791BF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9F" w:rsidRPr="009E4E5A" w:rsidRDefault="00C2499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28A6A37B" wp14:editId="1BDA75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26D13B12" wp14:editId="43D3F0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9F" w:rsidRPr="009E4E5A" w:rsidRDefault="00C2499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10A49DE1" wp14:editId="16498740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9F" w:rsidRDefault="00C2499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33570E" w:rsidP="008B0962">
    <w:pPr>
      <w:pStyle w:val="Cabealho"/>
      <w:ind w:left="587"/>
      <w:rPr>
        <w:color w:val="296D7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1319129" wp14:editId="559AA49D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C3E5CB2"/>
    <w:multiLevelType w:val="multilevel"/>
    <w:tmpl w:val="12C0B8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F4074C"/>
    <w:multiLevelType w:val="hybridMultilevel"/>
    <w:tmpl w:val="D1460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17F4"/>
    <w:rsid w:val="000A2B3F"/>
    <w:rsid w:val="000A7208"/>
    <w:rsid w:val="000B002D"/>
    <w:rsid w:val="000B101F"/>
    <w:rsid w:val="000B140C"/>
    <w:rsid w:val="000B6BA0"/>
    <w:rsid w:val="000C6CCA"/>
    <w:rsid w:val="000D0074"/>
    <w:rsid w:val="000D28A7"/>
    <w:rsid w:val="000D5501"/>
    <w:rsid w:val="000E424C"/>
    <w:rsid w:val="000F10E4"/>
    <w:rsid w:val="001073CF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2531"/>
    <w:rsid w:val="001A6CD9"/>
    <w:rsid w:val="001B7153"/>
    <w:rsid w:val="001C07E8"/>
    <w:rsid w:val="001C3B41"/>
    <w:rsid w:val="001C638C"/>
    <w:rsid w:val="001D19D7"/>
    <w:rsid w:val="001D3B4B"/>
    <w:rsid w:val="001F29FB"/>
    <w:rsid w:val="002003C7"/>
    <w:rsid w:val="00210D06"/>
    <w:rsid w:val="00223454"/>
    <w:rsid w:val="00224818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1B87"/>
    <w:rsid w:val="002B3043"/>
    <w:rsid w:val="002C5FBF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07F70"/>
    <w:rsid w:val="00312840"/>
    <w:rsid w:val="003172C5"/>
    <w:rsid w:val="003227C9"/>
    <w:rsid w:val="003236C2"/>
    <w:rsid w:val="00331F84"/>
    <w:rsid w:val="0033570E"/>
    <w:rsid w:val="00340D1C"/>
    <w:rsid w:val="00343968"/>
    <w:rsid w:val="0035180A"/>
    <w:rsid w:val="00354BC9"/>
    <w:rsid w:val="00354FE3"/>
    <w:rsid w:val="00360678"/>
    <w:rsid w:val="0036351E"/>
    <w:rsid w:val="003637BD"/>
    <w:rsid w:val="003672CD"/>
    <w:rsid w:val="00381599"/>
    <w:rsid w:val="003907E8"/>
    <w:rsid w:val="00391CDE"/>
    <w:rsid w:val="00393B20"/>
    <w:rsid w:val="003A0AF5"/>
    <w:rsid w:val="003A2167"/>
    <w:rsid w:val="003B0E67"/>
    <w:rsid w:val="003B2AF3"/>
    <w:rsid w:val="003B4146"/>
    <w:rsid w:val="003C4F34"/>
    <w:rsid w:val="003D12FB"/>
    <w:rsid w:val="003E20E6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22773"/>
    <w:rsid w:val="00530DE2"/>
    <w:rsid w:val="005569B0"/>
    <w:rsid w:val="00557D36"/>
    <w:rsid w:val="00561AE3"/>
    <w:rsid w:val="005627A7"/>
    <w:rsid w:val="00565004"/>
    <w:rsid w:val="00573FBC"/>
    <w:rsid w:val="0058352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98E"/>
    <w:rsid w:val="00775CBA"/>
    <w:rsid w:val="00781CDB"/>
    <w:rsid w:val="007826D6"/>
    <w:rsid w:val="00786252"/>
    <w:rsid w:val="00791BFB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1172A"/>
    <w:rsid w:val="008402B1"/>
    <w:rsid w:val="008449C7"/>
    <w:rsid w:val="00845FF6"/>
    <w:rsid w:val="00846062"/>
    <w:rsid w:val="00856707"/>
    <w:rsid w:val="008658FF"/>
    <w:rsid w:val="008661CD"/>
    <w:rsid w:val="00875E35"/>
    <w:rsid w:val="008846E9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A5805"/>
    <w:rsid w:val="008B4173"/>
    <w:rsid w:val="008D1371"/>
    <w:rsid w:val="008D380C"/>
    <w:rsid w:val="008E026A"/>
    <w:rsid w:val="008E2290"/>
    <w:rsid w:val="008E6EED"/>
    <w:rsid w:val="009139A9"/>
    <w:rsid w:val="00921155"/>
    <w:rsid w:val="00924A70"/>
    <w:rsid w:val="00926E1A"/>
    <w:rsid w:val="00927A6B"/>
    <w:rsid w:val="00932E40"/>
    <w:rsid w:val="009347CF"/>
    <w:rsid w:val="00946152"/>
    <w:rsid w:val="00951E1F"/>
    <w:rsid w:val="00960C77"/>
    <w:rsid w:val="00981509"/>
    <w:rsid w:val="00981EEB"/>
    <w:rsid w:val="009931F3"/>
    <w:rsid w:val="009A0B20"/>
    <w:rsid w:val="009B17A4"/>
    <w:rsid w:val="009C4DA2"/>
    <w:rsid w:val="009C76E9"/>
    <w:rsid w:val="009E6101"/>
    <w:rsid w:val="009E7DF0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64996"/>
    <w:rsid w:val="00B80BD7"/>
    <w:rsid w:val="00B94FCD"/>
    <w:rsid w:val="00BA78CF"/>
    <w:rsid w:val="00BB3DBC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213D4"/>
    <w:rsid w:val="00C2499F"/>
    <w:rsid w:val="00C476EC"/>
    <w:rsid w:val="00C5463E"/>
    <w:rsid w:val="00C55808"/>
    <w:rsid w:val="00C64C43"/>
    <w:rsid w:val="00C76E0E"/>
    <w:rsid w:val="00C80D16"/>
    <w:rsid w:val="00C82763"/>
    <w:rsid w:val="00C84DE5"/>
    <w:rsid w:val="00C86985"/>
    <w:rsid w:val="00C87B35"/>
    <w:rsid w:val="00C9220B"/>
    <w:rsid w:val="00C92428"/>
    <w:rsid w:val="00CA1A7F"/>
    <w:rsid w:val="00CB1E4D"/>
    <w:rsid w:val="00CB5A49"/>
    <w:rsid w:val="00CD21FE"/>
    <w:rsid w:val="00CD4A8D"/>
    <w:rsid w:val="00CF21DA"/>
    <w:rsid w:val="00D0000A"/>
    <w:rsid w:val="00D14B8C"/>
    <w:rsid w:val="00D156EB"/>
    <w:rsid w:val="00D312D7"/>
    <w:rsid w:val="00D347A9"/>
    <w:rsid w:val="00D36ED0"/>
    <w:rsid w:val="00D3745C"/>
    <w:rsid w:val="00D53575"/>
    <w:rsid w:val="00D56F18"/>
    <w:rsid w:val="00D63D42"/>
    <w:rsid w:val="00D857A7"/>
    <w:rsid w:val="00D9171F"/>
    <w:rsid w:val="00D9335A"/>
    <w:rsid w:val="00D95D2C"/>
    <w:rsid w:val="00DB0075"/>
    <w:rsid w:val="00DB0F99"/>
    <w:rsid w:val="00DB7711"/>
    <w:rsid w:val="00DC13F0"/>
    <w:rsid w:val="00DE0BAC"/>
    <w:rsid w:val="00DE3CA5"/>
    <w:rsid w:val="00E06901"/>
    <w:rsid w:val="00E22786"/>
    <w:rsid w:val="00E33834"/>
    <w:rsid w:val="00E477D7"/>
    <w:rsid w:val="00E66ED1"/>
    <w:rsid w:val="00E6701D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3CD2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5CB79FB-322B-4C0C-B962-F8D92FAB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A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  <w:style w:type="table" w:styleId="Tabelacomgrade">
    <w:name w:val="Table Grid"/>
    <w:basedOn w:val="Tabelanormal"/>
    <w:uiPriority w:val="59"/>
    <w:rsid w:val="003E2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E20E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C050-434C-4664-8297-464C8D5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2701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</cp:revision>
  <cp:lastPrinted>2017-06-02T15:08:00Z</cp:lastPrinted>
  <dcterms:created xsi:type="dcterms:W3CDTF">2017-05-16T11:18:00Z</dcterms:created>
  <dcterms:modified xsi:type="dcterms:W3CDTF">2017-06-02T15:08:00Z</dcterms:modified>
</cp:coreProperties>
</file>