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20414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771354/2018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C. D. A.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M. R. 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FD3C3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D3C34">
              <w:rPr>
                <w:rFonts w:ascii="Times New Roman" w:hAnsi="Times New Roman"/>
                <w:b/>
              </w:rPr>
              <w:t>098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FD3C34">
        <w:rPr>
          <w:rFonts w:ascii="Times New Roman" w:hAnsi="Times New Roman"/>
        </w:rPr>
        <w:t xml:space="preserve"> 13 de agosto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</w:t>
      </w:r>
      <w:r w:rsidR="00FD3C34">
        <w:rPr>
          <w:rFonts w:ascii="Times New Roman" w:hAnsi="Times New Roman"/>
          <w:lang w:eastAsia="pt-BR"/>
        </w:rPr>
        <w:t>siderando os fatos expostos pela</w:t>
      </w:r>
      <w:r w:rsidRPr="001C2D6B">
        <w:rPr>
          <w:rFonts w:ascii="Times New Roman" w:hAnsi="Times New Roman"/>
          <w:lang w:eastAsia="pt-BR"/>
        </w:rPr>
        <w:t xml:space="preserve"> relator</w:t>
      </w:r>
      <w:r w:rsidR="00FD3C34">
        <w:rPr>
          <w:rFonts w:ascii="Times New Roman" w:hAnsi="Times New Roman"/>
          <w:lang w:eastAsia="pt-BR"/>
        </w:rPr>
        <w:t>a</w:t>
      </w:r>
      <w:r w:rsidRPr="001C2D6B">
        <w:rPr>
          <w:rFonts w:ascii="Times New Roman" w:hAnsi="Times New Roman"/>
          <w:lang w:eastAsia="pt-BR"/>
        </w:rPr>
        <w:t>, Conselheir</w:t>
      </w:r>
      <w:r w:rsidR="00FD3C34">
        <w:rPr>
          <w:rFonts w:ascii="Times New Roman" w:hAnsi="Times New Roman"/>
          <w:lang w:eastAsia="pt-BR"/>
        </w:rPr>
        <w:t>a</w:t>
      </w:r>
      <w:r w:rsidRPr="001C2D6B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</w:dropDownList>
        </w:sdtPr>
        <w:sdtEndPr/>
        <w:sdtContent>
          <w:r w:rsidR="00FD3C34">
            <w:rPr>
              <w:rFonts w:ascii="Times New Roman" w:hAnsi="Times New Roman"/>
              <w:lang w:eastAsia="pt-BR"/>
            </w:rPr>
            <w:t>Márcia Elizabeth Martins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FD3C34">
        <w:rPr>
          <w:rFonts w:ascii="Times New Roman" w:hAnsi="Times New Roman"/>
        </w:rPr>
        <w:t>não há indícios de falta ético-disciplinar</w:t>
      </w:r>
      <w:r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</w:t>
      </w:r>
      <w:r w:rsidR="00FD3C34">
        <w:rPr>
          <w:rFonts w:ascii="Times New Roman" w:hAnsi="Times New Roman"/>
        </w:rPr>
        <w:t>iminar, nos termos do parecer da</w:t>
      </w:r>
      <w:r w:rsidR="00F2267F" w:rsidRPr="001C2D6B">
        <w:rPr>
          <w:rFonts w:ascii="Times New Roman" w:hAnsi="Times New Roman"/>
        </w:rPr>
        <w:t xml:space="preserve"> relator</w:t>
      </w:r>
      <w:r w:rsidR="00FD3C34">
        <w:rPr>
          <w:rFonts w:ascii="Times New Roman" w:hAnsi="Times New Roman"/>
        </w:rPr>
        <w:t>a</w:t>
      </w:r>
      <w:r w:rsidR="00F2267F" w:rsidRPr="001C2D6B">
        <w:rPr>
          <w:rFonts w:ascii="Times New Roman" w:hAnsi="Times New Roman"/>
        </w:rPr>
        <w:t>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decisão,</w:t>
      </w:r>
      <w:r>
        <w:rPr>
          <w:rFonts w:ascii="Times New Roman" w:hAnsi="Times New Roman"/>
        </w:rPr>
        <w:t xml:space="preserve"> informando que cabe recurso.</w:t>
      </w:r>
    </w:p>
    <w:p w:rsidR="00C43770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haja interposição de recurso, oficiar a parte denunciada para que, querendo, apresente contrarrazões </w:t>
      </w:r>
      <w:r w:rsidRPr="001C2D6B">
        <w:rPr>
          <w:rFonts w:ascii="Times New Roman" w:hAnsi="Times New Roman"/>
        </w:rPr>
        <w:t>no prazo de 10 (dez) dias</w:t>
      </w:r>
      <w:r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0D0613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D0613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C2D6B">
        <w:rPr>
          <w:rFonts w:ascii="Times New Roman" w:hAnsi="Times New Roman"/>
        </w:rPr>
        <w:t>Porto Alegre,</w:t>
      </w:r>
      <w:r w:rsidR="00FD3C34">
        <w:rPr>
          <w:rFonts w:ascii="Times New Roman" w:hAnsi="Times New Roman"/>
        </w:rPr>
        <w:t xml:space="preserve"> </w:t>
      </w:r>
      <w:r w:rsidR="00FD3C34">
        <w:rPr>
          <w:rFonts w:ascii="Times New Roman" w:hAnsi="Times New Roman"/>
        </w:rPr>
        <w:t>13 de agosto de 2019</w:t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D3C34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FD3C34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1119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3C34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AB2C6A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AB2C6A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AB2C6A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AB2C6A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AB2C6A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B291-E951-4794-912F-339C1EBA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2019-08-15T15:13:00Z</dcterms:created>
  <dcterms:modified xsi:type="dcterms:W3CDTF">2019-08-15T15:17:00Z</dcterms:modified>
</cp:coreProperties>
</file>