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B07FA6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524.030/2017</w:t>
            </w:r>
          </w:p>
        </w:tc>
      </w:tr>
      <w:tr w:rsidR="006861C0" w:rsidRPr="006F3487" w:rsidTr="00FB5050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6861C0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B07FA6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da. S. B.</w:t>
            </w:r>
          </w:p>
        </w:tc>
      </w:tr>
      <w:tr w:rsidR="006861C0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861C0" w:rsidRPr="006F3487" w:rsidRDefault="00B07FA6" w:rsidP="006861C0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DENUNCIADA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861C0" w:rsidRPr="00CB6245" w:rsidRDefault="00B07FA6" w:rsidP="00F06D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R. R. C.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B6245" w:rsidRDefault="00F200BB" w:rsidP="00F06D9C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14/02/2020</w:t>
            </w:r>
          </w:p>
        </w:tc>
      </w:tr>
      <w:tr w:rsidR="0099031C" w:rsidRPr="006F3487" w:rsidTr="00FB5050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FB5050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B07FA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99031C" w:rsidP="00B07FA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B07FA6">
              <w:rPr>
                <w:rFonts w:ascii="Times New Roman" w:hAnsi="Times New Roman"/>
                <w:sz w:val="22"/>
                <w:szCs w:val="22"/>
              </w:rPr>
              <w:t>a Marcia Elizabeth Martins</w:t>
            </w:r>
          </w:p>
        </w:tc>
      </w:tr>
    </w:tbl>
    <w:p w:rsidR="0099031C" w:rsidRPr="006F3487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6F3487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99031C" w:rsidP="001531B2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 w:rsidRPr="006F3487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1531B2">
              <w:rPr>
                <w:rFonts w:ascii="Times New Roman" w:hAnsi="Times New Roman"/>
                <w:b/>
                <w:sz w:val="22"/>
                <w:szCs w:val="22"/>
              </w:rPr>
              <w:t>1133</w:t>
            </w:r>
            <w:r w:rsidR="00F06D9C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1859A0" w:rsidRDefault="0099031C" w:rsidP="007A51EA">
      <w:pPr>
        <w:ind w:left="4536" w:right="275"/>
        <w:jc w:val="both"/>
        <w:rPr>
          <w:rFonts w:ascii="Times New Roman" w:hAnsi="Times New Roman"/>
          <w:sz w:val="20"/>
        </w:rPr>
      </w:pPr>
      <w:r w:rsidRPr="0099031C">
        <w:rPr>
          <w:rFonts w:ascii="Times New Roman" w:hAnsi="Times New Roman"/>
          <w:sz w:val="20"/>
        </w:rPr>
        <w:t xml:space="preserve">Aprova </w:t>
      </w:r>
      <w:r>
        <w:rPr>
          <w:rFonts w:ascii="Times New Roman" w:hAnsi="Times New Roman"/>
          <w:sz w:val="20"/>
        </w:rPr>
        <w:t>o relatório e o voto funda</w:t>
      </w:r>
      <w:r w:rsidR="00B07FA6">
        <w:rPr>
          <w:rFonts w:ascii="Times New Roman" w:hAnsi="Times New Roman"/>
          <w:sz w:val="20"/>
        </w:rPr>
        <w:t>mentado da Conselheira</w:t>
      </w:r>
      <w:r w:rsidR="000021D8">
        <w:rPr>
          <w:rFonts w:ascii="Times New Roman" w:hAnsi="Times New Roman"/>
          <w:sz w:val="20"/>
        </w:rPr>
        <w:t xml:space="preserve"> Relator</w:t>
      </w:r>
      <w:r w:rsidR="00B07FA6">
        <w:rPr>
          <w:rFonts w:ascii="Times New Roman" w:hAnsi="Times New Roman"/>
          <w:sz w:val="20"/>
        </w:rPr>
        <w:t>a</w:t>
      </w:r>
      <w:r w:rsidR="000021D8">
        <w:rPr>
          <w:rFonts w:ascii="Times New Roman" w:hAnsi="Times New Roman"/>
          <w:sz w:val="20"/>
        </w:rPr>
        <w:t>,</w:t>
      </w:r>
      <w:r w:rsidR="008A7B21">
        <w:rPr>
          <w:rFonts w:ascii="Times New Roman" w:hAnsi="Times New Roman"/>
          <w:sz w:val="20"/>
        </w:rPr>
        <w:t xml:space="preserve"> nos autos do protocolo nº </w:t>
      </w:r>
      <w:r w:rsidR="00B07FA6" w:rsidRPr="00B07FA6">
        <w:rPr>
          <w:rFonts w:ascii="Times New Roman" w:hAnsi="Times New Roman"/>
          <w:sz w:val="20"/>
        </w:rPr>
        <w:t>524.030/2017</w:t>
      </w:r>
      <w:r w:rsidR="003A7CFA">
        <w:rPr>
          <w:rFonts w:ascii="Times New Roman" w:hAnsi="Times New Roman"/>
          <w:sz w:val="20"/>
        </w:rPr>
        <w:t>,</w:t>
      </w:r>
      <w:r w:rsidR="001859A0">
        <w:rPr>
          <w:rFonts w:ascii="Times New Roman" w:hAnsi="Times New Roman"/>
          <w:sz w:val="20"/>
        </w:rPr>
        <w:t xml:space="preserve"> </w:t>
      </w:r>
      <w:r w:rsidR="007A51EA" w:rsidRPr="007A51EA">
        <w:rPr>
          <w:rFonts w:ascii="Times New Roman" w:hAnsi="Times New Roman"/>
          <w:sz w:val="20"/>
        </w:rPr>
        <w:t xml:space="preserve">por julgar </w:t>
      </w:r>
      <w:r w:rsidR="00B07FA6">
        <w:rPr>
          <w:rFonts w:ascii="Times New Roman" w:hAnsi="Times New Roman"/>
          <w:sz w:val="20"/>
        </w:rPr>
        <w:t xml:space="preserve">parcialmente </w:t>
      </w:r>
      <w:r w:rsidR="007A51EA" w:rsidRPr="007A51EA">
        <w:rPr>
          <w:rFonts w:ascii="Times New Roman" w:hAnsi="Times New Roman"/>
          <w:sz w:val="20"/>
        </w:rPr>
        <w:t>procedente a denúncia e pela aplicação da sanç</w:t>
      </w:r>
      <w:r w:rsidR="00B07FA6">
        <w:rPr>
          <w:rFonts w:ascii="Times New Roman" w:hAnsi="Times New Roman"/>
          <w:sz w:val="20"/>
        </w:rPr>
        <w:t>ão</w:t>
      </w:r>
      <w:r w:rsidR="007A51EA" w:rsidRPr="007A51EA">
        <w:rPr>
          <w:rFonts w:ascii="Times New Roman" w:hAnsi="Times New Roman"/>
          <w:sz w:val="20"/>
        </w:rPr>
        <w:t xml:space="preserve"> de ADVERTÊNCIA </w:t>
      </w:r>
      <w:r w:rsidR="00B07FA6">
        <w:rPr>
          <w:rFonts w:ascii="Times New Roman" w:hAnsi="Times New Roman"/>
          <w:sz w:val="20"/>
        </w:rPr>
        <w:t>RESERVADA</w:t>
      </w:r>
      <w:r w:rsidR="007A51EA" w:rsidRPr="007A51EA">
        <w:rPr>
          <w:rFonts w:ascii="Times New Roman" w:hAnsi="Times New Roman"/>
          <w:sz w:val="20"/>
        </w:rPr>
        <w:t>, uma</w:t>
      </w:r>
      <w:r w:rsidR="00B07FA6">
        <w:rPr>
          <w:rFonts w:ascii="Times New Roman" w:hAnsi="Times New Roman"/>
          <w:sz w:val="20"/>
        </w:rPr>
        <w:t xml:space="preserve"> vez que restou comprovado que a</w:t>
      </w:r>
      <w:r w:rsidR="007A51EA" w:rsidRPr="007A51EA">
        <w:rPr>
          <w:rFonts w:ascii="Times New Roman" w:hAnsi="Times New Roman"/>
          <w:sz w:val="20"/>
        </w:rPr>
        <w:t xml:space="preserve"> profissional infringiu a regra </w:t>
      </w:r>
      <w:r w:rsidR="00B07FA6">
        <w:rPr>
          <w:rFonts w:ascii="Times New Roman" w:hAnsi="Times New Roman"/>
          <w:sz w:val="20"/>
        </w:rPr>
        <w:t>nº 3.2.11</w:t>
      </w:r>
      <w:r w:rsidR="007A51EA" w:rsidRPr="007A51EA">
        <w:rPr>
          <w:rFonts w:ascii="Times New Roman" w:hAnsi="Times New Roman"/>
          <w:sz w:val="20"/>
        </w:rPr>
        <w:t xml:space="preserve"> do Código de Ética e Disciplina, aprovado pela Resolução CAU/BR</w:t>
      </w:r>
      <w:r w:rsidR="00B07FA6">
        <w:rPr>
          <w:rFonts w:ascii="Times New Roman" w:hAnsi="Times New Roman"/>
          <w:sz w:val="20"/>
        </w:rPr>
        <w:t xml:space="preserve"> nº 052/2013. </w:t>
      </w:r>
      <w:r w:rsidR="007A51EA" w:rsidRPr="007A51EA">
        <w:rPr>
          <w:rFonts w:ascii="Times New Roman" w:hAnsi="Times New Roman"/>
          <w:sz w:val="20"/>
        </w:rPr>
        <w:t xml:space="preserve">Por julgar improcedente </w:t>
      </w:r>
      <w:r w:rsidR="00B07FA6">
        <w:rPr>
          <w:rFonts w:ascii="Times New Roman" w:hAnsi="Times New Roman"/>
          <w:sz w:val="20"/>
        </w:rPr>
        <w:t xml:space="preserve">o que </w:t>
      </w:r>
      <w:r w:rsidR="00CC39CA" w:rsidRPr="00CC39CA">
        <w:rPr>
          <w:rFonts w:ascii="Times New Roman" w:hAnsi="Times New Roman"/>
          <w:sz w:val="20"/>
        </w:rPr>
        <w:t xml:space="preserve">concerne </w:t>
      </w:r>
      <w:r w:rsidR="00B07FA6">
        <w:rPr>
          <w:rFonts w:ascii="Times New Roman" w:hAnsi="Times New Roman"/>
          <w:sz w:val="20"/>
        </w:rPr>
        <w:t xml:space="preserve">às infrações previstas no inciso X, do art. 18, da Lei nº 12.378/2010 e às regras </w:t>
      </w:r>
      <w:proofErr w:type="spellStart"/>
      <w:r w:rsidR="00B07FA6">
        <w:rPr>
          <w:rFonts w:ascii="Times New Roman" w:hAnsi="Times New Roman"/>
          <w:sz w:val="20"/>
        </w:rPr>
        <w:t>nºs</w:t>
      </w:r>
      <w:proofErr w:type="spellEnd"/>
      <w:r w:rsidR="00B07FA6">
        <w:rPr>
          <w:rFonts w:ascii="Times New Roman" w:hAnsi="Times New Roman"/>
          <w:sz w:val="20"/>
        </w:rPr>
        <w:t xml:space="preserve"> 3.2.4, 3.2.6, 3.2.12 e 3.2.13</w:t>
      </w:r>
      <w:r w:rsidR="007A51EA" w:rsidRPr="007A51EA">
        <w:rPr>
          <w:rFonts w:ascii="Times New Roman" w:hAnsi="Times New Roman"/>
          <w:sz w:val="20"/>
        </w:rPr>
        <w:t xml:space="preserve"> do Código de Ética e Disciplina, aprovado pela Resolução CAU/BR nº 052/2013, a</w:t>
      </w:r>
      <w:r w:rsidR="00B07FA6">
        <w:rPr>
          <w:rFonts w:ascii="Times New Roman" w:hAnsi="Times New Roman"/>
          <w:sz w:val="20"/>
        </w:rPr>
        <w:t>s quais não restaram</w:t>
      </w:r>
      <w:r w:rsidR="007A51EA" w:rsidRPr="007A51EA">
        <w:rPr>
          <w:rFonts w:ascii="Times New Roman" w:hAnsi="Times New Roman"/>
          <w:sz w:val="20"/>
        </w:rPr>
        <w:t xml:space="preserve"> comprovada</w:t>
      </w:r>
      <w:r w:rsidR="00B07FA6">
        <w:rPr>
          <w:rFonts w:ascii="Times New Roman" w:hAnsi="Times New Roman"/>
          <w:sz w:val="20"/>
        </w:rPr>
        <w:t>s</w:t>
      </w:r>
      <w:r w:rsidR="007A51EA" w:rsidRPr="007A51EA">
        <w:rPr>
          <w:rFonts w:ascii="Times New Roman" w:hAnsi="Times New Roman"/>
          <w:sz w:val="20"/>
        </w:rPr>
        <w:t>.</w:t>
      </w:r>
    </w:p>
    <w:p w:rsidR="007A51EA" w:rsidRDefault="007A51EA" w:rsidP="007A51EA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200BB">
        <w:rPr>
          <w:rFonts w:ascii="Times New Roman" w:hAnsi="Times New Roman"/>
          <w:sz w:val="22"/>
        </w:rPr>
        <w:t>14 de fevereiro</w:t>
      </w:r>
      <w:r w:rsidR="00F06D9C">
        <w:rPr>
          <w:rFonts w:ascii="Times New Roman" w:hAnsi="Times New Roman"/>
          <w:sz w:val="22"/>
        </w:rPr>
        <w:t xml:space="preserve"> de 2020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</w:t>
      </w:r>
      <w:r w:rsidR="00F06D9C">
        <w:rPr>
          <w:rFonts w:ascii="Times New Roman" w:eastAsiaTheme="minorEastAsia" w:hAnsi="Times New Roman"/>
          <w:sz w:val="22"/>
          <w:szCs w:val="22"/>
          <w:lang w:eastAsia="pt-BR"/>
        </w:rPr>
        <w:t xml:space="preserve">que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o art. 6º, da Resolução CAU/BR nº 143, de 23 de junho de 2017,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487979" w:rsidRPr="009C34C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487979" w:rsidRPr="00647E38" w:rsidRDefault="00487979" w:rsidP="00487979">
      <w:pPr>
        <w:spacing w:after="120"/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87979" w:rsidRPr="00487979" w:rsidRDefault="00487979" w:rsidP="0048797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487979" w:rsidRPr="00487979" w:rsidRDefault="00487979" w:rsidP="00487979">
      <w:pPr>
        <w:spacing w:after="120"/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LXIV - apreciar e deliberar sobre julgamento, em primeira instância, de processos de infração ético-disciplinares, na forma dos atos normativos do CAU/BR;</w:t>
      </w:r>
    </w:p>
    <w:p w:rsidR="00487979" w:rsidRDefault="00487979" w:rsidP="00487979">
      <w:pPr>
        <w:ind w:right="27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denúncia foi ad</w:t>
      </w:r>
      <w:r w:rsidRPr="00487979">
        <w:rPr>
          <w:rFonts w:ascii="Times New Roman" w:hAnsi="Times New Roman"/>
          <w:sz w:val="22"/>
          <w:szCs w:val="22"/>
        </w:rPr>
        <w:t xml:space="preserve">mitida por identificação de indício de falta ético-disciplinar ao </w:t>
      </w:r>
      <w:r w:rsidR="00F5353C">
        <w:rPr>
          <w:rFonts w:ascii="Times New Roman" w:hAnsi="Times New Roman"/>
          <w:sz w:val="22"/>
          <w:szCs w:val="22"/>
        </w:rPr>
        <w:t>art. 18, inciso</w:t>
      </w:r>
      <w:r w:rsidR="00985C9B">
        <w:rPr>
          <w:rFonts w:ascii="Times New Roman" w:hAnsi="Times New Roman"/>
          <w:sz w:val="22"/>
          <w:szCs w:val="22"/>
        </w:rPr>
        <w:t>s</w:t>
      </w:r>
      <w:r w:rsidR="009030EB">
        <w:rPr>
          <w:rFonts w:ascii="Times New Roman" w:hAnsi="Times New Roman"/>
          <w:sz w:val="22"/>
          <w:szCs w:val="22"/>
        </w:rPr>
        <w:t xml:space="preserve"> </w:t>
      </w:r>
      <w:r w:rsidR="00D07A72">
        <w:rPr>
          <w:rFonts w:ascii="Times New Roman" w:hAnsi="Times New Roman"/>
          <w:sz w:val="22"/>
          <w:szCs w:val="22"/>
        </w:rPr>
        <w:t>X</w:t>
      </w:r>
      <w:r w:rsidR="00B07FA6">
        <w:rPr>
          <w:rFonts w:ascii="Times New Roman" w:hAnsi="Times New Roman"/>
          <w:sz w:val="22"/>
          <w:szCs w:val="22"/>
        </w:rPr>
        <w:t>,</w:t>
      </w:r>
      <w:r w:rsidR="00985C9B">
        <w:rPr>
          <w:rFonts w:ascii="Times New Roman" w:hAnsi="Times New Roman"/>
          <w:sz w:val="22"/>
          <w:szCs w:val="22"/>
        </w:rPr>
        <w:t xml:space="preserve"> </w:t>
      </w:r>
      <w:r w:rsidR="00F5353C">
        <w:rPr>
          <w:rFonts w:ascii="Times New Roman" w:hAnsi="Times New Roman"/>
          <w:sz w:val="22"/>
          <w:szCs w:val="22"/>
        </w:rPr>
        <w:t>da Lei nº 12.378/2010</w:t>
      </w:r>
      <w:r w:rsidR="00985C9B">
        <w:rPr>
          <w:rFonts w:ascii="Times New Roman" w:hAnsi="Times New Roman"/>
          <w:sz w:val="22"/>
          <w:szCs w:val="22"/>
        </w:rPr>
        <w:t xml:space="preserve"> e às regras </w:t>
      </w:r>
      <w:proofErr w:type="spellStart"/>
      <w:r w:rsidR="00985C9B">
        <w:rPr>
          <w:rFonts w:ascii="Times New Roman" w:hAnsi="Times New Roman"/>
          <w:sz w:val="22"/>
          <w:szCs w:val="22"/>
        </w:rPr>
        <w:t>nºs</w:t>
      </w:r>
      <w:proofErr w:type="spellEnd"/>
      <w:r w:rsidR="00985C9B">
        <w:rPr>
          <w:rFonts w:ascii="Times New Roman" w:hAnsi="Times New Roman"/>
          <w:sz w:val="22"/>
          <w:szCs w:val="22"/>
        </w:rPr>
        <w:t xml:space="preserve"> 3.2.4, </w:t>
      </w:r>
      <w:r w:rsidR="00B07FA6">
        <w:rPr>
          <w:rFonts w:ascii="Times New Roman" w:hAnsi="Times New Roman"/>
          <w:sz w:val="22"/>
          <w:szCs w:val="22"/>
        </w:rPr>
        <w:t xml:space="preserve">3.2.6, 3.2.11, 3.2.12 e 3.2.13 </w:t>
      </w:r>
      <w:r w:rsidR="00985C9B" w:rsidRPr="00985C9B">
        <w:rPr>
          <w:rFonts w:ascii="Times New Roman" w:hAnsi="Times New Roman"/>
          <w:sz w:val="22"/>
          <w:szCs w:val="22"/>
        </w:rPr>
        <w:t>do Código de Ética e Disciplina, aprovado pela Resolução CAU/BR nº 052/2013</w:t>
      </w:r>
      <w:r>
        <w:rPr>
          <w:rFonts w:ascii="Times New Roman" w:hAnsi="Times New Roman"/>
          <w:sz w:val="22"/>
          <w:szCs w:val="22"/>
        </w:rPr>
        <w:t>;</w:t>
      </w:r>
    </w:p>
    <w:p w:rsidR="00487979" w:rsidRDefault="00487979" w:rsidP="00487979">
      <w:pPr>
        <w:ind w:right="842"/>
        <w:jc w:val="both"/>
        <w:rPr>
          <w:rFonts w:ascii="Times New Roman" w:hAnsi="Times New Roman"/>
          <w:sz w:val="22"/>
        </w:rPr>
      </w:pP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 w:rsidR="00CF010E">
        <w:rPr>
          <w:rFonts w:ascii="Times New Roman" w:hAnsi="Times New Roman"/>
          <w:sz w:val="22"/>
        </w:rPr>
        <w:t>siderando as provas existentes n</w:t>
      </w:r>
      <w:r w:rsidR="00D370F4">
        <w:rPr>
          <w:rFonts w:ascii="Times New Roman" w:hAnsi="Times New Roman"/>
          <w:sz w:val="22"/>
        </w:rPr>
        <w:t xml:space="preserve">o processo </w:t>
      </w:r>
      <w:r w:rsidR="00F200BB">
        <w:rPr>
          <w:rFonts w:ascii="Times New Roman" w:hAnsi="Times New Roman"/>
          <w:sz w:val="22"/>
        </w:rPr>
        <w:t xml:space="preserve">ético-disciplinar </w:t>
      </w:r>
      <w:r w:rsidR="00D370F4">
        <w:rPr>
          <w:rFonts w:ascii="Times New Roman" w:hAnsi="Times New Roman"/>
          <w:sz w:val="22"/>
        </w:rPr>
        <w:t>nº</w:t>
      </w:r>
      <w:r w:rsidR="00125264">
        <w:rPr>
          <w:rFonts w:ascii="Times New Roman" w:hAnsi="Times New Roman"/>
          <w:sz w:val="22"/>
        </w:rPr>
        <w:t xml:space="preserve"> </w:t>
      </w:r>
      <w:r w:rsidR="00B07FA6" w:rsidRPr="00B07FA6">
        <w:rPr>
          <w:rFonts w:ascii="Times New Roman" w:hAnsi="Times New Roman"/>
          <w:sz w:val="22"/>
          <w:szCs w:val="22"/>
        </w:rPr>
        <w:t>524.030/2017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99031C">
      <w:pPr>
        <w:ind w:right="842"/>
        <w:jc w:val="both"/>
        <w:rPr>
          <w:rFonts w:ascii="Times New Roman" w:hAnsi="Times New Roman"/>
          <w:sz w:val="22"/>
        </w:rPr>
      </w:pPr>
    </w:p>
    <w:p w:rsidR="00D07A72" w:rsidRDefault="00D75010" w:rsidP="00A54A64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Cons</w:t>
      </w:r>
      <w:r w:rsidR="000C0AF5" w:rsidRPr="00CF010E">
        <w:rPr>
          <w:rFonts w:ascii="Times New Roman" w:hAnsi="Times New Roman"/>
          <w:sz w:val="22"/>
        </w:rPr>
        <w:t xml:space="preserve">iderando </w:t>
      </w:r>
      <w:r w:rsidRPr="00CF010E">
        <w:rPr>
          <w:rFonts w:ascii="Times New Roman" w:hAnsi="Times New Roman"/>
          <w:sz w:val="22"/>
        </w:rPr>
        <w:t xml:space="preserve">o </w:t>
      </w:r>
      <w:r w:rsidR="00C7632C"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</w:t>
      </w:r>
      <w:r w:rsidR="00B07FA6">
        <w:rPr>
          <w:rFonts w:ascii="Times New Roman" w:hAnsi="Times New Roman"/>
          <w:sz w:val="22"/>
        </w:rPr>
        <w:t>fundamentado da Conselheira</w:t>
      </w:r>
      <w:r w:rsidRPr="00487979">
        <w:rPr>
          <w:rFonts w:ascii="Times New Roman" w:hAnsi="Times New Roman"/>
          <w:sz w:val="22"/>
        </w:rPr>
        <w:t xml:space="preserve"> Relator</w:t>
      </w:r>
      <w:r w:rsidR="00B07FA6">
        <w:rPr>
          <w:rFonts w:ascii="Times New Roman" w:hAnsi="Times New Roman"/>
          <w:sz w:val="22"/>
        </w:rPr>
        <w:t>a</w:t>
      </w:r>
      <w:r w:rsidRPr="00487979"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044EC391D0524F588583F3F74BB2D1C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árcia Elizabeth Martins" w:value="Márcia Elizabeth Martins"/>
          </w:dropDownList>
        </w:sdtPr>
        <w:sdtEndPr/>
        <w:sdtContent>
          <w:r w:rsidR="00B07FA6">
            <w:rPr>
              <w:rFonts w:ascii="Times New Roman" w:hAnsi="Times New Roman"/>
              <w:sz w:val="22"/>
            </w:rPr>
            <w:t>Márcia Elizabeth Martins</w:t>
          </w:r>
        </w:sdtContent>
      </w:sdt>
      <w:r w:rsidR="00C7632C" w:rsidRPr="00487979">
        <w:rPr>
          <w:rFonts w:ascii="Times New Roman" w:hAnsi="Times New Roman"/>
          <w:sz w:val="22"/>
        </w:rPr>
        <w:t>,</w:t>
      </w:r>
      <w:r w:rsidR="003E02B1" w:rsidRPr="00487979">
        <w:rPr>
          <w:rFonts w:ascii="Times New Roman" w:hAnsi="Times New Roman"/>
          <w:sz w:val="22"/>
        </w:rPr>
        <w:t xml:space="preserve"> </w:t>
      </w:r>
      <w:r w:rsidR="00B07FA6">
        <w:rPr>
          <w:rFonts w:ascii="Times New Roman" w:hAnsi="Times New Roman"/>
          <w:sz w:val="22"/>
        </w:rPr>
        <w:t>a</w:t>
      </w:r>
      <w:r w:rsidR="00CB6245">
        <w:rPr>
          <w:rFonts w:ascii="Times New Roman" w:hAnsi="Times New Roman"/>
          <w:sz w:val="22"/>
        </w:rPr>
        <w:t xml:space="preserve"> qual </w:t>
      </w:r>
      <w:r w:rsidR="00487979" w:rsidRPr="00487979">
        <w:rPr>
          <w:rFonts w:ascii="Times New Roman" w:hAnsi="Times New Roman"/>
          <w:sz w:val="22"/>
        </w:rPr>
        <w:t xml:space="preserve">opinou </w:t>
      </w:r>
      <w:r w:rsidR="00D07A72" w:rsidRPr="00D07A72">
        <w:rPr>
          <w:rFonts w:ascii="Times New Roman" w:hAnsi="Times New Roman"/>
          <w:sz w:val="22"/>
        </w:rPr>
        <w:t xml:space="preserve">por julgar </w:t>
      </w:r>
      <w:r w:rsidR="00B07FA6" w:rsidRPr="00B07FA6">
        <w:rPr>
          <w:rFonts w:ascii="Times New Roman" w:hAnsi="Times New Roman"/>
          <w:sz w:val="22"/>
        </w:rPr>
        <w:t xml:space="preserve">parcialmente procedente a denúncia e pela aplicação da sanção de ADVERTÊNCIA RESERVADA, uma vez que restou comprovado que a profissional infringiu a regra nº 3.2.11 do Código </w:t>
      </w:r>
      <w:r w:rsidR="00B07FA6" w:rsidRPr="00B07FA6">
        <w:rPr>
          <w:rFonts w:ascii="Times New Roman" w:hAnsi="Times New Roman"/>
          <w:sz w:val="22"/>
        </w:rPr>
        <w:lastRenderedPageBreak/>
        <w:t xml:space="preserve">de Ética e Disciplina, aprovado pela Resolução CAU/BR nº 052/2013. Por julgar improcedente o que </w:t>
      </w:r>
      <w:r w:rsidR="00CC39CA">
        <w:rPr>
          <w:rFonts w:ascii="Times New Roman" w:hAnsi="Times New Roman"/>
          <w:sz w:val="22"/>
        </w:rPr>
        <w:t>concerne</w:t>
      </w:r>
      <w:r w:rsidR="00B07FA6" w:rsidRPr="00B07FA6">
        <w:rPr>
          <w:rFonts w:ascii="Times New Roman" w:hAnsi="Times New Roman"/>
          <w:sz w:val="22"/>
        </w:rPr>
        <w:t xml:space="preserve"> às infrações previstas no inciso X, do art. 18, da Lei nº 12.378/2010 e às regras </w:t>
      </w:r>
      <w:proofErr w:type="spellStart"/>
      <w:r w:rsidR="00B07FA6" w:rsidRPr="00B07FA6">
        <w:rPr>
          <w:rFonts w:ascii="Times New Roman" w:hAnsi="Times New Roman"/>
          <w:sz w:val="22"/>
        </w:rPr>
        <w:t>nºs</w:t>
      </w:r>
      <w:proofErr w:type="spellEnd"/>
      <w:r w:rsidR="00B07FA6" w:rsidRPr="00B07FA6">
        <w:rPr>
          <w:rFonts w:ascii="Times New Roman" w:hAnsi="Times New Roman"/>
          <w:sz w:val="22"/>
        </w:rPr>
        <w:t xml:space="preserve"> 3.2.4, 3.2.6, 3.2.12 e 3.2.13 do Código de Ética e Disciplina, aprovado pela Resolução CAU/BR nº 052/2013, as quais não restaram comprovadas.</w:t>
      </w:r>
    </w:p>
    <w:p w:rsidR="00B07FA6" w:rsidRDefault="00B07FA6" w:rsidP="00A54A64">
      <w:pPr>
        <w:ind w:right="275"/>
        <w:jc w:val="both"/>
        <w:rPr>
          <w:rFonts w:ascii="Times New Roman" w:hAnsi="Times New Roman"/>
          <w:sz w:val="22"/>
        </w:rPr>
      </w:pPr>
    </w:p>
    <w:p w:rsidR="000C0AF5" w:rsidRPr="00CF010E" w:rsidRDefault="000C0AF5" w:rsidP="00A54A64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por meio da</w:t>
      </w:r>
      <w:r w:rsidR="00E063A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Deliberação nº </w:t>
      </w:r>
      <w:r w:rsidR="001252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CED-CAU/RS nº </w:t>
      </w:r>
      <w:r w:rsidR="00D07A72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10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 w:rsidR="006859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9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Conselheir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Relator</w:t>
      </w:r>
      <w:r w:rsidR="0066650D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a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0C0AF5" w:rsidRDefault="000C0AF5" w:rsidP="0099031C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9030EB" w:rsidRPr="0066650D" w:rsidRDefault="000C3467" w:rsidP="0066650D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</w:rPr>
      </w:pPr>
      <w:r w:rsidRPr="00D07A72">
        <w:rPr>
          <w:rFonts w:ascii="Times New Roman" w:hAnsi="Times New Roman"/>
          <w:sz w:val="22"/>
          <w:szCs w:val="22"/>
        </w:rPr>
        <w:t>Por a</w:t>
      </w:r>
      <w:r w:rsidR="000C0AF5" w:rsidRPr="00D07A72">
        <w:rPr>
          <w:rFonts w:ascii="Times New Roman" w:hAnsi="Times New Roman"/>
          <w:sz w:val="22"/>
          <w:szCs w:val="22"/>
        </w:rPr>
        <w:t>provar o re</w:t>
      </w:r>
      <w:r w:rsidR="0066650D">
        <w:rPr>
          <w:rFonts w:ascii="Times New Roman" w:hAnsi="Times New Roman"/>
          <w:sz w:val="22"/>
          <w:szCs w:val="22"/>
        </w:rPr>
        <w:t>latório e o voto fundamentado da Conselheira</w:t>
      </w:r>
      <w:r w:rsidR="000C0AF5" w:rsidRPr="00D07A72">
        <w:rPr>
          <w:rFonts w:ascii="Times New Roman" w:hAnsi="Times New Roman"/>
          <w:sz w:val="22"/>
          <w:szCs w:val="22"/>
        </w:rPr>
        <w:t xml:space="preserve"> Relator</w:t>
      </w:r>
      <w:r w:rsidR="0066650D">
        <w:rPr>
          <w:rFonts w:ascii="Times New Roman" w:hAnsi="Times New Roman"/>
          <w:sz w:val="22"/>
          <w:szCs w:val="22"/>
        </w:rPr>
        <w:t>a</w:t>
      </w:r>
      <w:r w:rsidR="000C0AF5" w:rsidRPr="00D07A72">
        <w:rPr>
          <w:rFonts w:ascii="Times New Roman" w:hAnsi="Times New Roman"/>
          <w:sz w:val="22"/>
          <w:szCs w:val="22"/>
        </w:rPr>
        <w:t>,</w:t>
      </w:r>
      <w:r w:rsidR="00CA60C6" w:rsidRPr="00D07A72">
        <w:rPr>
          <w:rFonts w:ascii="Times New Roman" w:hAnsi="Times New Roman"/>
          <w:sz w:val="22"/>
          <w:szCs w:val="22"/>
        </w:rPr>
        <w:t xml:space="preserve"> </w:t>
      </w:r>
      <w:r w:rsidR="00D07A72" w:rsidRPr="00D07A72">
        <w:rPr>
          <w:rFonts w:ascii="Times New Roman" w:hAnsi="Times New Roman"/>
          <w:sz w:val="22"/>
          <w:szCs w:val="22"/>
        </w:rPr>
        <w:t xml:space="preserve">por julgar </w:t>
      </w:r>
      <w:r w:rsidR="0066650D" w:rsidRPr="00B07FA6">
        <w:rPr>
          <w:rFonts w:ascii="Times New Roman" w:hAnsi="Times New Roman"/>
          <w:sz w:val="22"/>
        </w:rPr>
        <w:t xml:space="preserve">parcialmente procedente a denúncia e pela aplicação da sanção de ADVERTÊNCIA RESERVADA, uma vez que restou comprovado que a profissional infringiu a regra nº 3.2.11 do Código de Ética e Disciplina, aprovado pela Resolução CAU/BR nº 052/2013. Por julgar improcedente o que </w:t>
      </w:r>
      <w:r w:rsidR="00CC39CA">
        <w:rPr>
          <w:rFonts w:ascii="Times New Roman" w:hAnsi="Times New Roman"/>
          <w:sz w:val="22"/>
        </w:rPr>
        <w:t>concerne</w:t>
      </w:r>
      <w:r w:rsidR="00CC39CA" w:rsidRPr="00B07FA6">
        <w:rPr>
          <w:rFonts w:ascii="Times New Roman" w:hAnsi="Times New Roman"/>
          <w:sz w:val="22"/>
        </w:rPr>
        <w:t xml:space="preserve"> </w:t>
      </w:r>
      <w:r w:rsidR="0066650D" w:rsidRPr="00B07FA6">
        <w:rPr>
          <w:rFonts w:ascii="Times New Roman" w:hAnsi="Times New Roman"/>
          <w:sz w:val="22"/>
        </w:rPr>
        <w:t xml:space="preserve">às infrações previstas no inciso X, do art. 18, da Lei nº 12.378/2010 e às regras </w:t>
      </w:r>
      <w:proofErr w:type="spellStart"/>
      <w:r w:rsidR="0066650D" w:rsidRPr="00B07FA6">
        <w:rPr>
          <w:rFonts w:ascii="Times New Roman" w:hAnsi="Times New Roman"/>
          <w:sz w:val="22"/>
        </w:rPr>
        <w:t>nºs</w:t>
      </w:r>
      <w:proofErr w:type="spellEnd"/>
      <w:r w:rsidR="0066650D" w:rsidRPr="00B07FA6">
        <w:rPr>
          <w:rFonts w:ascii="Times New Roman" w:hAnsi="Times New Roman"/>
          <w:sz w:val="22"/>
        </w:rPr>
        <w:t xml:space="preserve"> 3.2.4, 3.2.6, 3.2.12 e 3.2.13 do Código de Ética e Disciplina, aprovado pela Resolução CAU/BR nº 052/2013, as quais não restaram comprovadas.</w:t>
      </w:r>
    </w:p>
    <w:p w:rsidR="008F62F9" w:rsidRPr="009030EB" w:rsidRDefault="00A30544" w:rsidP="00B117A3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9030EB">
        <w:rPr>
          <w:rFonts w:ascii="Times New Roman" w:hAnsi="Times New Roman"/>
          <w:sz w:val="22"/>
          <w:szCs w:val="22"/>
        </w:rPr>
        <w:t xml:space="preserve">Encerrada a presente reunião de julgamento, ficam </w:t>
      </w:r>
      <w:r w:rsidR="008F62F9" w:rsidRPr="009030EB">
        <w:rPr>
          <w:rFonts w:ascii="Times New Roman" w:hAnsi="Times New Roman"/>
          <w:sz w:val="22"/>
          <w:szCs w:val="22"/>
        </w:rPr>
        <w:t>os</w:t>
      </w:r>
      <w:r w:rsidRPr="009030EB">
        <w:rPr>
          <w:rFonts w:ascii="Times New Roman" w:hAnsi="Times New Roman"/>
          <w:sz w:val="22"/>
          <w:szCs w:val="22"/>
        </w:rPr>
        <w:t xml:space="preserve"> presentes intimad</w:t>
      </w:r>
      <w:r w:rsidR="008F62F9" w:rsidRPr="009030EB">
        <w:rPr>
          <w:rFonts w:ascii="Times New Roman" w:hAnsi="Times New Roman"/>
          <w:sz w:val="22"/>
          <w:szCs w:val="22"/>
        </w:rPr>
        <w:t>o</w:t>
      </w:r>
      <w:r w:rsidRPr="009030EB">
        <w:rPr>
          <w:rFonts w:ascii="Times New Roman" w:hAnsi="Times New Roman"/>
          <w:sz w:val="22"/>
          <w:szCs w:val="22"/>
        </w:rPr>
        <w:t>s</w:t>
      </w:r>
      <w:r w:rsidR="00E063A4" w:rsidRPr="009030EB">
        <w:rPr>
          <w:rFonts w:ascii="Times New Roman" w:hAnsi="Times New Roman"/>
          <w:sz w:val="22"/>
          <w:szCs w:val="22"/>
        </w:rPr>
        <w:t xml:space="preserve"> dessa decisão</w:t>
      </w:r>
      <w:r w:rsidR="000021D8" w:rsidRPr="009030EB">
        <w:rPr>
          <w:rFonts w:ascii="Times New Roman" w:hAnsi="Times New Roman"/>
          <w:sz w:val="22"/>
          <w:szCs w:val="22"/>
        </w:rPr>
        <w:t xml:space="preserve"> </w:t>
      </w:r>
      <w:r w:rsidR="00AB427E">
        <w:rPr>
          <w:rFonts w:ascii="Times New Roman" w:hAnsi="Times New Roman"/>
          <w:sz w:val="22"/>
          <w:szCs w:val="22"/>
        </w:rPr>
        <w:t>par</w:t>
      </w:r>
      <w:r w:rsidR="008F62F9" w:rsidRPr="009030EB">
        <w:rPr>
          <w:rFonts w:ascii="Times New Roman" w:hAnsi="Times New Roman"/>
          <w:sz w:val="22"/>
          <w:szCs w:val="22"/>
        </w:rPr>
        <w:t>a, querendo, interpor recurso ao Plenário do CAU/BR, no prazo de 30 (trinta) dias, nos termos do art. 55 da Resolução CAU/BR nº 143.</w:t>
      </w:r>
    </w:p>
    <w:p w:rsidR="001C4523" w:rsidRPr="008A7B21" w:rsidRDefault="00397CFD" w:rsidP="008F62F9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</w:t>
      </w:r>
      <w:r w:rsidR="00044BF8" w:rsidRPr="008A7B21">
        <w:rPr>
          <w:rFonts w:ascii="Times New Roman" w:hAnsi="Times New Roman"/>
          <w:sz w:val="22"/>
          <w:szCs w:val="22"/>
        </w:rPr>
        <w:t>m</w:t>
      </w:r>
      <w:r w:rsidRPr="008A7B21">
        <w:rPr>
          <w:rFonts w:ascii="Times New Roman" w:hAnsi="Times New Roman"/>
          <w:sz w:val="22"/>
          <w:szCs w:val="22"/>
        </w:rPr>
        <w:t>-se a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parte</w:t>
      </w:r>
      <w:r w:rsidR="00044BF8" w:rsidRPr="008A7B21">
        <w:rPr>
          <w:rFonts w:ascii="Times New Roman" w:hAnsi="Times New Roman"/>
          <w:sz w:val="22"/>
          <w:szCs w:val="22"/>
        </w:rPr>
        <w:t>s</w:t>
      </w:r>
      <w:r w:rsidR="00E063A4" w:rsidRPr="008A7B21">
        <w:rPr>
          <w:rFonts w:ascii="Times New Roman" w:hAnsi="Times New Roman"/>
          <w:sz w:val="22"/>
          <w:szCs w:val="22"/>
        </w:rPr>
        <w:t xml:space="preserve"> ausente</w:t>
      </w:r>
      <w:r w:rsidR="00044BF8" w:rsidRPr="008A7B21">
        <w:rPr>
          <w:rFonts w:ascii="Times New Roman" w:hAnsi="Times New Roman"/>
          <w:sz w:val="22"/>
          <w:szCs w:val="22"/>
        </w:rPr>
        <w:t>s do teor da decisão</w:t>
      </w:r>
      <w:r w:rsidR="00F34B44" w:rsidRPr="008A7B21">
        <w:rPr>
          <w:rFonts w:ascii="Times New Roman" w:hAnsi="Times New Roman"/>
          <w:sz w:val="22"/>
          <w:szCs w:val="22"/>
        </w:rPr>
        <w:t xml:space="preserve"> </w:t>
      </w:r>
      <w:r w:rsidR="008F62F9" w:rsidRPr="008A7B21">
        <w:rPr>
          <w:rFonts w:ascii="Times New Roman" w:hAnsi="Times New Roman"/>
          <w:sz w:val="22"/>
          <w:szCs w:val="22"/>
        </w:rPr>
        <w:t>para, querendo, no prazo de 30 (trinta) dias, interpor recurso ao Plenário do CAU/BR, nos termos do art. 55 da Resolução CAU/BR nº 143.</w:t>
      </w:r>
    </w:p>
    <w:p w:rsidR="000C0AF5" w:rsidRDefault="000C0AF5" w:rsidP="00CF010E">
      <w:pPr>
        <w:ind w:right="842"/>
        <w:jc w:val="both"/>
        <w:rPr>
          <w:rFonts w:ascii="Times New Roman" w:hAnsi="Times New Roman"/>
          <w:sz w:val="22"/>
        </w:rPr>
      </w:pPr>
    </w:p>
    <w:p w:rsidR="00F613CB" w:rsidRPr="009B0548" w:rsidRDefault="00F613CB" w:rsidP="00F613CB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F613CB" w:rsidRPr="009B0548" w:rsidRDefault="00F613CB" w:rsidP="00F613C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15C55" w:rsidRPr="009B0548" w:rsidRDefault="00B15C55" w:rsidP="00B15C55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2E2E37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AC3F53">
        <w:rPr>
          <w:rFonts w:ascii="Times New Roman" w:hAnsi="Times New Roman"/>
          <w:sz w:val="22"/>
          <w:szCs w:val="22"/>
          <w:lang w:eastAsia="pt-BR"/>
        </w:rPr>
        <w:t>13 (treze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Claudio Fischer, </w:t>
      </w:r>
      <w:r>
        <w:rPr>
          <w:rFonts w:ascii="Times New Roman" w:hAnsi="Times New Roman"/>
          <w:sz w:val="22"/>
          <w:szCs w:val="22"/>
          <w:lang w:eastAsia="pt-BR"/>
        </w:rPr>
        <w:t xml:space="preserve">Carlos Fabiano Santos Pitzer, </w:t>
      </w:r>
      <w:r w:rsidR="001A6611">
        <w:rPr>
          <w:rFonts w:ascii="Times New Roman" w:hAnsi="Times New Roman"/>
          <w:sz w:val="22"/>
          <w:szCs w:val="22"/>
          <w:lang w:eastAsia="pt-BR"/>
        </w:rPr>
        <w:t>Marisa Potter</w:t>
      </w:r>
      <w:r w:rsidR="001A6611">
        <w:rPr>
          <w:rFonts w:ascii="Times New Roman" w:hAnsi="Times New Roman"/>
          <w:sz w:val="22"/>
          <w:szCs w:val="22"/>
          <w:lang w:eastAsia="pt-BR"/>
        </w:rPr>
        <w:t>,</w:t>
      </w:r>
      <w:r w:rsidR="001A661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José Arthur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1A6611" w:rsidRPr="002E2E37">
        <w:rPr>
          <w:rFonts w:ascii="Times New Roman" w:hAnsi="Times New Roman"/>
          <w:sz w:val="22"/>
          <w:szCs w:val="22"/>
          <w:lang w:eastAsia="pt-BR"/>
        </w:rPr>
        <w:t>Manoel Joaquim Tostes</w:t>
      </w:r>
      <w:r w:rsidR="001A6611">
        <w:rPr>
          <w:rFonts w:ascii="Times New Roman" w:hAnsi="Times New Roman"/>
          <w:sz w:val="22"/>
          <w:szCs w:val="22"/>
          <w:lang w:eastAsia="pt-BR"/>
        </w:rPr>
        <w:t>,</w:t>
      </w:r>
      <w:r w:rsidR="001A6611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6F4AB7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6F4AB7">
        <w:rPr>
          <w:rFonts w:ascii="Times New Roman" w:hAnsi="Times New Roman"/>
          <w:sz w:val="22"/>
          <w:szCs w:val="22"/>
          <w:lang w:eastAsia="pt-BR"/>
        </w:rPr>
        <w:t>,</w:t>
      </w:r>
      <w:r w:rsidR="006F4AB7"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Paulo Fernando do Amaral Fontana, Raquel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>, Márcia Elizabeth Martins</w:t>
      </w:r>
      <w:r>
        <w:rPr>
          <w:rFonts w:ascii="Times New Roman" w:hAnsi="Times New Roman"/>
          <w:sz w:val="22"/>
          <w:szCs w:val="22"/>
          <w:lang w:eastAsia="pt-BR"/>
        </w:rPr>
        <w:t>, Rodrigo Spinelli e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Rômulo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72681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E2E37">
        <w:rPr>
          <w:rFonts w:ascii="Times New Roman" w:hAnsi="Times New Roman"/>
          <w:sz w:val="22"/>
          <w:szCs w:val="22"/>
          <w:lang w:eastAsia="pt-BR"/>
        </w:rPr>
        <w:t>e 0</w:t>
      </w:r>
      <w:r>
        <w:rPr>
          <w:rFonts w:ascii="Times New Roman" w:hAnsi="Times New Roman"/>
          <w:sz w:val="22"/>
          <w:szCs w:val="22"/>
          <w:lang w:eastAsia="pt-BR"/>
        </w:rPr>
        <w:t>5 (cinco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2E2E37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2E2E37">
        <w:rPr>
          <w:rFonts w:ascii="Times New Roman" w:hAnsi="Times New Roman"/>
          <w:sz w:val="22"/>
          <w:szCs w:val="22"/>
          <w:lang w:eastAsia="pt-BR"/>
        </w:rPr>
        <w:t>, Emílio Merino Dom</w:t>
      </w:r>
      <w:r>
        <w:rPr>
          <w:rFonts w:ascii="Times New Roman" w:hAnsi="Times New Roman"/>
          <w:sz w:val="22"/>
          <w:szCs w:val="22"/>
          <w:lang w:eastAsia="pt-BR"/>
        </w:rPr>
        <w:t xml:space="preserve">inguez, </w:t>
      </w:r>
      <w:r>
        <w:rPr>
          <w:rFonts w:ascii="Times New Roman" w:hAnsi="Times New Roman"/>
          <w:sz w:val="22"/>
          <w:szCs w:val="22"/>
          <w:lang w:eastAsia="pt-BR"/>
        </w:rPr>
        <w:t>Alexandre Couto Giorgi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2E2E37">
        <w:rPr>
          <w:rFonts w:ascii="Times New Roman" w:hAnsi="Times New Roman"/>
          <w:sz w:val="22"/>
          <w:szCs w:val="22"/>
          <w:lang w:eastAsia="pt-BR"/>
        </w:rPr>
        <w:t xml:space="preserve"> 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Vinicius Vieira de Souza.</w:t>
      </w:r>
    </w:p>
    <w:p w:rsidR="00F613CB" w:rsidRDefault="00F613CB" w:rsidP="00CF010E">
      <w:pPr>
        <w:ind w:right="842"/>
        <w:jc w:val="both"/>
        <w:rPr>
          <w:rFonts w:ascii="Times New Roman" w:hAnsi="Times New Roman"/>
          <w:sz w:val="22"/>
        </w:rPr>
      </w:pPr>
    </w:p>
    <w:p w:rsid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125264">
        <w:rPr>
          <w:rFonts w:ascii="Times New Roman" w:hAnsi="Times New Roman"/>
          <w:sz w:val="22"/>
        </w:rPr>
        <w:t>1</w:t>
      </w:r>
      <w:r w:rsidR="00F200BB">
        <w:rPr>
          <w:rFonts w:ascii="Times New Roman" w:hAnsi="Times New Roman"/>
          <w:sz w:val="22"/>
        </w:rPr>
        <w:t>4</w:t>
      </w:r>
      <w:r w:rsidR="009030EB">
        <w:rPr>
          <w:rFonts w:ascii="Times New Roman" w:hAnsi="Times New Roman"/>
          <w:sz w:val="22"/>
        </w:rPr>
        <w:t xml:space="preserve"> de </w:t>
      </w:r>
      <w:r w:rsidR="00F200BB">
        <w:rPr>
          <w:rFonts w:ascii="Times New Roman" w:hAnsi="Times New Roman"/>
          <w:sz w:val="22"/>
        </w:rPr>
        <w:t xml:space="preserve">fevereiro </w:t>
      </w:r>
      <w:r w:rsidR="00125264">
        <w:rPr>
          <w:rFonts w:ascii="Times New Roman" w:hAnsi="Times New Roman"/>
          <w:sz w:val="22"/>
        </w:rPr>
        <w:t>de 2020</w:t>
      </w:r>
      <w:r w:rsidR="002B2C5D">
        <w:rPr>
          <w:rFonts w:ascii="Times New Roman" w:hAnsi="Times New Roman"/>
          <w:sz w:val="22"/>
        </w:rPr>
        <w:t>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CB6245" w:rsidRDefault="00CB6245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8A7B21" w:rsidRDefault="008A7B21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CB6245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F200BB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Alvino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Jara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José Arthur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Bernardo Henrique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Gehlen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Raquel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Rhoden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Bresolin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Márcia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 xml:space="preserve">Rômulo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Plentz</w:t>
            </w:r>
            <w:proofErr w:type="spellEnd"/>
            <w:r w:rsidRPr="004805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80539">
              <w:rPr>
                <w:rFonts w:ascii="Times New Roman" w:hAnsi="Times New Roman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414AFC" w:rsidRPr="006F3487" w:rsidTr="003766D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rPr>
                <w:rFonts w:ascii="Times New Roman" w:hAnsi="Times New Roman"/>
                <w:sz w:val="22"/>
                <w:szCs w:val="22"/>
              </w:rPr>
            </w:pPr>
            <w:r w:rsidRPr="00480539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414AFC" w:rsidP="00414AF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14AFC" w:rsidRPr="00480539" w:rsidRDefault="00EF1BCF" w:rsidP="00414AF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E06B0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Histórico da votação: 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982EE4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Ordinária nº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030E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82EE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25264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  <w:p w:rsidR="000C3467" w:rsidRPr="006F3487" w:rsidRDefault="000C3467" w:rsidP="002D42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1531B2">
              <w:rPr>
                <w:rFonts w:ascii="Times New Roman" w:hAnsi="Times New Roman"/>
                <w:b/>
                <w:sz w:val="22"/>
                <w:szCs w:val="22"/>
              </w:rPr>
              <w:t xml:space="preserve">DPO-RS nº 1133/2020 – </w:t>
            </w:r>
            <w:r w:rsidR="0066650D">
              <w:rPr>
                <w:rFonts w:ascii="Times New Roman" w:hAnsi="Times New Roman"/>
                <w:sz w:val="22"/>
                <w:szCs w:val="22"/>
              </w:rPr>
              <w:t>Aprova o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 re</w:t>
            </w:r>
            <w:r w:rsidR="0066650D">
              <w:rPr>
                <w:rFonts w:ascii="Times New Roman" w:hAnsi="Times New Roman"/>
                <w:sz w:val="22"/>
                <w:szCs w:val="22"/>
              </w:rPr>
              <w:t>latório e o voto fundamentado da Conselheira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 Relator</w:t>
            </w:r>
            <w:r w:rsidR="0066650D">
              <w:rPr>
                <w:rFonts w:ascii="Times New Roman" w:hAnsi="Times New Roman"/>
                <w:sz w:val="22"/>
                <w:szCs w:val="22"/>
              </w:rPr>
              <w:t>a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83FEA">
              <w:rPr>
                <w:rFonts w:ascii="Times New Roman" w:hAnsi="Times New Roman"/>
                <w:sz w:val="22"/>
                <w:szCs w:val="22"/>
              </w:rPr>
              <w:t xml:space="preserve">nos autos do protocolo nº 524.030/2017, </w:t>
            </w:r>
            <w:r w:rsidR="0066650D" w:rsidRPr="00D07A72">
              <w:rPr>
                <w:rFonts w:ascii="Times New Roman" w:hAnsi="Times New Roman"/>
                <w:sz w:val="22"/>
                <w:szCs w:val="22"/>
              </w:rPr>
              <w:t xml:space="preserve">por julgar </w:t>
            </w:r>
            <w:r w:rsidR="0066650D" w:rsidRPr="00B07FA6">
              <w:rPr>
                <w:rFonts w:ascii="Times New Roman" w:hAnsi="Times New Roman"/>
                <w:sz w:val="22"/>
              </w:rPr>
              <w:t xml:space="preserve">parcialmente procedente a denúncia e pela aplicação da sanção de ADVERTÊNCIA RESERVADA, uma vez que restou comprovado que a profissional infringiu a regra nº 3.2.11 do Código de Ética e Disciplina, aprovado pela Resolução CAU/BR nº 052/2013. Por julgar improcedente o que </w:t>
            </w:r>
            <w:r w:rsidR="00CC39CA">
              <w:rPr>
                <w:rFonts w:ascii="Times New Roman" w:hAnsi="Times New Roman"/>
                <w:sz w:val="22"/>
              </w:rPr>
              <w:t>concerne</w:t>
            </w:r>
            <w:r w:rsidR="00CC39CA" w:rsidRPr="00B07FA6">
              <w:rPr>
                <w:rFonts w:ascii="Times New Roman" w:hAnsi="Times New Roman"/>
                <w:sz w:val="22"/>
              </w:rPr>
              <w:t xml:space="preserve"> </w:t>
            </w:r>
            <w:r w:rsidR="0066650D" w:rsidRPr="00B07FA6">
              <w:rPr>
                <w:rFonts w:ascii="Times New Roman" w:hAnsi="Times New Roman"/>
                <w:sz w:val="22"/>
              </w:rPr>
              <w:t xml:space="preserve">às infrações previstas no inciso X, do art. 18, da Lei nº 12.378/2010 e às regras </w:t>
            </w:r>
            <w:proofErr w:type="spellStart"/>
            <w:r w:rsidR="0066650D" w:rsidRPr="00B07FA6">
              <w:rPr>
                <w:rFonts w:ascii="Times New Roman" w:hAnsi="Times New Roman"/>
                <w:sz w:val="22"/>
              </w:rPr>
              <w:t>nºs</w:t>
            </w:r>
            <w:proofErr w:type="spellEnd"/>
            <w:r w:rsidR="0066650D" w:rsidRPr="00B07FA6">
              <w:rPr>
                <w:rFonts w:ascii="Times New Roman" w:hAnsi="Times New Roman"/>
                <w:sz w:val="22"/>
              </w:rPr>
              <w:t xml:space="preserve"> 3.2.4, 3.2.6, 3.2.12 e 3.2.13 do Código de Ética e Disciplina, aprovado pela Resolução CAU/BR nº 052/2013, as quais não restaram comprovadas.</w:t>
            </w:r>
          </w:p>
          <w:p w:rsidR="000C3467" w:rsidRPr="006F3487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360654">
              <w:rPr>
                <w:rFonts w:ascii="Times New Roman" w:hAnsi="Times New Roman"/>
                <w:sz w:val="22"/>
                <w:szCs w:val="22"/>
              </w:rPr>
              <w:t>13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Não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360654">
              <w:rPr>
                <w:rFonts w:ascii="Times New Roman" w:hAnsi="Times New Roman"/>
                <w:sz w:val="22"/>
                <w:szCs w:val="22"/>
              </w:rPr>
              <w:t>00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360654">
              <w:rPr>
                <w:rFonts w:ascii="Times New Roman" w:hAnsi="Times New Roman"/>
                <w:sz w:val="22"/>
                <w:szCs w:val="22"/>
              </w:rPr>
              <w:t>00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360654">
              <w:rPr>
                <w:rFonts w:ascii="Times New Roman" w:hAnsi="Times New Roman"/>
                <w:sz w:val="22"/>
                <w:szCs w:val="22"/>
              </w:rPr>
              <w:t>05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(</w:t>
            </w:r>
            <w:r w:rsidR="00360654">
              <w:rPr>
                <w:rFonts w:ascii="Times New Roman" w:hAnsi="Times New Roman"/>
                <w:sz w:val="22"/>
                <w:szCs w:val="22"/>
              </w:rPr>
              <w:t>18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Ocorrências: 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82EE4" w:rsidRPr="00982EE4">
              <w:rPr>
                <w:rFonts w:ascii="Times New Roman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0C3467" w:rsidRPr="006F3487" w:rsidRDefault="000C3467" w:rsidP="00087B71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Pr="006F3487">
              <w:rPr>
                <w:rFonts w:ascii="Times New Roman" w:hAnsi="Times New Roman"/>
                <w:sz w:val="22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CF010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B4B70"/>
    <w:rsid w:val="000C0AF5"/>
    <w:rsid w:val="000C3467"/>
    <w:rsid w:val="000F689F"/>
    <w:rsid w:val="0011454F"/>
    <w:rsid w:val="00116921"/>
    <w:rsid w:val="00120B9C"/>
    <w:rsid w:val="00125264"/>
    <w:rsid w:val="00145955"/>
    <w:rsid w:val="001531B2"/>
    <w:rsid w:val="00182BA3"/>
    <w:rsid w:val="001859A0"/>
    <w:rsid w:val="00185CB7"/>
    <w:rsid w:val="001873ED"/>
    <w:rsid w:val="001A3957"/>
    <w:rsid w:val="001A3AE0"/>
    <w:rsid w:val="001A63E1"/>
    <w:rsid w:val="001A661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424A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0654"/>
    <w:rsid w:val="0036307B"/>
    <w:rsid w:val="003927D8"/>
    <w:rsid w:val="00397CFD"/>
    <w:rsid w:val="003A3B91"/>
    <w:rsid w:val="003A7CFA"/>
    <w:rsid w:val="003B1803"/>
    <w:rsid w:val="003D5EB0"/>
    <w:rsid w:val="003E02B1"/>
    <w:rsid w:val="00403143"/>
    <w:rsid w:val="00406458"/>
    <w:rsid w:val="00414AFC"/>
    <w:rsid w:val="004349D7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6650D"/>
    <w:rsid w:val="00672546"/>
    <w:rsid w:val="00683FEA"/>
    <w:rsid w:val="00685964"/>
    <w:rsid w:val="006861C0"/>
    <w:rsid w:val="00690092"/>
    <w:rsid w:val="006B0F63"/>
    <w:rsid w:val="006E4353"/>
    <w:rsid w:val="006E5F1A"/>
    <w:rsid w:val="006F06A9"/>
    <w:rsid w:val="006F3487"/>
    <w:rsid w:val="006F4AB7"/>
    <w:rsid w:val="006F50BD"/>
    <w:rsid w:val="00701B22"/>
    <w:rsid w:val="007055E2"/>
    <w:rsid w:val="007116CC"/>
    <w:rsid w:val="007250BD"/>
    <w:rsid w:val="0072681F"/>
    <w:rsid w:val="00733CC9"/>
    <w:rsid w:val="00742555"/>
    <w:rsid w:val="00751372"/>
    <w:rsid w:val="0075615C"/>
    <w:rsid w:val="007657A6"/>
    <w:rsid w:val="0077681C"/>
    <w:rsid w:val="0079103E"/>
    <w:rsid w:val="00791EFE"/>
    <w:rsid w:val="00796A95"/>
    <w:rsid w:val="007A51EA"/>
    <w:rsid w:val="007F5BAC"/>
    <w:rsid w:val="00805A4C"/>
    <w:rsid w:val="008115D6"/>
    <w:rsid w:val="0084303C"/>
    <w:rsid w:val="00845205"/>
    <w:rsid w:val="0084734D"/>
    <w:rsid w:val="00852EC9"/>
    <w:rsid w:val="00855519"/>
    <w:rsid w:val="00887FB0"/>
    <w:rsid w:val="008973EF"/>
    <w:rsid w:val="008A7B21"/>
    <w:rsid w:val="008B147F"/>
    <w:rsid w:val="008C3A72"/>
    <w:rsid w:val="008C46F1"/>
    <w:rsid w:val="008D4E17"/>
    <w:rsid w:val="008D5C60"/>
    <w:rsid w:val="008E02C7"/>
    <w:rsid w:val="008E10AD"/>
    <w:rsid w:val="008E5E24"/>
    <w:rsid w:val="008F62F9"/>
    <w:rsid w:val="00901807"/>
    <w:rsid w:val="009030EB"/>
    <w:rsid w:val="0092393C"/>
    <w:rsid w:val="00930491"/>
    <w:rsid w:val="00964726"/>
    <w:rsid w:val="00982EE4"/>
    <w:rsid w:val="00985691"/>
    <w:rsid w:val="00985C9B"/>
    <w:rsid w:val="0099031C"/>
    <w:rsid w:val="009906A7"/>
    <w:rsid w:val="009A77F2"/>
    <w:rsid w:val="009B393D"/>
    <w:rsid w:val="009E2C03"/>
    <w:rsid w:val="00A003CE"/>
    <w:rsid w:val="00A012DF"/>
    <w:rsid w:val="00A10AE9"/>
    <w:rsid w:val="00A21C0D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B393F"/>
    <w:rsid w:val="00AB427E"/>
    <w:rsid w:val="00AC3F53"/>
    <w:rsid w:val="00AC7399"/>
    <w:rsid w:val="00AF3329"/>
    <w:rsid w:val="00AF6DEA"/>
    <w:rsid w:val="00B0264D"/>
    <w:rsid w:val="00B07FA6"/>
    <w:rsid w:val="00B15C55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4921"/>
    <w:rsid w:val="00BE7136"/>
    <w:rsid w:val="00BF1CFA"/>
    <w:rsid w:val="00C124BD"/>
    <w:rsid w:val="00C21AE3"/>
    <w:rsid w:val="00C32772"/>
    <w:rsid w:val="00C37DE3"/>
    <w:rsid w:val="00C50B47"/>
    <w:rsid w:val="00C7632C"/>
    <w:rsid w:val="00C92ED9"/>
    <w:rsid w:val="00CA42DC"/>
    <w:rsid w:val="00CA60C6"/>
    <w:rsid w:val="00CB5759"/>
    <w:rsid w:val="00CB6245"/>
    <w:rsid w:val="00CC101A"/>
    <w:rsid w:val="00CC39CA"/>
    <w:rsid w:val="00CD2C0A"/>
    <w:rsid w:val="00CD371E"/>
    <w:rsid w:val="00CE4ED9"/>
    <w:rsid w:val="00CF010E"/>
    <w:rsid w:val="00D0149F"/>
    <w:rsid w:val="00D03D3D"/>
    <w:rsid w:val="00D07A72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EF1BCF"/>
    <w:rsid w:val="00F027BD"/>
    <w:rsid w:val="00F056FB"/>
    <w:rsid w:val="00F06D9C"/>
    <w:rsid w:val="00F14309"/>
    <w:rsid w:val="00F200BB"/>
    <w:rsid w:val="00F2777B"/>
    <w:rsid w:val="00F34B44"/>
    <w:rsid w:val="00F358B1"/>
    <w:rsid w:val="00F46E24"/>
    <w:rsid w:val="00F5344D"/>
    <w:rsid w:val="00F5353C"/>
    <w:rsid w:val="00F568DB"/>
    <w:rsid w:val="00F613CB"/>
    <w:rsid w:val="00F707B7"/>
    <w:rsid w:val="00F95809"/>
    <w:rsid w:val="00F95C64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EC391D0524F588583F3F74BB2D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8B21D-7195-4559-850A-939227DD569E}"/>
      </w:docPartPr>
      <w:docPartBody>
        <w:p w:rsidR="00DD67FE" w:rsidRDefault="003B687D" w:rsidP="003B687D">
          <w:pPr>
            <w:pStyle w:val="044EC391D0524F588583F3F74BB2D1C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307AEA"/>
    <w:rsid w:val="003B687D"/>
    <w:rsid w:val="0099603B"/>
    <w:rsid w:val="00A62A0E"/>
    <w:rsid w:val="00D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07AEA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B67476102FB740889D95353559376AB7">
    <w:name w:val="B67476102FB740889D95353559376AB7"/>
    <w:rsid w:val="00DD67FE"/>
  </w:style>
  <w:style w:type="paragraph" w:customStyle="1" w:styleId="2DC6B36D52DD4CA48F097CD2DE2D60F4">
    <w:name w:val="2DC6B36D52DD4CA48F097CD2DE2D60F4"/>
    <w:rsid w:val="00307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C5374-E072-4E31-AFAA-4EAC650F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58</cp:revision>
  <cp:lastPrinted>2020-02-14T13:55:00Z</cp:lastPrinted>
  <dcterms:created xsi:type="dcterms:W3CDTF">2017-09-18T19:12:00Z</dcterms:created>
  <dcterms:modified xsi:type="dcterms:W3CDTF">2020-02-14T13:55:00Z</dcterms:modified>
</cp:coreProperties>
</file>