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2"/>
          <w:szCs w:val="22"/>
          <w:lang w:eastAsia="pt-BR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  <w:lang w:eastAsia="pt-BR"/>
        </w:rPr>
        <w:t>Ad Referendum nº 003/2020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lang w:eastAsia="pt-BR"/>
        </w:rPr>
      </w:pPr>
      <w:r>
        <w:rPr>
          <w:rFonts w:cs="Calibri" w:cstheme="minorHAnsi" w:ascii="Calibri" w:hAnsi="Calibri"/>
          <w:b/>
          <w:bCs/>
          <w:sz w:val="22"/>
          <w:szCs w:val="22"/>
          <w:lang w:eastAsia="pt-BR"/>
        </w:rPr>
      </w:r>
    </w:p>
    <w:p>
      <w:pPr>
        <w:pStyle w:val="Normal"/>
        <w:ind w:left="5103" w:hanging="0"/>
        <w:jc w:val="both"/>
        <w:rPr>
          <w:rFonts w:ascii="Calibri" w:hAnsi="Calibri" w:cs="Calibri" w:asciiTheme="minorHAnsi" w:cstheme="minorHAnsi" w:hAnsiTheme="minorHAnsi"/>
          <w:sz w:val="20"/>
          <w:szCs w:val="22"/>
        </w:rPr>
      </w:pPr>
      <w:r>
        <w:rPr>
          <w:rFonts w:cs="Calibri" w:ascii="Calibri" w:hAnsi="Calibri" w:asciiTheme="minorHAnsi" w:cstheme="minorHAnsi" w:hAnsiTheme="minorHAnsi"/>
          <w:sz w:val="20"/>
          <w:szCs w:val="22"/>
        </w:rPr>
        <w:t>Dispõe sobre ajustes no Calendário Geral do CAU/RS para 2020, acompanhando determinações quanto às rotinas de trabalho no CAU/RS, como medidas para enfrentamento da emergência de saúde pública de importância internacional decorrente do coronavírus (COVID-19).</w:t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t-BR"/>
        </w:rPr>
      </w:pPr>
      <w:r>
        <w:rPr>
          <w:rFonts w:cs="Calibri" w:cstheme="minorHAnsi" w:ascii="Calibri" w:hAnsi="Calibri"/>
          <w:sz w:val="22"/>
          <w:szCs w:val="22"/>
          <w:lang w:eastAsia="pt-BR"/>
        </w:rPr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t-B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>
      <w:pPr>
        <w:pStyle w:val="Normal"/>
        <w:ind w:firstLine="2268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t-BR"/>
        </w:rPr>
      </w:pPr>
      <w:r>
        <w:rPr>
          <w:rFonts w:cs="Calibri" w:cstheme="minorHAnsi" w:ascii="Calibri" w:hAnsi="Calibri"/>
          <w:sz w:val="22"/>
          <w:szCs w:val="22"/>
          <w:lang w:eastAsia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222222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color w:val="222222"/>
          <w:sz w:val="22"/>
          <w:szCs w:val="22"/>
          <w:shd w:fill="FFFFFF" w:val="clear"/>
        </w:rPr>
        <w:t>Considerando a Portaria Normativa 008, de 23 de março de 2020, que estabeleceu determinações quanto às rotinas de trabalho no CAU/RS;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222222"/>
          <w:sz w:val="22"/>
          <w:szCs w:val="22"/>
          <w:highlight w:val="white"/>
        </w:rPr>
      </w:pPr>
      <w:r>
        <w:rPr>
          <w:rFonts w:cs="Calibri" w:cstheme="minorHAnsi" w:ascii="Calibri" w:hAnsi="Calibri"/>
          <w:color w:val="222222"/>
          <w:sz w:val="22"/>
          <w:szCs w:val="22"/>
          <w:shd w:fill="FFFFFF" w:val="clea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222222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color w:val="222222"/>
          <w:sz w:val="22"/>
          <w:szCs w:val="22"/>
          <w:shd w:fill="FFFFFF" w:val="clear"/>
        </w:rPr>
        <w:t>Considerando a Deliberação Plenária DPO-RS nº 1140/2020, que aprovou o Calendário Geral do CAU/RS para 2020;</w:t>
      </w:r>
    </w:p>
    <w:p>
      <w:pPr>
        <w:pStyle w:val="Normal"/>
        <w:ind w:firstLine="2268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pt-BR"/>
        </w:rPr>
      </w:pPr>
      <w:r>
        <w:rPr>
          <w:rFonts w:cs="Calibri" w:cstheme="minorHAnsi" w:ascii="Calibri" w:hAnsi="Calibri"/>
          <w:b/>
          <w:sz w:val="22"/>
          <w:szCs w:val="22"/>
          <w:lang w:eastAsia="pt-B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pt-BR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pt-BR"/>
        </w:rPr>
        <w:t xml:space="preserve">RESOLVE,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lang w:eastAsia="pt-BR"/>
        </w:rPr>
        <w:t>AD REFERENDUM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pt-BR"/>
        </w:rPr>
        <w:t>;</w:t>
      </w:r>
    </w:p>
    <w:p>
      <w:pPr>
        <w:pStyle w:val="Normal"/>
        <w:ind w:firstLine="2268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t-BR"/>
        </w:rPr>
      </w:pPr>
      <w:r>
        <w:rPr>
          <w:rFonts w:cs="Calibri" w:cstheme="minorHAnsi" w:ascii="Calibri" w:hAnsi="Calibri"/>
          <w:sz w:val="22"/>
          <w:szCs w:val="22"/>
          <w:lang w:eastAsia="pt-BR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20"/>
          <w:tab w:val="left" w:pos="567" w:leader="none"/>
          <w:tab w:val="left" w:pos="851" w:leader="none"/>
          <w:tab w:val="left" w:pos="1418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22222"/>
          <w:highlight w:val="white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  <w:b/>
          <w:color w:val="222222"/>
          <w:shd w:fill="FFFFFF" w:val="clear"/>
        </w:rPr>
        <w:t xml:space="preserve">ALTERAR </w:t>
      </w:r>
      <w:r>
        <w:rPr>
          <w:rFonts w:cs="Calibri" w:cstheme="minorHAnsi"/>
          <w:color w:val="222222"/>
          <w:shd w:fill="FFFFFF" w:val="clear"/>
        </w:rPr>
        <w:t>o Calendário Geral do CAU/RS, conforme detalhamento a seguir e anexo deste ato: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color w:val="222222"/>
          <w:highlight w:val="white"/>
        </w:rPr>
      </w:pPr>
      <w:r>
        <w:rPr>
          <w:rFonts w:cs="Calibri" w:cstheme="minorHAnsi"/>
          <w:color w:val="222222"/>
          <w:shd w:fill="FFFFFF" w:val="clear"/>
        </w:rPr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clear" w:pos="720"/>
          <w:tab w:val="left" w:pos="567" w:leader="none"/>
          <w:tab w:val="left" w:pos="851" w:leader="none"/>
          <w:tab w:val="left" w:pos="1418" w:leader="none"/>
        </w:tabs>
        <w:spacing w:lineRule="auto" w:line="240" w:before="0" w:after="0"/>
        <w:ind w:left="851" w:hanging="0"/>
        <w:jc w:val="both"/>
        <w:rPr>
          <w:rFonts w:cs="Calibri" w:cstheme="minorHAnsi"/>
        </w:rPr>
      </w:pPr>
      <w:r>
        <w:rPr>
          <w:rFonts w:cs="Calibri" w:cstheme="minorHAnsi"/>
          <w:color w:val="222222"/>
          <w:shd w:fill="FFFFFF" w:val="clear"/>
        </w:rPr>
        <w:t xml:space="preserve">Cancelamento de todas as reuniões previstas para o período de </w:t>
      </w:r>
      <w:r>
        <w:rPr>
          <w:rFonts w:cs="Calibri" w:cstheme="minorHAnsi"/>
          <w:b/>
          <w:color w:val="222222"/>
          <w:shd w:fill="FFFFFF" w:val="clear"/>
        </w:rPr>
        <w:t xml:space="preserve">23 DE MARÇO </w:t>
      </w:r>
      <w:r>
        <w:rPr>
          <w:rFonts w:cs="Calibri" w:cstheme="minorHAnsi"/>
          <w:color w:val="222222"/>
          <w:shd w:fill="FFFFFF" w:val="clear"/>
        </w:rPr>
        <w:t>até</w:t>
      </w:r>
      <w:r>
        <w:rPr>
          <w:rFonts w:cs="Calibri" w:cstheme="minorHAnsi"/>
          <w:b/>
          <w:color w:val="222222"/>
          <w:shd w:fill="FFFFFF" w:val="clear"/>
        </w:rPr>
        <w:t xml:space="preserve"> 03 DE ABRIL DE 2020</w:t>
      </w:r>
      <w:r>
        <w:rPr>
          <w:rFonts w:cs="Calibri" w:cstheme="minorHAnsi"/>
          <w:color w:val="222222"/>
          <w:shd w:fill="FFFFFF" w:val="clear"/>
        </w:rPr>
        <w:t>, incluindo a 107ª Plenária Ordinária;</w:t>
      </w:r>
    </w:p>
    <w:p>
      <w:pPr>
        <w:pStyle w:val="ListParagraph"/>
        <w:shd w:val="clear" w:color="auto" w:fill="FFFFFF"/>
        <w:tabs>
          <w:tab w:val="clear" w:pos="720"/>
          <w:tab w:val="left" w:pos="567" w:leader="none"/>
          <w:tab w:val="left" w:pos="851" w:leader="none"/>
          <w:tab w:val="left" w:pos="1418" w:leader="none"/>
        </w:tabs>
        <w:spacing w:lineRule="auto" w:line="240" w:before="0" w:after="0"/>
        <w:ind w:left="851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clear" w:pos="720"/>
          <w:tab w:val="left" w:pos="567" w:leader="none"/>
          <w:tab w:val="left" w:pos="851" w:leader="none"/>
          <w:tab w:val="left" w:pos="1418" w:leader="none"/>
        </w:tabs>
        <w:spacing w:lineRule="auto" w:line="240" w:before="0" w:after="0"/>
        <w:ind w:left="851" w:hanging="0"/>
        <w:jc w:val="both"/>
        <w:rPr>
          <w:rFonts w:cs="Calibri" w:cstheme="minorHAnsi"/>
        </w:rPr>
      </w:pPr>
      <w:r>
        <w:rPr>
          <w:rFonts w:cs="Calibri" w:cstheme="minorHAnsi"/>
          <w:color w:val="222222"/>
          <w:shd w:fill="FFFFFF" w:val="clear"/>
        </w:rPr>
        <w:t xml:space="preserve">Cancelamento dos eventos presenciais previstos para o período de </w:t>
      </w:r>
      <w:r>
        <w:rPr>
          <w:rFonts w:cs="Calibri" w:cstheme="minorHAnsi"/>
          <w:b/>
          <w:color w:val="222222"/>
          <w:shd w:fill="FFFFFF" w:val="clear"/>
        </w:rPr>
        <w:t xml:space="preserve">23 DE MARÇO </w:t>
      </w:r>
      <w:r>
        <w:rPr>
          <w:rFonts w:cs="Calibri" w:cstheme="minorHAnsi"/>
          <w:color w:val="222222"/>
          <w:shd w:fill="FFFFFF" w:val="clear"/>
        </w:rPr>
        <w:t>até</w:t>
      </w:r>
      <w:r>
        <w:rPr>
          <w:rFonts w:cs="Calibri" w:cstheme="minorHAnsi"/>
          <w:b/>
          <w:color w:val="222222"/>
          <w:shd w:fill="FFFFFF" w:val="clear"/>
        </w:rPr>
        <w:t xml:space="preserve"> 30 DE JUNHO DE 2020</w:t>
      </w:r>
      <w:r>
        <w:rPr>
          <w:rFonts w:cs="Calibri" w:cstheme="minorHAnsi"/>
          <w:color w:val="222222"/>
          <w:shd w:fill="FFFFFF" w:val="clear"/>
        </w:rPr>
        <w:t>;</w:t>
      </w:r>
    </w:p>
    <w:p>
      <w:pPr>
        <w:pStyle w:val="ListParagrap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clear" w:pos="720"/>
          <w:tab w:val="left" w:pos="567" w:leader="none"/>
          <w:tab w:val="left" w:pos="851" w:leader="none"/>
          <w:tab w:val="left" w:pos="1418" w:leader="none"/>
        </w:tabs>
        <w:spacing w:lineRule="auto" w:line="240" w:before="0" w:after="0"/>
        <w:ind w:left="851" w:hanging="0"/>
        <w:jc w:val="both"/>
        <w:rPr>
          <w:rFonts w:cs="Calibri" w:cstheme="minorHAnsi"/>
        </w:rPr>
      </w:pPr>
      <w:r>
        <w:rPr>
          <w:rFonts w:cs="Calibri" w:cstheme="minorHAnsi"/>
        </w:rPr>
        <w:t>Manutenção do Seminário de Ensino e Formação, nos dias 11 e 12 de maio de 2020, com proposição de realização do mesmo, de forma virtual;</w:t>
      </w:r>
    </w:p>
    <w:p>
      <w:pPr>
        <w:pStyle w:val="ListParagrap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clear" w:pos="720"/>
          <w:tab w:val="left" w:pos="567" w:leader="none"/>
          <w:tab w:val="left" w:pos="851" w:leader="none"/>
          <w:tab w:val="left" w:pos="1418" w:leader="none"/>
        </w:tabs>
        <w:spacing w:lineRule="auto" w:line="240" w:before="0" w:after="0"/>
        <w:ind w:left="851" w:hanging="0"/>
        <w:jc w:val="both"/>
        <w:rPr>
          <w:rFonts w:cs="Calibri" w:cstheme="minorHAnsi"/>
        </w:rPr>
      </w:pPr>
      <w:r>
        <w:rPr>
          <w:rFonts w:cs="Calibri" w:cstheme="minorHAnsi"/>
        </w:rPr>
        <w:t>Reorganização do calendário de reuniões do CAU/RS para o mês de abril de 2020, visando a realização de duas reuniões mensais para cada comissão ou colegiado, a ocorrerem das 10 às 12 horas ou das 14 às 16 horas, de forma remota, através de videoconferência;</w:t>
      </w:r>
    </w:p>
    <w:p>
      <w:pPr>
        <w:pStyle w:val="ListParagraph"/>
        <w:tabs>
          <w:tab w:val="clear" w:pos="720"/>
          <w:tab w:val="left" w:pos="8070" w:leader="none"/>
        </w:tabs>
        <w:rPr>
          <w:rFonts w:cs="Calibri" w:cstheme="minorHAnsi"/>
        </w:rPr>
      </w:pPr>
      <w:r>
        <w:rPr>
          <w:rFonts w:cs="Calibri" w:cstheme="minorHAnsi"/>
        </w:rPr>
        <w:tab/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20"/>
          <w:tab w:val="left" w:pos="567" w:leader="none"/>
          <w:tab w:val="left" w:pos="851" w:leader="none"/>
          <w:tab w:val="left" w:pos="1418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Encaminhar este </w:t>
      </w:r>
      <w:r>
        <w:rPr>
          <w:rFonts w:cs="Calibri" w:cstheme="minorHAnsi"/>
          <w:i/>
        </w:rPr>
        <w:t xml:space="preserve">Ad Referendum </w:t>
      </w:r>
      <w:r>
        <w:rPr>
          <w:rFonts w:cs="Calibri" w:cstheme="minorHAnsi"/>
        </w:rPr>
        <w:t>ao Plenário do CAU/RS, para homologação;</w:t>
      </w:r>
    </w:p>
    <w:p>
      <w:pPr>
        <w:pStyle w:val="Normal"/>
        <w:ind w:firstLine="2268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t-BR"/>
        </w:rPr>
      </w:pPr>
      <w:r>
        <w:rPr>
          <w:rFonts w:cs="Calibri" w:cstheme="minorHAnsi" w:ascii="Calibri" w:hAnsi="Calibri"/>
          <w:sz w:val="22"/>
          <w:szCs w:val="22"/>
          <w:lang w:eastAsia="pt-BR"/>
        </w:rPr>
      </w:r>
    </w:p>
    <w:p>
      <w:pPr>
        <w:pStyle w:val="Normal"/>
        <w:ind w:first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t-B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t-BR"/>
        </w:rPr>
        <w:t>Este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lang w:eastAsia="pt-BR"/>
        </w:rPr>
        <w:t xml:space="preserve"> Ad Referendum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t-BR"/>
        </w:rPr>
        <w:t xml:space="preserve"> entra em vigor na data de sua assinatura.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Porto Alegre, 26 de março de 2020.</w:t>
      </w:r>
    </w:p>
    <w:p>
      <w:pPr>
        <w:pStyle w:val="Textopadr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extopadr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extopadr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TIAGO HOLZMANN DA SILVA</w:t>
      </w:r>
    </w:p>
    <w:p>
      <w:pPr>
        <w:pStyle w:val="Textopadro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Presidente do CAU/RS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964" w:top="1701" w:footer="0" w:bottom="127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4861660"/>
    </w:sdtPr>
    <w:sdtContent>
      <w:p>
        <w:pPr>
          <w:pStyle w:val="Normal"/>
          <w:tabs>
            <w:tab w:val="clear" w:pos="720"/>
            <w:tab w:val="center" w:pos="4320" w:leader="none"/>
            <w:tab w:val="right" w:pos="8640" w:leader="none"/>
          </w:tabs>
          <w:spacing w:lineRule="auto" w:line="276" w:before="0" w:afterAutospacing="1"/>
          <w:ind w:left="-1559" w:right="-1128" w:hanging="0"/>
          <w:jc w:val="center"/>
          <w:rPr>
            <w:rFonts w:ascii="Arial" w:hAnsi="Arial" w:cs="Arial"/>
            <w:b/>
            <w:b/>
            <w:color w:val="2C778C"/>
          </w:rPr>
        </w:pPr>
        <w:r>
          <w:rPr>
            <w:rFonts w:cs="Arial" w:ascii="Arial" w:hAnsi="Arial"/>
            <w:b/>
            <w:color w:val="2C778C"/>
          </w:rPr>
          <w:t>_______________________________________________________________________________________</w:t>
        </w:r>
      </w:p>
      <w:p>
        <w:pPr>
          <w:pStyle w:val="Normal"/>
          <w:tabs>
            <w:tab w:val="clear" w:pos="720"/>
            <w:tab w:val="center" w:pos="4320" w:leader="none"/>
            <w:tab w:val="right" w:pos="8640" w:leader="none"/>
          </w:tabs>
          <w:ind w:left="-709" w:right="-285" w:hanging="0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>
          <w:rPr>
            <w:rFonts w:cs="Arial" w:ascii="DaxCondensed" w:hAnsi="DaxCondensed"/>
            <w:color w:val="2C778C"/>
            <w:sz w:val="18"/>
            <w:szCs w:val="18"/>
          </w:rPr>
          <w:t>Rua Dona Laura, nº 320, 14º andar, bairro Rio Branco - Porto Alegre/RS - CEP:</w:t>
        </w:r>
        <w:r>
          <w:rPr>
            <w:rFonts w:ascii="DaxCondensed" w:hAnsi="DaxCondensed"/>
            <w:sz w:val="18"/>
            <w:szCs w:val="18"/>
          </w:rPr>
          <w:t xml:space="preserve"> </w:t>
        </w:r>
        <w:r>
          <w:rPr>
            <w:rFonts w:cs="Arial" w:ascii="DaxCondensed" w:hAnsi="DaxCondensed"/>
            <w:color w:val="2C778C"/>
            <w:sz w:val="18"/>
            <w:szCs w:val="18"/>
          </w:rPr>
          <w:t>90430-090 | Telefone: (51) 3094.9800 | www.caurs.gov.br</w:t>
        </w:r>
      </w:p>
      <w:p>
        <w:pPr>
          <w:pStyle w:val="Rodap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>
    <w:pPr>
      <w:pStyle w:val="Rodap"/>
      <w:ind w:left="-709" w:right="-285" w:hanging="0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cs="Arial" w:ascii="DaxCondensed" w:hAnsi="DaxCondensed"/>
        <w:color w:val="2C778C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587" w:hanging="0"/>
      <w:rPr>
        <w:rFonts w:ascii="Arial" w:hAnsi="Arial"/>
        <w:color w:val="296D7A"/>
        <w:sz w:val="22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0310" cy="974725"/>
          <wp:effectExtent l="0" t="0" r="0" b="0"/>
          <wp:wrapNone/>
          <wp:docPr id="1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Art. %1º."/>
      <w:lvlJc w:val="left"/>
      <w:pPr>
        <w:ind w:left="0" w:hanging="0"/>
      </w:pPr>
      <w:rPr>
        <w:sz w:val="22"/>
      </w:rPr>
    </w:lvl>
    <w:lvl w:ilvl="1">
      <w:start w:val="1"/>
      <w:numFmt w:val="decimal"/>
      <w:lvlText w:val="Art. %2."/>
      <w:lvlJc w:val="left"/>
      <w:pPr>
        <w:ind w:left="0" w:hanging="0"/>
      </w:pPr>
      <w:rPr>
        <w:sz w:val="22"/>
      </w:rPr>
    </w:lvl>
    <w:lvl w:ilvl="2">
      <w:start w:val="1"/>
      <w:numFmt w:val="ordinal"/>
      <w:lvlText w:val="§ %3."/>
      <w:lvlJc w:val="left"/>
      <w:pPr>
        <w:ind w:left="0" w:hanging="0"/>
      </w:pPr>
      <w:rPr>
        <w:sz w:val="22"/>
      </w:rPr>
    </w:lvl>
    <w:lvl w:ilvl="3">
      <w:start w:val="1"/>
      <w:numFmt w:val="upperRoman"/>
      <w:lvlText w:val="%4."/>
      <w:lvlJc w:val="left"/>
      <w:pPr>
        <w:ind w:left="0" w:hanging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hanging="0"/>
      </w:pPr>
      <w:rPr>
        <w:sz w:val="22"/>
      </w:rPr>
    </w:lvl>
    <w:lvl w:ilvl="5">
      <w:start w:val="1"/>
      <w:numFmt w:val="lowerRoman"/>
      <w:lvlText w:val="%6."/>
      <w:lvlJc w:val="left"/>
      <w:pPr>
        <w:ind w:left="0" w:hanging="0"/>
      </w:pPr>
      <w:rPr>
        <w:sz w:val="22"/>
      </w:r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ef2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55b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55b31"/>
    <w:rPr/>
  </w:style>
  <w:style w:type="character" w:styleId="Strong">
    <w:name w:val="Strong"/>
    <w:uiPriority w:val="22"/>
    <w:qFormat/>
    <w:rsid w:val="00c55b31"/>
    <w:rPr>
      <w:b/>
    </w:rPr>
  </w:style>
  <w:style w:type="character" w:styleId="Appleconvertedspace" w:customStyle="1">
    <w:name w:val="apple-converted-space"/>
    <w:basedOn w:val="DefaultParagraphFont"/>
    <w:qFormat/>
    <w:rsid w:val="00c55b31"/>
    <w:rPr/>
  </w:style>
  <w:style w:type="character" w:styleId="Nfase">
    <w:name w:val="Ênfase"/>
    <w:uiPriority w:val="20"/>
    <w:qFormat/>
    <w:rsid w:val="00c55b31"/>
    <w:rPr>
      <w:i/>
    </w:rPr>
  </w:style>
  <w:style w:type="character" w:styleId="LinkdaInternet">
    <w:name w:val="Link da Internet"/>
    <w:uiPriority w:val="99"/>
    <w:unhideWhenUsed/>
    <w:rsid w:val="003b462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qFormat/>
    <w:rsid w:val="00ff4836"/>
    <w:rPr>
      <w:rFonts w:ascii="Tahoma" w:hAnsi="Tahoma" w:cs="Tahoma"/>
      <w:sz w:val="16"/>
      <w:szCs w:val="16"/>
      <w:lang w:eastAsia="en-US"/>
    </w:rPr>
  </w:style>
  <w:style w:type="character" w:styleId="Corpodetexto2Char" w:customStyle="1">
    <w:name w:val="Corpo de texto 2 Char"/>
    <w:basedOn w:val="DefaultParagraphFont"/>
    <w:link w:val="Corpodetexto2"/>
    <w:qFormat/>
    <w:rsid w:val="00666d21"/>
    <w:rPr>
      <w:rFonts w:ascii="Times New Roman" w:hAnsi="Times New Roman" w:eastAsia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666d21"/>
    <w:rPr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666d21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qFormat/>
    <w:rsid w:val="00c55b31"/>
    <w:pPr/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c42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pt-BR"/>
    </w:rPr>
  </w:style>
  <w:style w:type="paragraph" w:styleId="BalloonText">
    <w:name w:val="Balloon Text"/>
    <w:basedOn w:val="Normal"/>
    <w:link w:val="TextodebaloChar"/>
    <w:qFormat/>
    <w:rsid w:val="00ff483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odetexto2Char"/>
    <w:unhideWhenUsed/>
    <w:qFormat/>
    <w:rsid w:val="00666d21"/>
    <w:pPr>
      <w:widowControl w:val="false"/>
      <w:tabs>
        <w:tab w:val="clear" w:pos="720"/>
        <w:tab w:val="left" w:pos="1440" w:leader="none"/>
        <w:tab w:val="left" w:pos="1701" w:leader="none"/>
      </w:tabs>
      <w:jc w:val="both"/>
    </w:pPr>
    <w:rPr>
      <w:rFonts w:ascii="Times New Roman" w:hAnsi="Times New Roman" w:eastAsia="Times New Roman"/>
      <w:lang w:eastAsia="pt-BR"/>
    </w:rPr>
  </w:style>
  <w:style w:type="paragraph" w:styleId="Notaderodap">
    <w:name w:val="Footnote Text"/>
    <w:basedOn w:val="Normal"/>
    <w:link w:val="TextodenotaderodapChar"/>
    <w:rsid w:val="00666d21"/>
    <w:pPr/>
    <w:rPr>
      <w:sz w:val="20"/>
      <w:szCs w:val="20"/>
    </w:rPr>
  </w:style>
  <w:style w:type="paragraph" w:styleId="Default" w:customStyle="1">
    <w:name w:val="Default"/>
    <w:qFormat/>
    <w:rsid w:val="00484074"/>
    <w:pPr>
      <w:widowControl/>
      <w:bidi w:val="0"/>
      <w:spacing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eastAsia="en-US" w:val="pt-BR" w:bidi="ar-SA"/>
    </w:rPr>
  </w:style>
  <w:style w:type="paragraph" w:styleId="Textopadro" w:customStyle="1">
    <w:name w:val="Texto padrão"/>
    <w:basedOn w:val="Normal"/>
    <w:qFormat/>
    <w:rsid w:val="0084736f"/>
    <w:pPr>
      <w:overflowPunct w:val="true"/>
      <w:textAlignment w:val="baseline"/>
    </w:pPr>
    <w:rPr>
      <w:rFonts w:ascii="Times New Roman" w:hAnsi="Times New Roman" w:eastAsia="Times New Roman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Flvioartigos" w:customStyle="1">
    <w:name w:val="Flávio_artigos"/>
    <w:uiPriority w:val="99"/>
    <w:qFormat/>
    <w:rsid w:val="00395c5d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oIntensa1">
    <w:name w:val="Citação Intensa1"/>
    <w:basedOn w:val="Tabelanormal"/>
    <w:uiPriority w:val="60"/>
    <w:qFormat/>
    <w:rsid w:val="00c55b31"/>
    <w:rPr>
      <w:lang w:val="en-US" w:eastAsia="zh-TW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2a5eeb"/>
    <w:rPr>
      <w:rFonts w:asciiTheme="minorHAnsi" w:hAnsiTheme="minorHAnsi" w:eastAsiaTheme="minorEastAsia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3ABF-5DF7-48B4-A723-2FB3F079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LibreOffice/6.4.2.2$Windows_X86_64 LibreOffice_project/4e471d8c02c9c90f512f7f9ead8875b57fcb1ec3</Application>
  <Pages>1</Pages>
  <Words>333</Words>
  <Characters>1723</Characters>
  <CharactersWithSpaces>2036</CharactersWithSpaces>
  <Paragraphs>21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2019-05-09T17:15:00Z</dcterms:created>
  <dc:creator>comunica</dc:creator>
  <dc:description/>
  <dc:language>pt-BR</dc:language>
  <cp:lastModifiedBy/>
  <cp:lastPrinted>2020-03-16T14:25:00Z</cp:lastPrinted>
  <dcterms:modified xsi:type="dcterms:W3CDTF">2020-04-14T17:53:40Z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