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1"/>
        <w:gridCol w:w="7655"/>
      </w:tblGrid>
      <w:tr w:rsidR="00BF1CF0" w:rsidRPr="00BF1CF0" w14:paraId="7EF469FB" w14:textId="77777777" w:rsidTr="004F27E0">
        <w:trPr>
          <w:trHeight w:hRule="exact" w:val="597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937CAC" w14:textId="77777777" w:rsidR="00C73465" w:rsidRPr="00BF1CF0" w:rsidRDefault="00C73465" w:rsidP="004568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BF1CF0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22B7DC" w14:textId="7674C3D9" w:rsidR="00C73465" w:rsidRPr="00BF1CF0" w:rsidRDefault="00DE598D" w:rsidP="004F27E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CF0">
              <w:rPr>
                <w:rFonts w:ascii="Times New Roman" w:hAnsi="Times New Roman"/>
                <w:sz w:val="22"/>
                <w:szCs w:val="22"/>
              </w:rPr>
              <w:t>MANIFESTAÇÃO EM FAVOR DA QUALIDADE DO ENSINO E DA APRENDIZAGEM NO PERÍODO DA PANDEMIA DO COVID-19.</w:t>
            </w:r>
          </w:p>
        </w:tc>
      </w:tr>
      <w:tr w:rsidR="00BF1CF0" w:rsidRPr="00BF1CF0" w14:paraId="7415FA48" w14:textId="77777777" w:rsidTr="006201EB">
        <w:trPr>
          <w:trHeight w:hRule="exact" w:val="312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192B427" w14:textId="52F87136" w:rsidR="00C73465" w:rsidRPr="00BF1CF0" w:rsidRDefault="00C73465" w:rsidP="005F2E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1CF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5565B" w:rsidRPr="00BF1CF0">
              <w:rPr>
                <w:rFonts w:ascii="Times New Roman" w:hAnsi="Times New Roman"/>
                <w:b/>
                <w:sz w:val="22"/>
                <w:szCs w:val="22"/>
              </w:rPr>
              <w:t>026</w:t>
            </w:r>
            <w:r w:rsidR="005F2E75" w:rsidRPr="00BF1CF0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BF1C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F2E75" w:rsidRPr="00BF1CF0">
              <w:rPr>
                <w:rFonts w:ascii="Times New Roman" w:hAnsi="Times New Roman"/>
                <w:b/>
                <w:sz w:val="22"/>
                <w:szCs w:val="22"/>
              </w:rPr>
              <w:t>– CEF-</w:t>
            </w:r>
            <w:r w:rsidRPr="00BF1CF0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14:paraId="5D244E70" w14:textId="77777777" w:rsidR="00C73465" w:rsidRPr="00BF1CF0" w:rsidRDefault="00C73465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E1FAB3" w14:textId="15FE2656" w:rsidR="00C73465" w:rsidRPr="00BF1CF0" w:rsidRDefault="00C73465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1CF0">
        <w:rPr>
          <w:rFonts w:ascii="Times New Roman" w:hAnsi="Times New Roman"/>
          <w:sz w:val="22"/>
          <w:szCs w:val="22"/>
        </w:rPr>
        <w:t>A COMISSÃO DE ENSINO E FORMAÇÃO – CEF-CAU/RS, reunida ordinariamente por m</w:t>
      </w:r>
      <w:r w:rsidR="006201EB" w:rsidRPr="00BF1CF0">
        <w:rPr>
          <w:rFonts w:ascii="Times New Roman" w:hAnsi="Times New Roman"/>
          <w:sz w:val="22"/>
          <w:szCs w:val="22"/>
        </w:rPr>
        <w:t xml:space="preserve">eio de videoconferência no dia </w:t>
      </w:r>
      <w:r w:rsidR="004F27E0" w:rsidRPr="00BF1CF0">
        <w:rPr>
          <w:rFonts w:ascii="Times New Roman" w:hAnsi="Times New Roman"/>
          <w:sz w:val="22"/>
          <w:szCs w:val="22"/>
        </w:rPr>
        <w:t>10</w:t>
      </w:r>
      <w:r w:rsidRPr="00BF1CF0">
        <w:rPr>
          <w:rFonts w:ascii="Times New Roman" w:hAnsi="Times New Roman"/>
          <w:sz w:val="22"/>
          <w:szCs w:val="22"/>
        </w:rPr>
        <w:t xml:space="preserve"> de </w:t>
      </w:r>
      <w:r w:rsidR="0078164F" w:rsidRPr="00BF1CF0">
        <w:rPr>
          <w:rFonts w:ascii="Times New Roman" w:hAnsi="Times New Roman"/>
          <w:sz w:val="22"/>
          <w:szCs w:val="22"/>
        </w:rPr>
        <w:t>julho</w:t>
      </w:r>
      <w:r w:rsidRPr="00BF1CF0">
        <w:rPr>
          <w:rFonts w:ascii="Times New Roman" w:hAnsi="Times New Roman"/>
          <w:sz w:val="22"/>
          <w:szCs w:val="22"/>
        </w:rPr>
        <w:t xml:space="preserve"> de 2020, no uso das competências que lhe conferem o artigo 2º, inciso III, alínea ‘b’, da Resolução nº 30 do CAU/BR, que dispõe sobre os atos administrativos de caráter decisório, após</w:t>
      </w:r>
      <w:r w:rsidR="006201EB" w:rsidRPr="00BF1CF0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794E4986" w14:textId="77777777" w:rsidR="008F2BD7" w:rsidRPr="00BF1CF0" w:rsidRDefault="008F2BD7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EDBDAE2" w14:textId="0BDBD8BD" w:rsidR="00781ED8" w:rsidRPr="00BF1CF0" w:rsidRDefault="008F2BD7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1CF0">
        <w:rPr>
          <w:rFonts w:ascii="Times New Roman" w:hAnsi="Times New Roman"/>
          <w:sz w:val="22"/>
          <w:szCs w:val="22"/>
        </w:rPr>
        <w:t xml:space="preserve">Considerando </w:t>
      </w:r>
      <w:r w:rsidR="00781ED8" w:rsidRPr="00BF1CF0">
        <w:rPr>
          <w:rFonts w:ascii="Times New Roman" w:hAnsi="Times New Roman"/>
          <w:sz w:val="22"/>
          <w:szCs w:val="22"/>
        </w:rPr>
        <w:t xml:space="preserve">que </w:t>
      </w:r>
      <w:r w:rsidRPr="00BF1CF0">
        <w:rPr>
          <w:rFonts w:ascii="Times New Roman" w:hAnsi="Times New Roman"/>
          <w:sz w:val="22"/>
          <w:szCs w:val="22"/>
        </w:rPr>
        <w:t xml:space="preserve">a pandemia de COVID-19 </w:t>
      </w:r>
      <w:r w:rsidR="00781ED8" w:rsidRPr="00BF1CF0">
        <w:rPr>
          <w:rFonts w:ascii="Times New Roman" w:hAnsi="Times New Roman"/>
          <w:sz w:val="22"/>
          <w:szCs w:val="22"/>
        </w:rPr>
        <w:t xml:space="preserve">afetou significativamente o ensino superior no país, </w:t>
      </w:r>
      <w:r w:rsidR="00DE598D" w:rsidRPr="00BF1CF0">
        <w:rPr>
          <w:rFonts w:ascii="Times New Roman" w:hAnsi="Times New Roman"/>
          <w:sz w:val="22"/>
          <w:szCs w:val="22"/>
        </w:rPr>
        <w:t xml:space="preserve">exigindo </w:t>
      </w:r>
      <w:r w:rsidR="00781ED8" w:rsidRPr="00BF1CF0">
        <w:rPr>
          <w:rFonts w:ascii="Times New Roman" w:hAnsi="Times New Roman"/>
          <w:sz w:val="22"/>
          <w:szCs w:val="22"/>
        </w:rPr>
        <w:t xml:space="preserve">do </w:t>
      </w:r>
      <w:r w:rsidR="00DE598D" w:rsidRPr="00BF1CF0">
        <w:rPr>
          <w:rFonts w:ascii="Times New Roman" w:hAnsi="Times New Roman"/>
          <w:sz w:val="22"/>
          <w:szCs w:val="22"/>
        </w:rPr>
        <w:t xml:space="preserve">Poder Público </w:t>
      </w:r>
      <w:r w:rsidR="00160542" w:rsidRPr="00BF1CF0">
        <w:rPr>
          <w:rFonts w:ascii="Times New Roman" w:hAnsi="Times New Roman"/>
          <w:sz w:val="22"/>
          <w:szCs w:val="22"/>
        </w:rPr>
        <w:t xml:space="preserve">a </w:t>
      </w:r>
      <w:r w:rsidR="00DE598D" w:rsidRPr="00BF1CF0">
        <w:rPr>
          <w:rFonts w:ascii="Times New Roman" w:hAnsi="Times New Roman"/>
          <w:sz w:val="22"/>
          <w:szCs w:val="22"/>
        </w:rPr>
        <w:t xml:space="preserve">edição de </w:t>
      </w:r>
      <w:r w:rsidR="00160542" w:rsidRPr="00BF1CF0">
        <w:rPr>
          <w:rFonts w:ascii="Times New Roman" w:hAnsi="Times New Roman"/>
          <w:sz w:val="22"/>
          <w:szCs w:val="22"/>
        </w:rPr>
        <w:t>normativo</w:t>
      </w:r>
      <w:r w:rsidR="00DE598D" w:rsidRPr="00BF1CF0">
        <w:rPr>
          <w:rFonts w:ascii="Times New Roman" w:hAnsi="Times New Roman"/>
          <w:sz w:val="22"/>
          <w:szCs w:val="22"/>
        </w:rPr>
        <w:t xml:space="preserve">s urgentes </w:t>
      </w:r>
      <w:r w:rsidR="00781ED8" w:rsidRPr="00BF1CF0">
        <w:rPr>
          <w:rFonts w:ascii="Times New Roman" w:hAnsi="Times New Roman"/>
          <w:sz w:val="22"/>
          <w:szCs w:val="22"/>
        </w:rPr>
        <w:t xml:space="preserve">para </w:t>
      </w:r>
      <w:r w:rsidR="00DE598D" w:rsidRPr="00BF1CF0">
        <w:rPr>
          <w:rFonts w:ascii="Times New Roman" w:hAnsi="Times New Roman"/>
          <w:sz w:val="22"/>
          <w:szCs w:val="22"/>
        </w:rPr>
        <w:t>enfrentar esta realidade imposta de maneira abrupta;</w:t>
      </w:r>
    </w:p>
    <w:p w14:paraId="251F9E4D" w14:textId="77777777" w:rsidR="00DE598D" w:rsidRPr="00BF1CF0" w:rsidRDefault="00DE598D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ECD2D2" w14:textId="4238ACEB" w:rsidR="00160542" w:rsidRPr="00BF1CF0" w:rsidRDefault="00DE598D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</w:rPr>
        <w:t xml:space="preserve">Considerando que </w:t>
      </w:r>
      <w:r w:rsidR="00160542" w:rsidRPr="00BF1CF0">
        <w:rPr>
          <w:rFonts w:ascii="Times New Roman" w:hAnsi="Times New Roman"/>
          <w:sz w:val="22"/>
          <w:szCs w:val="22"/>
        </w:rPr>
        <w:t>algumas dos normativo</w:t>
      </w:r>
      <w:r w:rsidRPr="00BF1CF0">
        <w:rPr>
          <w:rFonts w:ascii="Times New Roman" w:hAnsi="Times New Roman"/>
          <w:sz w:val="22"/>
          <w:szCs w:val="22"/>
        </w:rPr>
        <w:t>s editad</w:t>
      </w:r>
      <w:r w:rsidR="00160542" w:rsidRPr="00BF1CF0">
        <w:rPr>
          <w:rFonts w:ascii="Times New Roman" w:hAnsi="Times New Roman"/>
          <w:sz w:val="22"/>
          <w:szCs w:val="22"/>
        </w:rPr>
        <w:t>o</w:t>
      </w:r>
      <w:r w:rsidRPr="00BF1CF0">
        <w:rPr>
          <w:rFonts w:ascii="Times New Roman" w:hAnsi="Times New Roman"/>
          <w:sz w:val="22"/>
          <w:szCs w:val="22"/>
        </w:rPr>
        <w:t xml:space="preserve">s afetaram negativamente a qualidade do ensino superior da </w:t>
      </w:r>
      <w:r w:rsidRPr="00BF1CF0">
        <w:rPr>
          <w:rFonts w:ascii="Times New Roman" w:hAnsi="Times New Roman"/>
          <w:sz w:val="22"/>
          <w:szCs w:val="22"/>
          <w:lang w:eastAsia="pt-BR"/>
        </w:rPr>
        <w:t>Arquitetura e Urbanismo</w:t>
      </w:r>
      <w:r w:rsidR="00160542" w:rsidRPr="00BF1CF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60542" w:rsidRPr="00BF1CF0">
        <w:rPr>
          <w:rFonts w:ascii="Times New Roman" w:hAnsi="Times New Roman"/>
          <w:sz w:val="22"/>
          <w:szCs w:val="22"/>
        </w:rPr>
        <w:t xml:space="preserve">compromete seriamente a formação dos futuros profissionais da área ao passo que as instituições de ensino superior têm o </w:t>
      </w:r>
      <w:r w:rsidR="00160542" w:rsidRPr="00BF1CF0">
        <w:rPr>
          <w:rFonts w:ascii="Times New Roman" w:eastAsiaTheme="minorHAnsi" w:hAnsi="Times New Roman"/>
          <w:sz w:val="22"/>
          <w:szCs w:val="22"/>
        </w:rPr>
        <w:t>dever de primar pela qualidade do ensino e pelos seus egressos;</w:t>
      </w:r>
    </w:p>
    <w:p w14:paraId="6BE4A75D" w14:textId="77777777" w:rsidR="00AA6C60" w:rsidRPr="00BF1CF0" w:rsidRDefault="00AA6C60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8B1D362" w14:textId="5E6F239D" w:rsidR="00AA6C60" w:rsidRPr="00BF1CF0" w:rsidRDefault="00AA6C60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1CF0">
        <w:rPr>
          <w:rFonts w:ascii="Times New Roman" w:hAnsi="Times New Roman"/>
          <w:sz w:val="22"/>
          <w:szCs w:val="22"/>
        </w:rPr>
        <w:t>Considerando que a Lei nº 12.378/2010 confere ao CAU/BR e os CAUs a função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="00160542" w:rsidRPr="00BF1CF0">
        <w:rPr>
          <w:rFonts w:ascii="Times New Roman" w:hAnsi="Times New Roman"/>
          <w:sz w:val="22"/>
          <w:szCs w:val="22"/>
        </w:rPr>
        <w:t>;</w:t>
      </w:r>
    </w:p>
    <w:p w14:paraId="2FAD382B" w14:textId="77777777" w:rsidR="00AA6C60" w:rsidRPr="00BF1CF0" w:rsidRDefault="00AA6C60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FE3D6F" w14:textId="77777777" w:rsidR="00EE16F6" w:rsidRDefault="00160542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</w:rPr>
        <w:t>Considerando que a CEF-CAU/RS</w:t>
      </w:r>
      <w:r w:rsidR="00BF1CF0" w:rsidRPr="00BF1CF0">
        <w:rPr>
          <w:rFonts w:ascii="Times New Roman" w:hAnsi="Times New Roman"/>
          <w:sz w:val="22"/>
          <w:szCs w:val="22"/>
        </w:rPr>
        <w:t>,</w:t>
      </w:r>
      <w:r w:rsidRPr="00BF1CF0">
        <w:rPr>
          <w:rFonts w:ascii="Times New Roman" w:hAnsi="Times New Roman"/>
          <w:sz w:val="22"/>
          <w:szCs w:val="22"/>
        </w:rPr>
        <w:t xml:space="preserve"> </w:t>
      </w:r>
      <w:r w:rsidRPr="00BF1CF0">
        <w:rPr>
          <w:rFonts w:ascii="Times New Roman" w:hAnsi="Times New Roman"/>
          <w:sz w:val="22"/>
          <w:szCs w:val="22"/>
          <w:lang w:eastAsia="pt-BR"/>
        </w:rPr>
        <w:t>no intuito de cumprir com a sua finalidade regimental de zelar pelo aperfeiçoamento da form</w:t>
      </w:r>
      <w:r w:rsidR="00EE16F6">
        <w:rPr>
          <w:rFonts w:ascii="Times New Roman" w:hAnsi="Times New Roman"/>
          <w:sz w:val="22"/>
          <w:szCs w:val="22"/>
          <w:lang w:eastAsia="pt-BR"/>
        </w:rPr>
        <w:t>ação em Arquitetura e Urbanismo:</w:t>
      </w:r>
    </w:p>
    <w:p w14:paraId="0FD4D70B" w14:textId="77777777" w:rsidR="00EE16F6" w:rsidRDefault="00EE16F6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0EA014D" w14:textId="264E9EAB" w:rsidR="00160542" w:rsidRPr="00EE16F6" w:rsidRDefault="00EE16F6" w:rsidP="00EE16F6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EE16F6">
        <w:rPr>
          <w:rFonts w:ascii="Times New Roman" w:hAnsi="Times New Roman"/>
          <w:sz w:val="22"/>
          <w:szCs w:val="22"/>
          <w:lang w:eastAsia="pt-BR"/>
        </w:rPr>
        <w:t>T</w:t>
      </w:r>
      <w:r w:rsidR="00160542" w:rsidRPr="00EE16F6">
        <w:rPr>
          <w:rFonts w:ascii="Times New Roman" w:hAnsi="Times New Roman"/>
          <w:sz w:val="22"/>
          <w:szCs w:val="22"/>
          <w:lang w:eastAsia="pt-BR"/>
        </w:rPr>
        <w:t>em mantido estrito contato com os professores e acadêmicos dos cursos de Arquitetura e Urbanismo do Rio Grande do Sul, com o propósito de monitorar e avaliar os efeitos do Ensino Remoto Emergencial na aprendizagem e na formação dos futuros profissionais</w:t>
      </w:r>
      <w:r w:rsidR="00BF1CF0" w:rsidRPr="00EE16F6">
        <w:rPr>
          <w:rFonts w:ascii="Times New Roman" w:hAnsi="Times New Roman"/>
          <w:sz w:val="22"/>
          <w:szCs w:val="22"/>
          <w:lang w:eastAsia="pt-BR"/>
        </w:rPr>
        <w:t>;</w:t>
      </w:r>
    </w:p>
    <w:p w14:paraId="1C11F326" w14:textId="77777777" w:rsidR="00160542" w:rsidRPr="00BF1CF0" w:rsidRDefault="00160542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F296A91" w14:textId="5634C87F" w:rsidR="00160542" w:rsidRPr="00BF1CF0" w:rsidRDefault="00EE16F6" w:rsidP="00EE16F6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M</w:t>
      </w:r>
      <w:r w:rsidR="00BF1CF0" w:rsidRPr="00BF1CF0">
        <w:rPr>
          <w:rFonts w:ascii="Times New Roman" w:hAnsi="Times New Roman"/>
          <w:sz w:val="22"/>
          <w:szCs w:val="22"/>
        </w:rPr>
        <w:t xml:space="preserve">anifestou-se em </w:t>
      </w:r>
      <w:r w:rsidR="00160542" w:rsidRPr="00BF1CF0">
        <w:rPr>
          <w:rFonts w:ascii="Times New Roman" w:hAnsi="Times New Roman"/>
          <w:sz w:val="22"/>
          <w:szCs w:val="22"/>
          <w:lang w:eastAsia="pt-BR"/>
        </w:rPr>
        <w:t>desacordo com as portarias publicadas pelo MEC que versam sobre o ensino on-line, reconhecemos o esforço dos professores e dos estudantes para se manterem ativos em suas atividades acadêmicas, primando sempre pela qualidade da educação e reagindo contra a precarização do ensino universitário em nosso país</w:t>
      </w:r>
      <w:r w:rsidR="00BF1CF0" w:rsidRPr="00BF1CF0">
        <w:rPr>
          <w:rFonts w:ascii="Times New Roman" w:hAnsi="Times New Roman"/>
          <w:sz w:val="22"/>
          <w:szCs w:val="22"/>
          <w:lang w:eastAsia="pt-BR"/>
        </w:rPr>
        <w:t>; e</w:t>
      </w:r>
    </w:p>
    <w:p w14:paraId="60CF7277" w14:textId="77777777" w:rsidR="00BF1CF0" w:rsidRPr="00BF1CF0" w:rsidRDefault="00BF1CF0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4A4273D" w14:textId="42157B1B" w:rsidR="00160542" w:rsidRPr="00BF1CF0" w:rsidRDefault="00BF1CF0" w:rsidP="00BF1CF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</w:rPr>
        <w:t xml:space="preserve">Considerando que à CEF-CAU/RS compete apreciar a </w:t>
      </w:r>
      <w:r w:rsidR="00160542" w:rsidRPr="00BF1CF0">
        <w:rPr>
          <w:rFonts w:ascii="Times New Roman" w:hAnsi="Times New Roman"/>
          <w:sz w:val="22"/>
          <w:szCs w:val="22"/>
          <w:lang w:eastAsia="pt-BR"/>
        </w:rPr>
        <w:t>oferta e a qualidade dos cursos de graduação, bem como, relacionar o ensino à legislação profissional observando-se o disposto nas Diretrizes Curriculares Nacionais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522EB35F" w14:textId="77777777" w:rsidR="00160542" w:rsidRPr="00BF1CF0" w:rsidRDefault="00160542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F49B76" w14:textId="77777777" w:rsidR="00C73465" w:rsidRPr="00BF1CF0" w:rsidRDefault="00C73465" w:rsidP="00C73465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F1CF0">
        <w:rPr>
          <w:rFonts w:ascii="Times New Roman" w:hAnsi="Times New Roman"/>
          <w:b/>
          <w:sz w:val="22"/>
          <w:szCs w:val="22"/>
        </w:rPr>
        <w:t>DELIBERA:</w:t>
      </w:r>
    </w:p>
    <w:p w14:paraId="26FCCD11" w14:textId="77777777" w:rsidR="00C73465" w:rsidRPr="00BF1CF0" w:rsidRDefault="00C73465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C6063A5" w14:textId="34AA9AF5" w:rsidR="00781ED8" w:rsidRPr="00BF1CF0" w:rsidRDefault="00781ED8" w:rsidP="00160542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Por </w:t>
      </w:r>
      <w:r w:rsidR="0083475A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apresentar à comunidade acadêmica do Rio Grande do Sul, </w:t>
      </w:r>
      <w:r w:rsidR="00D47B0B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manifestação demonstrando </w:t>
      </w:r>
      <w:r w:rsidR="0083475A" w:rsidRPr="00BF1CF0">
        <w:rPr>
          <w:rFonts w:ascii="Times New Roman" w:hAnsi="Times New Roman" w:cs="Times New Roman"/>
          <w:color w:val="auto"/>
          <w:sz w:val="22"/>
          <w:szCs w:val="22"/>
        </w:rPr>
        <w:t>sua posição quanto à qualidade do ensino de Arquitetura e Urbanismo, diante do cenário atual da pandemia do Covid-19 e a utilização do Ensino Remoto Emergencial (ERE)</w:t>
      </w:r>
      <w:r w:rsidR="00BF1CF0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 – vide ANEXO</w:t>
      </w:r>
      <w:r w:rsidRPr="00BF1CF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7A447BF" w14:textId="77777777" w:rsidR="00BF1CF0" w:rsidRDefault="0083475A" w:rsidP="00160542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  <w:sectPr w:rsidR="00BF1CF0" w:rsidSect="00104F48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2835" w:right="851" w:bottom="851" w:left="1701" w:header="1418" w:footer="567" w:gutter="0"/>
          <w:cols w:space="708"/>
          <w:docGrid w:linePitch="326"/>
        </w:sectPr>
      </w:pPr>
      <w:r w:rsidRPr="00BF1CF0">
        <w:rPr>
          <w:rFonts w:ascii="Times New Roman" w:hAnsi="Times New Roman" w:cs="Times New Roman"/>
          <w:color w:val="auto"/>
          <w:sz w:val="22"/>
          <w:szCs w:val="22"/>
        </w:rPr>
        <w:t>Por solicitar a divulgação da manifestação nas mídias do CAU/RS;</w:t>
      </w:r>
    </w:p>
    <w:p w14:paraId="4F13F1AD" w14:textId="44A0E3C6" w:rsidR="00DE598D" w:rsidRPr="00BF1CF0" w:rsidRDefault="0083475A" w:rsidP="00160542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CF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Por </w:t>
      </w:r>
      <w:r w:rsidR="00781ED8" w:rsidRPr="00BF1CF0">
        <w:rPr>
          <w:rFonts w:ascii="Times New Roman" w:hAnsi="Times New Roman" w:cs="Times New Roman"/>
          <w:color w:val="auto"/>
          <w:sz w:val="22"/>
          <w:szCs w:val="22"/>
        </w:rPr>
        <w:t>solicitar à Presidência que en</w:t>
      </w:r>
      <w:r w:rsidR="00D47B0B" w:rsidRPr="00BF1CF0">
        <w:rPr>
          <w:rFonts w:ascii="Times New Roman" w:hAnsi="Times New Roman" w:cs="Times New Roman"/>
          <w:color w:val="auto"/>
          <w:sz w:val="22"/>
          <w:szCs w:val="22"/>
        </w:rPr>
        <w:t>caminhe a presente d</w:t>
      </w:r>
      <w:r w:rsidR="00781ED8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eliberação à </w:t>
      </w:r>
      <w:r w:rsidR="00D47B0B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Comissão de Ensino e Formação do CAU/BR (CEF-CAU/BR) </w:t>
      </w:r>
      <w:r w:rsidR="00781ED8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para </w:t>
      </w:r>
      <w:r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conhecimento e </w:t>
      </w:r>
      <w:r w:rsidR="00160542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pedido de </w:t>
      </w:r>
      <w:r w:rsidRPr="00BF1CF0">
        <w:rPr>
          <w:rFonts w:ascii="Times New Roman" w:hAnsi="Times New Roman" w:cs="Times New Roman"/>
          <w:color w:val="auto"/>
          <w:sz w:val="22"/>
          <w:szCs w:val="22"/>
        </w:rPr>
        <w:t>possível ação junto ao</w:t>
      </w:r>
      <w:r w:rsidR="00D47B0B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 sistema de ensino, c</w:t>
      </w:r>
      <w:r w:rsidR="00DE598D" w:rsidRPr="00BF1CF0">
        <w:rPr>
          <w:rFonts w:ascii="Times New Roman" w:hAnsi="Times New Roman" w:cs="Times New Roman"/>
          <w:color w:val="auto"/>
          <w:sz w:val="22"/>
          <w:szCs w:val="22"/>
        </w:rPr>
        <w:t>onsiderand</w:t>
      </w:r>
      <w:r w:rsidR="00160542" w:rsidRPr="00BF1CF0">
        <w:rPr>
          <w:rFonts w:ascii="Times New Roman" w:hAnsi="Times New Roman" w:cs="Times New Roman"/>
          <w:color w:val="auto"/>
          <w:sz w:val="22"/>
          <w:szCs w:val="22"/>
        </w:rPr>
        <w:t>o que compete à</w:t>
      </w:r>
      <w:r w:rsidR="00DE598D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7B0B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CEF-CAU/BR </w:t>
      </w:r>
      <w:r w:rsidR="00DE598D" w:rsidRPr="00BF1CF0">
        <w:rPr>
          <w:rFonts w:ascii="Times New Roman" w:hAnsi="Times New Roman" w:cs="Times New Roman"/>
          <w:color w:val="auto"/>
          <w:sz w:val="22"/>
          <w:szCs w:val="22"/>
        </w:rPr>
        <w:t>promover a articulação entre o CAU e o sistema de ensino de Arquitetura e Urbanismo;</w:t>
      </w:r>
    </w:p>
    <w:p w14:paraId="1CDD2F31" w14:textId="76E4A071" w:rsidR="00A0138B" w:rsidRPr="00BF1CF0" w:rsidRDefault="00781ED8" w:rsidP="00C73465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Por solicitar à Presidência que </w:t>
      </w:r>
      <w:r w:rsidR="00BF1CF0" w:rsidRPr="00BF1CF0">
        <w:rPr>
          <w:rFonts w:ascii="Times New Roman" w:hAnsi="Times New Roman" w:cs="Times New Roman"/>
          <w:color w:val="auto"/>
          <w:sz w:val="22"/>
          <w:szCs w:val="22"/>
        </w:rPr>
        <w:t>cientifique a</w:t>
      </w:r>
      <w:r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1CF0" w:rsidRPr="00BF1CF0">
        <w:rPr>
          <w:rFonts w:ascii="Times New Roman" w:hAnsi="Times New Roman" w:cs="Times New Roman"/>
          <w:color w:val="auto"/>
          <w:sz w:val="22"/>
          <w:szCs w:val="22"/>
        </w:rPr>
        <w:t>Associação Brasileira de Ensino de Arquitetura e Urbanismo (</w:t>
      </w:r>
      <w:r w:rsidRPr="00BF1CF0">
        <w:rPr>
          <w:rFonts w:ascii="Times New Roman" w:hAnsi="Times New Roman" w:cs="Times New Roman"/>
          <w:color w:val="auto"/>
          <w:sz w:val="22"/>
          <w:szCs w:val="22"/>
        </w:rPr>
        <w:t>ABEA</w:t>
      </w:r>
      <w:r w:rsidR="00BF1CF0" w:rsidRPr="00BF1CF0">
        <w:rPr>
          <w:rFonts w:ascii="Times New Roman" w:hAnsi="Times New Roman" w:cs="Times New Roman"/>
          <w:color w:val="auto"/>
          <w:sz w:val="22"/>
          <w:szCs w:val="22"/>
        </w:rPr>
        <w:t>) e</w:t>
      </w:r>
      <w:r w:rsidR="00D47B0B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1CF0" w:rsidRPr="00BF1CF0">
        <w:rPr>
          <w:rFonts w:ascii="Times New Roman" w:hAnsi="Times New Roman" w:cs="Times New Roman"/>
          <w:color w:val="auto"/>
          <w:sz w:val="22"/>
          <w:szCs w:val="22"/>
        </w:rPr>
        <w:t>a Federação Nacional de Estudantes de Arquitetura e Urbanismo do Brasil (</w:t>
      </w:r>
      <w:r w:rsidRPr="00BF1CF0">
        <w:rPr>
          <w:rFonts w:ascii="Times New Roman" w:hAnsi="Times New Roman" w:cs="Times New Roman"/>
          <w:color w:val="auto"/>
          <w:sz w:val="22"/>
          <w:szCs w:val="22"/>
        </w:rPr>
        <w:t>FeNEA</w:t>
      </w:r>
      <w:r w:rsidR="00BF1CF0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para que </w:t>
      </w:r>
      <w:r w:rsidR="00D47B0B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se inteirem das </w:t>
      </w:r>
      <w:r w:rsidRPr="00BF1CF0">
        <w:rPr>
          <w:rFonts w:ascii="Times New Roman" w:hAnsi="Times New Roman" w:cs="Times New Roman"/>
          <w:color w:val="auto"/>
          <w:sz w:val="22"/>
          <w:szCs w:val="22"/>
        </w:rPr>
        <w:t>aç</w:t>
      </w:r>
      <w:r w:rsidR="00BF1CF0" w:rsidRPr="00BF1CF0">
        <w:rPr>
          <w:rFonts w:ascii="Times New Roman" w:hAnsi="Times New Roman" w:cs="Times New Roman"/>
          <w:color w:val="auto"/>
          <w:sz w:val="22"/>
          <w:szCs w:val="22"/>
        </w:rPr>
        <w:t>ões do CAU/RS, por intermédio da</w:t>
      </w:r>
      <w:r w:rsidR="006B3796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 CEF-</w:t>
      </w:r>
      <w:r w:rsidRPr="00BF1CF0">
        <w:rPr>
          <w:rFonts w:ascii="Times New Roman" w:hAnsi="Times New Roman" w:cs="Times New Roman"/>
          <w:color w:val="auto"/>
          <w:sz w:val="22"/>
          <w:szCs w:val="22"/>
        </w:rPr>
        <w:t>CAU/RS</w:t>
      </w:r>
      <w:r w:rsidR="00BF1CF0" w:rsidRPr="00BF1CF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7B0B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em prol </w:t>
      </w:r>
      <w:r w:rsidR="006B3796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da qualidade do ensino </w:t>
      </w:r>
      <w:r w:rsidR="00D47B0B" w:rsidRPr="00BF1CF0">
        <w:rPr>
          <w:rFonts w:ascii="Times New Roman" w:hAnsi="Times New Roman" w:cs="Times New Roman"/>
          <w:color w:val="auto"/>
          <w:sz w:val="22"/>
          <w:szCs w:val="22"/>
        </w:rPr>
        <w:t>no intuito de abrir caminhos para uma atuação conjunta; e</w:t>
      </w:r>
    </w:p>
    <w:p w14:paraId="6B96CE83" w14:textId="519CF0AB" w:rsidR="00C73465" w:rsidRPr="00BF1CF0" w:rsidRDefault="00C73465" w:rsidP="00C73465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Por </w:t>
      </w:r>
      <w:r w:rsidR="006B3796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submeter </w:t>
      </w:r>
      <w:r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a presente Deliberação </w:t>
      </w:r>
      <w:r w:rsidR="006B3796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ao Plenário deste Conselho para conhecimento, conforme </w:t>
      </w:r>
      <w:r w:rsidRPr="00BF1CF0">
        <w:rPr>
          <w:rFonts w:ascii="Times New Roman" w:hAnsi="Times New Roman" w:cs="Times New Roman"/>
          <w:color w:val="auto"/>
          <w:sz w:val="22"/>
          <w:szCs w:val="22"/>
        </w:rPr>
        <w:t>os termos do art. 116, do</w:t>
      </w:r>
      <w:r w:rsidR="006B3796" w:rsidRPr="00BF1CF0">
        <w:rPr>
          <w:rFonts w:ascii="Times New Roman" w:hAnsi="Times New Roman" w:cs="Times New Roman"/>
          <w:color w:val="auto"/>
          <w:sz w:val="22"/>
          <w:szCs w:val="22"/>
        </w:rPr>
        <w:t xml:space="preserve"> Regimento Interno do CAU/RS</w:t>
      </w:r>
      <w:r w:rsidRPr="00BF1CF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ADE205" w14:textId="77777777" w:rsidR="00C73465" w:rsidRPr="00BF1CF0" w:rsidRDefault="00C73465" w:rsidP="00D8125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7EA57C0" w14:textId="33F9961F" w:rsidR="00785E6C" w:rsidRPr="00BF1CF0" w:rsidRDefault="00C73465" w:rsidP="00785E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F1CF0">
        <w:rPr>
          <w:rFonts w:ascii="Times New Roman" w:hAnsi="Times New Roman"/>
          <w:sz w:val="22"/>
          <w:szCs w:val="22"/>
        </w:rPr>
        <w:t xml:space="preserve">Porto Alegre – RS, </w:t>
      </w:r>
      <w:r w:rsidR="0078164F" w:rsidRPr="00BF1CF0">
        <w:rPr>
          <w:rFonts w:ascii="Times New Roman" w:hAnsi="Times New Roman"/>
          <w:sz w:val="22"/>
          <w:szCs w:val="22"/>
        </w:rPr>
        <w:t>10 de julho de</w:t>
      </w:r>
      <w:r w:rsidR="00785E6C" w:rsidRPr="00BF1CF0">
        <w:rPr>
          <w:rFonts w:ascii="Times New Roman" w:hAnsi="Times New Roman"/>
          <w:sz w:val="22"/>
          <w:szCs w:val="22"/>
        </w:rPr>
        <w:t xml:space="preserve"> </w:t>
      </w:r>
      <w:r w:rsidRPr="00BF1CF0">
        <w:rPr>
          <w:rFonts w:ascii="Times New Roman" w:hAnsi="Times New Roman"/>
          <w:sz w:val="22"/>
          <w:szCs w:val="22"/>
        </w:rPr>
        <w:t>20</w:t>
      </w:r>
      <w:r w:rsidR="00785E6C" w:rsidRPr="00BF1CF0">
        <w:rPr>
          <w:rFonts w:ascii="Times New Roman" w:hAnsi="Times New Roman"/>
          <w:sz w:val="22"/>
          <w:szCs w:val="22"/>
        </w:rPr>
        <w:t>20</w:t>
      </w:r>
      <w:r w:rsidRPr="00BF1CF0">
        <w:rPr>
          <w:rFonts w:ascii="Times New Roman" w:hAnsi="Times New Roman"/>
          <w:sz w:val="22"/>
          <w:szCs w:val="22"/>
        </w:rPr>
        <w:t>.</w:t>
      </w:r>
    </w:p>
    <w:p w14:paraId="34354514" w14:textId="77777777" w:rsidR="00785E6C" w:rsidRPr="00BF1CF0" w:rsidRDefault="00785E6C" w:rsidP="00785E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AA7F26B" w14:textId="77777777" w:rsidR="00785E6C" w:rsidRPr="00BF1CF0" w:rsidRDefault="00785E6C" w:rsidP="00785E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80BF121" w14:textId="77777777" w:rsidR="00785E6C" w:rsidRPr="00BF1CF0" w:rsidRDefault="00785E6C" w:rsidP="00785E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1CF0">
        <w:rPr>
          <w:rFonts w:ascii="Times New Roman" w:hAnsi="Times New Roman"/>
          <w:sz w:val="22"/>
          <w:szCs w:val="22"/>
        </w:rPr>
        <w:t>Acompanhado dos votos dos conselheiros, Rodrigo Spinelli, José Arthur Fell, Paulo Ricardo Bregatto e Roberta Krahe Edelweiss, atesto a veracidade das informações aqui apresentadas.</w:t>
      </w:r>
    </w:p>
    <w:p w14:paraId="1D2E3504" w14:textId="77777777" w:rsidR="00785E6C" w:rsidRPr="00BF1CF0" w:rsidRDefault="00785E6C" w:rsidP="00785E6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10B48C82" w14:textId="77777777" w:rsidR="00785E6C" w:rsidRPr="00BF1CF0" w:rsidRDefault="00785E6C" w:rsidP="00785E6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797F1796" w14:textId="497AA209" w:rsidR="00785E6C" w:rsidRPr="00BF1CF0" w:rsidRDefault="00785E6C" w:rsidP="00785E6C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BF1CF0" w:rsidRPr="00BF1CF0" w14:paraId="6FACB3BB" w14:textId="77777777" w:rsidTr="00456896">
        <w:tc>
          <w:tcPr>
            <w:tcW w:w="9039" w:type="dxa"/>
            <w:shd w:val="clear" w:color="auto" w:fill="auto"/>
          </w:tcPr>
          <w:p w14:paraId="1BB8D6D2" w14:textId="77777777" w:rsidR="00785E6C" w:rsidRPr="00BF1CF0" w:rsidRDefault="00785E6C" w:rsidP="00785E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1CF0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1D15FD8C" w14:textId="77777777" w:rsidR="00785E6C" w:rsidRPr="00BF1CF0" w:rsidRDefault="00785E6C" w:rsidP="004568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1CF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7AE91CCC" w14:textId="77777777" w:rsidR="00DE598D" w:rsidRPr="00BF1CF0" w:rsidRDefault="00DE598D" w:rsidP="00385604">
      <w:pPr>
        <w:pStyle w:val="Default"/>
        <w:jc w:val="center"/>
        <w:rPr>
          <w:rFonts w:ascii="Times New Roman" w:hAnsi="Times New Roman" w:cs="Times New Roman"/>
          <w:noProof/>
          <w:color w:val="auto"/>
          <w:sz w:val="22"/>
          <w:szCs w:val="22"/>
        </w:rPr>
        <w:sectPr w:rsidR="00DE598D" w:rsidRPr="00BF1CF0" w:rsidSect="00BF1CF0"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16D261B8" w14:textId="20D75EB3" w:rsidR="00DE598D" w:rsidRPr="00BF1CF0" w:rsidRDefault="00DE598D" w:rsidP="00DE598D">
      <w:pPr>
        <w:pStyle w:val="Default"/>
        <w:jc w:val="center"/>
        <w:rPr>
          <w:rFonts w:ascii="Times New Roman" w:hAnsi="Times New Roman" w:cs="Times New Roman"/>
          <w:b/>
          <w:noProof/>
          <w:color w:val="auto"/>
          <w:sz w:val="22"/>
          <w:szCs w:val="22"/>
        </w:rPr>
        <w:sectPr w:rsidR="00DE598D" w:rsidRPr="00BF1CF0" w:rsidSect="00104F48">
          <w:pgSz w:w="11900" w:h="16840" w:code="9"/>
          <w:pgMar w:top="2835" w:right="851" w:bottom="851" w:left="1701" w:header="1418" w:footer="567" w:gutter="0"/>
          <w:cols w:space="708"/>
          <w:docGrid w:linePitch="326"/>
        </w:sectPr>
      </w:pPr>
      <w:r w:rsidRPr="00BF1CF0">
        <w:rPr>
          <w:rFonts w:ascii="Times New Roman" w:hAnsi="Times New Roman" w:cs="Times New Roman"/>
          <w:b/>
          <w:noProof/>
          <w:color w:val="auto"/>
          <w:sz w:val="22"/>
          <w:szCs w:val="22"/>
        </w:rPr>
        <w:lastRenderedPageBreak/>
        <w:t xml:space="preserve">ANEXO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68"/>
        <w:gridCol w:w="7229"/>
      </w:tblGrid>
      <w:tr w:rsidR="00BF1CF0" w:rsidRPr="00BF1CF0" w14:paraId="3888A866" w14:textId="77777777" w:rsidTr="00DE598D">
        <w:trPr>
          <w:trHeight w:hRule="exact" w:val="597"/>
        </w:trPr>
        <w:tc>
          <w:tcPr>
            <w:tcW w:w="16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BF1CF0" w:rsidRDefault="00DE598D" w:rsidP="000F32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1CF0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6015E75F" w:rsidR="00DE598D" w:rsidRPr="00BF1CF0" w:rsidRDefault="00DE598D" w:rsidP="000F325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CF0">
              <w:rPr>
                <w:rFonts w:ascii="Times New Roman" w:hAnsi="Times New Roman"/>
                <w:sz w:val="22"/>
                <w:szCs w:val="22"/>
              </w:rPr>
              <w:t>MANIFESTAÇÃO EM FAVOR DA QUALIDADE DO ENSINO E DA APRENDIZAGEM NO PERÍODO DA PANDEMIA DO COVID-19.</w:t>
            </w:r>
          </w:p>
        </w:tc>
      </w:tr>
      <w:tr w:rsidR="00BF1CF0" w:rsidRPr="00BF1CF0" w14:paraId="42489389" w14:textId="77777777" w:rsidTr="00DE598D">
        <w:trPr>
          <w:trHeight w:hRule="exact" w:val="312"/>
        </w:trPr>
        <w:tc>
          <w:tcPr>
            <w:tcW w:w="889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305093B0" w:rsidR="00DE598D" w:rsidRPr="00BF1CF0" w:rsidRDefault="00DE598D" w:rsidP="000F325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1CF0">
              <w:rPr>
                <w:rFonts w:ascii="Times New Roman" w:hAnsi="Times New Roman"/>
                <w:b/>
                <w:sz w:val="22"/>
                <w:szCs w:val="22"/>
              </w:rPr>
              <w:t>COMISSÃO DE ENSINO E FORMAÇÃO DO CAURS – CEF-CAU/RS</w:t>
            </w:r>
          </w:p>
        </w:tc>
      </w:tr>
    </w:tbl>
    <w:p w14:paraId="17D3AC21" w14:textId="77777777" w:rsidR="00DE598D" w:rsidRPr="00BF1CF0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2"/>
          <w:szCs w:val="22"/>
        </w:rPr>
      </w:pPr>
    </w:p>
    <w:p w14:paraId="5E188200" w14:textId="77777777" w:rsidR="00DE598D" w:rsidRPr="00BF1CF0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</w:rPr>
        <w:t xml:space="preserve">O CAU/RS, por meio de sua </w:t>
      </w:r>
      <w:r w:rsidRPr="00BF1CF0">
        <w:rPr>
          <w:rFonts w:ascii="Times New Roman" w:hAnsi="Times New Roman"/>
          <w:sz w:val="22"/>
          <w:szCs w:val="22"/>
          <w:lang w:eastAsia="pt-BR"/>
        </w:rPr>
        <w:t>Comissão de Ensino e Formação (CEF-CAU/RS), no intuito de cumprir com a sua finalidade regimental de zelar pelo aperfeiçoamento da formação em Arquitetura e Urbanismo, apreciar a oferta e a qualidade dos cursos de graduação, bem como, relacionar o ensino à legislação profissional observando-se o disposto nas Diretrizes Curriculares Nacionais, vem manifestar à comunidade acadêmica do Rio Grande do Sul, sua posição quanto à qualidade do ensino de Arquitetura e Urbanismo, diante do cenário atual da pandemia do Covid-19 e a utilização do Ensino Remoto Emergencial (ERE).</w:t>
      </w:r>
    </w:p>
    <w:p w14:paraId="6D403255" w14:textId="77777777" w:rsidR="00DE598D" w:rsidRPr="00BF1CF0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2D7DC24" w14:textId="77777777" w:rsidR="00DE598D" w:rsidRPr="00BF1CF0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>A CEF-CAU/RS tem mantido estrito contato com os professores e acadêmicos dos cursos de Arquitetura e Urbanismo do Rio Grande do Sul, com o propósito de monitorar e avaliar os efeitos do Ensino Remoto Emergencial na aprendizagem e na formação dos futuros profissionais. Mesmo já tendo expresso em manifesto anterior o desacordo com as portarias publicadas pelo MEC que versam sobre o ensino on-line, reconhecemos o esforço dos professores e dos estudantes para se manterem ativos em suas atividades acadêmicas, primando sempre pela qualidade da educação e reagindo contra a precarização do ensino universitário em nosso país.</w:t>
      </w:r>
    </w:p>
    <w:p w14:paraId="3E253542" w14:textId="77777777" w:rsidR="00DE598D" w:rsidRPr="00BF1CF0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478F932" w14:textId="77777777" w:rsidR="00DE598D" w:rsidRPr="00BF1CF0" w:rsidRDefault="00DE598D" w:rsidP="00DE598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 xml:space="preserve">O curso de Arquitetura e Urbanismo, além da sólida formação nos saberes relacionados à teoria, história e crítica, tem grande ênfase nas atividades práticas, onde o Ateliê Presencial (edificações, urbanismo, paisagismo, maquete e expressão gráfica) torna-se seu principal laboratório de ensino e aprendizagem. O Ateliê é o espaço compartilhado da construção do conhecimento a partir da reflexão </w:t>
      </w:r>
      <w:r w:rsidRPr="00BF1CF0">
        <w:rPr>
          <w:rFonts w:ascii="Times New Roman" w:hAnsi="Times New Roman"/>
          <w:bCs/>
          <w:sz w:val="22"/>
          <w:szCs w:val="22"/>
          <w:lang w:eastAsia="pt-BR"/>
        </w:rPr>
        <w:t>imediata</w:t>
      </w:r>
      <w:r w:rsidRPr="00BF1CF0">
        <w:rPr>
          <w:rFonts w:ascii="Times New Roman" w:hAnsi="Times New Roman"/>
          <w:sz w:val="22"/>
          <w:szCs w:val="22"/>
          <w:lang w:eastAsia="pt-BR"/>
        </w:rPr>
        <w:t xml:space="preserve"> sobre a ação do fazer e para onde convergem os demais saberes integrantes da matriz curricular. É neste laboratório de ensino e aprendizagem que se dá a resolução dos problemas reais, lançados como desafio aos alunos e assistidos pelo professor, tal </w:t>
      </w:r>
      <w:r w:rsidRPr="00BF1CF0">
        <w:rPr>
          <w:rFonts w:ascii="Times New Roman" w:hAnsi="Times New Roman"/>
          <w:bCs/>
          <w:sz w:val="22"/>
          <w:szCs w:val="22"/>
          <w:lang w:eastAsia="pt-BR"/>
        </w:rPr>
        <w:t>como</w:t>
      </w:r>
      <w:r w:rsidRPr="00BF1CF0">
        <w:rPr>
          <w:rFonts w:ascii="Times New Roman" w:hAnsi="Times New Roman"/>
          <w:sz w:val="22"/>
          <w:szCs w:val="22"/>
          <w:lang w:eastAsia="pt-BR"/>
        </w:rPr>
        <w:t xml:space="preserve"> preconiza a pedagogia ativa</w:t>
      </w:r>
      <w:r w:rsidRPr="00BF1CF0">
        <w:rPr>
          <w:rStyle w:val="Refdenotaderodap"/>
          <w:rFonts w:ascii="Times New Roman" w:hAnsi="Times New Roman"/>
          <w:sz w:val="22"/>
          <w:szCs w:val="22"/>
          <w:lang w:eastAsia="pt-BR"/>
        </w:rPr>
        <w:footnoteReference w:id="1"/>
      </w:r>
      <w:r w:rsidRPr="00BF1CF0">
        <w:rPr>
          <w:rFonts w:ascii="Times New Roman" w:hAnsi="Times New Roman"/>
          <w:sz w:val="22"/>
          <w:szCs w:val="22"/>
          <w:lang w:eastAsia="pt-BR"/>
        </w:rPr>
        <w:t xml:space="preserve"> da sala de aula viva. Esta prática, saudada pela pedagogia contemporânea, não é nova e encontra registros históricos nos primórdios da formação dos Arquitetos e Urbanistas.</w:t>
      </w:r>
    </w:p>
    <w:p w14:paraId="1FFCD34D" w14:textId="77777777" w:rsidR="00DE598D" w:rsidRPr="00BF1CF0" w:rsidRDefault="00DE598D" w:rsidP="00DE598D">
      <w:pPr>
        <w:ind w:firstLine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142E62C" w14:textId="77777777" w:rsidR="00DE598D" w:rsidRPr="00BF1CF0" w:rsidRDefault="00DE598D" w:rsidP="00DE598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 xml:space="preserve">A prática assistida e compartilhada da reflexão na ação do fazer, dentro do espaço físico do Ateliê, não deve ser precarizada diante da substituição temporária do ensino presencial pelas ferramentas on-line. Esta tem sido a posição da CEF-CAU/RS e que tem encontrado amparo entre os estudantes e professores. </w:t>
      </w:r>
      <w:r w:rsidRPr="00BF1CF0">
        <w:rPr>
          <w:rFonts w:ascii="Times New Roman" w:hAnsi="Times New Roman"/>
          <w:bCs/>
          <w:sz w:val="22"/>
          <w:szCs w:val="22"/>
          <w:lang w:eastAsia="pt-BR"/>
        </w:rPr>
        <w:t>É fundamental</w:t>
      </w:r>
      <w:r w:rsidRPr="00BF1CF0">
        <w:rPr>
          <w:rFonts w:ascii="Times New Roman" w:hAnsi="Times New Roman"/>
          <w:sz w:val="22"/>
          <w:szCs w:val="22"/>
          <w:lang w:eastAsia="pt-BR"/>
        </w:rPr>
        <w:t xml:space="preserve"> que não se </w:t>
      </w:r>
      <w:r w:rsidRPr="00BF1CF0">
        <w:rPr>
          <w:rFonts w:ascii="Times New Roman" w:hAnsi="Times New Roman"/>
          <w:bCs/>
          <w:sz w:val="22"/>
          <w:szCs w:val="22"/>
          <w:lang w:eastAsia="pt-BR"/>
        </w:rPr>
        <w:t>perca,</w:t>
      </w:r>
      <w:r w:rsidRPr="00BF1CF0">
        <w:rPr>
          <w:rFonts w:ascii="Times New Roman" w:hAnsi="Times New Roman"/>
          <w:sz w:val="22"/>
          <w:szCs w:val="22"/>
          <w:lang w:eastAsia="pt-BR"/>
        </w:rPr>
        <w:t xml:space="preserve"> na linha do tempo das emergências e das circunstâncias, a essência do que é o Ateliê, sua função, suas características, suas práticas operativas e suas grandes qualidades. </w:t>
      </w:r>
    </w:p>
    <w:p w14:paraId="3E84FE7A" w14:textId="77777777" w:rsidR="00DE598D" w:rsidRPr="00BF1CF0" w:rsidRDefault="00DE598D" w:rsidP="00DE598D">
      <w:pPr>
        <w:ind w:firstLine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F2355A8" w14:textId="77777777" w:rsidR="00DE598D" w:rsidRPr="00BF1CF0" w:rsidRDefault="00DE598D" w:rsidP="00DE598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 xml:space="preserve">Neste sentido, evidenciamos a importância da sólida formação acadêmica e comprovada experiência profissional na prática diária da profissão, para aqueles que almejam ingressar na carreira docente, pois tal qual um maestro, o professor do Ateliê tem que conhecer integralmente a </w:t>
      </w:r>
      <w:r w:rsidRPr="00BF1CF0">
        <w:rPr>
          <w:rFonts w:ascii="Times New Roman" w:hAnsi="Times New Roman"/>
          <w:sz w:val="22"/>
          <w:szCs w:val="22"/>
          <w:lang w:eastAsia="pt-BR"/>
        </w:rPr>
        <w:lastRenderedPageBreak/>
        <w:t>complexidade dos fatores envolvidos no desenvolvimento do projeto e da obra. Para tal, e para evidenciar a importância do professor, destaca-se como qualidades basilares a sólida formação acadêmico-científica aliada à certificada experiência técnico-profissional.</w:t>
      </w:r>
    </w:p>
    <w:p w14:paraId="5999BE82" w14:textId="77777777" w:rsidR="00DE598D" w:rsidRPr="00BF1CF0" w:rsidRDefault="00DE598D" w:rsidP="00DE598D">
      <w:pPr>
        <w:ind w:firstLine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2E6F11" w14:textId="77777777" w:rsidR="00DE598D" w:rsidRPr="00BF1CF0" w:rsidRDefault="00DE598D" w:rsidP="00DE598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>Assim sendo, evocamos o Código de Ética e Disciplina do CAU/BR, que determina que o arquiteto e urbanista deve declarar-se impedido de assumir responsabilidades profissionais que extrapolem os limites de suas atribuições, habilidades e competências, em seus respectivos campos de atuação (Resolução CAU/BR nº 52/2013, 1.2.5), bem como, o arquiteto e urbanista responsável por atividade docente das disciplinas de Arquitetura e Urbanismo deve, além de deter conhecimento específico sobre o conteúdo a ser ministrado, ter executado atividades profissionais referentes às respectivas disciplinas, (Resolução CAU/BR nº 52/2013, 1.2.5).</w:t>
      </w:r>
    </w:p>
    <w:p w14:paraId="6267EA51" w14:textId="77777777" w:rsidR="00DE598D" w:rsidRPr="00BF1CF0" w:rsidRDefault="00DE598D" w:rsidP="00DE598D">
      <w:pPr>
        <w:ind w:firstLine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950B1A" w14:textId="77777777" w:rsidR="00DE598D" w:rsidRPr="00BF1CF0" w:rsidRDefault="00DE598D" w:rsidP="00DE598D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 xml:space="preserve">Diante do exposto e diante de um período emergencial que ainda não nos permite mensurar a sua duração, torna-se imperioso revisar e definir as bases para o Ensino Remoto Emergencial, principalmente no que tange </w:t>
      </w:r>
      <w:r w:rsidRPr="00BF1CF0">
        <w:rPr>
          <w:rFonts w:ascii="Times New Roman" w:hAnsi="Times New Roman"/>
          <w:bCs/>
          <w:sz w:val="22"/>
          <w:szCs w:val="22"/>
          <w:lang w:eastAsia="pt-BR"/>
        </w:rPr>
        <w:t>à:</w:t>
      </w:r>
      <w:r w:rsidRPr="00BF1CF0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3BD7D0F1" w14:textId="77777777" w:rsidR="00DE598D" w:rsidRPr="00BF1CF0" w:rsidRDefault="00DE598D" w:rsidP="00DE598D">
      <w:pPr>
        <w:pStyle w:val="PargrafodaLista"/>
        <w:numPr>
          <w:ilvl w:val="0"/>
          <w:numId w:val="24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>métodos de desenvolvimento e orientação on-line dos conteúdos</w:t>
      </w:r>
    </w:p>
    <w:p w14:paraId="617787FD" w14:textId="77777777" w:rsidR="00DE598D" w:rsidRPr="00BF1CF0" w:rsidRDefault="00DE598D" w:rsidP="00DE598D">
      <w:pPr>
        <w:pStyle w:val="PargrafodaLista"/>
        <w:numPr>
          <w:ilvl w:val="0"/>
          <w:numId w:val="24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 xml:space="preserve">cargas horárias das disciplinas; </w:t>
      </w:r>
    </w:p>
    <w:p w14:paraId="41A8D7F7" w14:textId="77777777" w:rsidR="00DE598D" w:rsidRPr="00BF1CF0" w:rsidRDefault="00DE598D" w:rsidP="00DE598D">
      <w:pPr>
        <w:pStyle w:val="PargrafodaLista"/>
        <w:numPr>
          <w:ilvl w:val="0"/>
          <w:numId w:val="24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>domínio técnico das ferramentas digitais por parte dos alunos e professores;</w:t>
      </w:r>
    </w:p>
    <w:p w14:paraId="0571FD85" w14:textId="77777777" w:rsidR="00DE598D" w:rsidRPr="00BF1CF0" w:rsidRDefault="00DE598D" w:rsidP="00DE598D">
      <w:pPr>
        <w:pStyle w:val="PargrafodaLista"/>
        <w:numPr>
          <w:ilvl w:val="0"/>
          <w:numId w:val="24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>garantia de acesso igualitário dos conteúdos para os alunos;</w:t>
      </w:r>
    </w:p>
    <w:p w14:paraId="0117822E" w14:textId="77777777" w:rsidR="00DE598D" w:rsidRPr="00BF1CF0" w:rsidRDefault="00DE598D" w:rsidP="00DE598D">
      <w:pPr>
        <w:pStyle w:val="PargrafodaLista"/>
        <w:numPr>
          <w:ilvl w:val="0"/>
          <w:numId w:val="24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>revisão da relação numérica adequada de alunos por professor nas disciplinas teóricas e práticas;</w:t>
      </w:r>
    </w:p>
    <w:p w14:paraId="7DE9CE49" w14:textId="77777777" w:rsidR="00DE598D" w:rsidRPr="00BF1CF0" w:rsidRDefault="00DE598D" w:rsidP="00DE598D">
      <w:pPr>
        <w:pStyle w:val="PargrafodaLista"/>
        <w:numPr>
          <w:ilvl w:val="0"/>
          <w:numId w:val="24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>monitoramento das disciplinas que exigem laboratórios específicos;</w:t>
      </w:r>
    </w:p>
    <w:p w14:paraId="0D9BD3D7" w14:textId="77777777" w:rsidR="00DE598D" w:rsidRPr="00BF1CF0" w:rsidRDefault="00DE598D" w:rsidP="00DE598D">
      <w:pPr>
        <w:pStyle w:val="PargrafodaLista"/>
        <w:numPr>
          <w:ilvl w:val="0"/>
          <w:numId w:val="24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>revisão das Diretrizes Curriculares de Arquitetura e Urbanismo (DCNs);</w:t>
      </w:r>
    </w:p>
    <w:p w14:paraId="2E1A8DCA" w14:textId="77777777" w:rsidR="00DE598D" w:rsidRPr="00BF1CF0" w:rsidRDefault="00DE598D" w:rsidP="00DE598D">
      <w:pPr>
        <w:pStyle w:val="PargrafodaLista"/>
        <w:numPr>
          <w:ilvl w:val="0"/>
          <w:numId w:val="24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>fortalecimento das responsabilidades compartilhadas entre alunos, professores e IES.</w:t>
      </w:r>
    </w:p>
    <w:p w14:paraId="4BBE3814" w14:textId="77777777" w:rsidR="00DE598D" w:rsidRPr="00BF1CF0" w:rsidRDefault="00DE598D" w:rsidP="00DE598D">
      <w:pPr>
        <w:tabs>
          <w:tab w:val="left" w:pos="1701"/>
        </w:tabs>
        <w:autoSpaceDE w:val="0"/>
        <w:autoSpaceDN w:val="0"/>
        <w:ind w:firstLine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1DD6E0" w14:textId="657F5326" w:rsidR="00DE598D" w:rsidRPr="00BF1CF0" w:rsidRDefault="00DE598D" w:rsidP="00DE598D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noProof/>
          <w:sz w:val="22"/>
          <w:szCs w:val="22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>Este tem sido um importante momento para as reflexões e ações relacionadas ao tema do ensino e da aprendizagem, onde a CEF-CAU/RS juntamente com o CAU/BR, ABEA, FeNEA e demais entidades de classe, buscam o fortalecimento do debate para a defesa da qualidade do ensino de Arquitetura e Urbanismo em nosso país.</w:t>
      </w:r>
    </w:p>
    <w:sectPr w:rsidR="00DE598D" w:rsidRPr="00BF1CF0" w:rsidSect="00DE598D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C1B9A" w14:textId="77777777" w:rsidR="00B75D6D" w:rsidRDefault="00B75D6D">
      <w:r>
        <w:separator/>
      </w:r>
    </w:p>
  </w:endnote>
  <w:endnote w:type="continuationSeparator" w:id="0">
    <w:p w14:paraId="1C6F8A59" w14:textId="77777777" w:rsidR="00B75D6D" w:rsidRDefault="00B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9FD0" w14:textId="77777777" w:rsidR="00456896" w:rsidRPr="0093154B" w:rsidRDefault="0045689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49C196" w14:textId="77777777" w:rsidR="00456896" w:rsidRDefault="0045689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E9454DC" w14:textId="77777777" w:rsidR="00456896" w:rsidRPr="003F1946" w:rsidRDefault="0045689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sdt>
      <w:sdtPr>
        <w:rPr>
          <w:sz w:val="20"/>
          <w:szCs w:val="20"/>
        </w:rPr>
        <w:id w:val="-89573367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46C4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884CB1" w14:textId="77777777" w:rsidR="00456896" w:rsidRPr="003F1946" w:rsidRDefault="0045689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5CD36" w14:textId="77777777" w:rsidR="00456896" w:rsidRPr="0093154B" w:rsidRDefault="0045689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7E57DF" w14:textId="77777777" w:rsidR="00456896" w:rsidRDefault="0045689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4FDFC3F" w14:textId="77777777" w:rsidR="00456896" w:rsidRPr="003F1946" w:rsidRDefault="0045689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sdt>
      <w:sdtPr>
        <w:rPr>
          <w:sz w:val="20"/>
          <w:szCs w:val="20"/>
        </w:rPr>
        <w:id w:val="-905504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46C4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C2EEDA" w14:textId="77777777" w:rsidR="00456896" w:rsidRPr="003F1946" w:rsidRDefault="0045689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1EC27" w14:textId="77777777" w:rsidR="00CA1196" w:rsidRPr="00381432" w:rsidRDefault="00BF1CF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C4D7BDF" w14:textId="77777777" w:rsidR="00CA1196" w:rsidRPr="008D7E43" w:rsidRDefault="00BF1CF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6F6CD" w14:textId="77777777" w:rsidR="00B75D6D" w:rsidRDefault="00B75D6D">
      <w:r>
        <w:separator/>
      </w:r>
    </w:p>
  </w:footnote>
  <w:footnote w:type="continuationSeparator" w:id="0">
    <w:p w14:paraId="6DF6A298" w14:textId="77777777" w:rsidR="00B75D6D" w:rsidRDefault="00B75D6D">
      <w:r>
        <w:continuationSeparator/>
      </w:r>
    </w:p>
  </w:footnote>
  <w:footnote w:id="1">
    <w:p w14:paraId="78F17388" w14:textId="77777777" w:rsidR="00DE598D" w:rsidRDefault="00DE598D" w:rsidP="00DE598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As pedagogias ativas, também denominadas metodologias ativas, tem como principal razão utilizar a problematização como estratégia de ensino aprendizagem, com objetivo de motivar o educando. Diante de um problema e da ideia de que o sujeito é quem constrói e organiza seu próprio conhecimento, acredita-se que ele irá deter, examinar, refletir e relacionar a sua história e passar a (re) significar suas descobertas. A problematização leva o aluno ao contato com as informações e à produção do conhecimento, principalmente, com a finalidade de solucionar os impasses e promover o seu próprio desenvolvimento. As atividades são elaboradas de forma a desafiá-los e quando se dá conta eles já desenvolveram soluções inusitadas e experiências significativas e pertinentes às aprendizagens. É uma ferramenta de aprendizagem, um instrumento necessário e significativo para aumentar os conhecimentos e caminhos dos alunos, pois são capazes de exercitar a liberdade e a autonomia na realização de escolhas e na tomada de decisões (Cyrino e Toralles, 2004 &amp; SANTOS, 2011) </w:t>
      </w:r>
    </w:p>
    <w:p w14:paraId="61EA15BA" w14:textId="77777777" w:rsidR="00DE598D" w:rsidRDefault="00DE598D" w:rsidP="00DE598D">
      <w:pPr>
        <w:pStyle w:val="Textodenotaderodap"/>
        <w:jc w:val="both"/>
      </w:pPr>
      <w:r>
        <w:t>https://siteantigo.portaleducacao.com.br/conteudo/artigos/pedagogia/pedagogias-ativas/52370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91458" w14:textId="77777777" w:rsidR="00456896" w:rsidRDefault="00456896" w:rsidP="00D4266A">
    <w:pPr>
      <w:pStyle w:val="Cabealho"/>
      <w:ind w:left="587"/>
      <w:rPr>
        <w:noProof/>
        <w:color w:val="296D7A"/>
        <w:lang w:val="en-US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824" behindDoc="1" locked="0" layoutInCell="1" allowOverlap="1" wp14:anchorId="5F4E086A" wp14:editId="4FA5A79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E4F74" w14:textId="77777777" w:rsidR="00456896" w:rsidRPr="009E4E5A" w:rsidRDefault="00456896" w:rsidP="00D4266A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F90FE" w14:textId="77777777" w:rsidR="00456896" w:rsidRPr="009E4E5A" w:rsidRDefault="00456896" w:rsidP="00D4266A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211A5672" wp14:editId="0A73150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7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9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9"/>
  </w:num>
  <w:num w:numId="5">
    <w:abstractNumId w:val="4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16"/>
  </w:num>
  <w:num w:numId="11">
    <w:abstractNumId w:val="24"/>
  </w:num>
  <w:num w:numId="12">
    <w:abstractNumId w:val="25"/>
  </w:num>
  <w:num w:numId="13">
    <w:abstractNumId w:val="3"/>
  </w:num>
  <w:num w:numId="14">
    <w:abstractNumId w:val="18"/>
  </w:num>
  <w:num w:numId="15">
    <w:abstractNumId w:val="12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  <w:num w:numId="20">
    <w:abstractNumId w:val="21"/>
  </w:num>
  <w:num w:numId="21">
    <w:abstractNumId w:val="15"/>
  </w:num>
  <w:num w:numId="22">
    <w:abstractNumId w:val="7"/>
  </w:num>
  <w:num w:numId="23">
    <w:abstractNumId w:val="11"/>
  </w:num>
  <w:num w:numId="24">
    <w:abstractNumId w:val="0"/>
  </w:num>
  <w:num w:numId="25">
    <w:abstractNumId w:val="23"/>
  </w:num>
  <w:num w:numId="2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391C"/>
    <w:rsid w:val="00004C4E"/>
    <w:rsid w:val="000058DD"/>
    <w:rsid w:val="000075BE"/>
    <w:rsid w:val="0000770E"/>
    <w:rsid w:val="000126E7"/>
    <w:rsid w:val="00012A49"/>
    <w:rsid w:val="00015B58"/>
    <w:rsid w:val="00016907"/>
    <w:rsid w:val="00021B89"/>
    <w:rsid w:val="0002446C"/>
    <w:rsid w:val="00024C77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6D05"/>
    <w:rsid w:val="00116EB3"/>
    <w:rsid w:val="00117028"/>
    <w:rsid w:val="00117AD8"/>
    <w:rsid w:val="00117AEF"/>
    <w:rsid w:val="001232E4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157C"/>
    <w:rsid w:val="001D270B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30082C"/>
    <w:rsid w:val="003008C3"/>
    <w:rsid w:val="00301CD5"/>
    <w:rsid w:val="00302FCB"/>
    <w:rsid w:val="00306C71"/>
    <w:rsid w:val="0031709A"/>
    <w:rsid w:val="0031792E"/>
    <w:rsid w:val="00317C1A"/>
    <w:rsid w:val="00321709"/>
    <w:rsid w:val="00321F75"/>
    <w:rsid w:val="00324F19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D41"/>
    <w:rsid w:val="003B3A5C"/>
    <w:rsid w:val="003B5011"/>
    <w:rsid w:val="003B6A4D"/>
    <w:rsid w:val="003C111D"/>
    <w:rsid w:val="003C2CA4"/>
    <w:rsid w:val="003C63AA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269F"/>
    <w:rsid w:val="0041328B"/>
    <w:rsid w:val="00414088"/>
    <w:rsid w:val="004142A2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84B"/>
    <w:rsid w:val="00465855"/>
    <w:rsid w:val="00466783"/>
    <w:rsid w:val="0046687F"/>
    <w:rsid w:val="004708CF"/>
    <w:rsid w:val="004714FB"/>
    <w:rsid w:val="0047290E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355"/>
    <w:rsid w:val="004A10F5"/>
    <w:rsid w:val="004A2D14"/>
    <w:rsid w:val="004A46F0"/>
    <w:rsid w:val="004A485F"/>
    <w:rsid w:val="004A4B71"/>
    <w:rsid w:val="004A7D88"/>
    <w:rsid w:val="004B1EA2"/>
    <w:rsid w:val="004B3171"/>
    <w:rsid w:val="004B688D"/>
    <w:rsid w:val="004C11CB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7711"/>
    <w:rsid w:val="005E7C3B"/>
    <w:rsid w:val="005F0690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1709"/>
    <w:rsid w:val="009D1825"/>
    <w:rsid w:val="009D5D47"/>
    <w:rsid w:val="009E0127"/>
    <w:rsid w:val="009E0C64"/>
    <w:rsid w:val="009E219C"/>
    <w:rsid w:val="009E22B2"/>
    <w:rsid w:val="009E2C03"/>
    <w:rsid w:val="009E4690"/>
    <w:rsid w:val="009E6849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3570B"/>
    <w:rsid w:val="00A35BEF"/>
    <w:rsid w:val="00A429BA"/>
    <w:rsid w:val="00A43A2A"/>
    <w:rsid w:val="00A43FB2"/>
    <w:rsid w:val="00A443C9"/>
    <w:rsid w:val="00A44D83"/>
    <w:rsid w:val="00A45A07"/>
    <w:rsid w:val="00A50EF4"/>
    <w:rsid w:val="00A530E0"/>
    <w:rsid w:val="00A54E16"/>
    <w:rsid w:val="00A57AA8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A0DE8"/>
    <w:rsid w:val="00AA3935"/>
    <w:rsid w:val="00AA3B5A"/>
    <w:rsid w:val="00AA6678"/>
    <w:rsid w:val="00AA6C60"/>
    <w:rsid w:val="00AA6FA9"/>
    <w:rsid w:val="00AA7514"/>
    <w:rsid w:val="00AB07F5"/>
    <w:rsid w:val="00AB53F8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43FB"/>
    <w:rsid w:val="00AE5F9B"/>
    <w:rsid w:val="00AF2707"/>
    <w:rsid w:val="00AF435F"/>
    <w:rsid w:val="00B0705C"/>
    <w:rsid w:val="00B0718D"/>
    <w:rsid w:val="00B117EF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5D6D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387"/>
    <w:rsid w:val="00BC1AD4"/>
    <w:rsid w:val="00BC3A3A"/>
    <w:rsid w:val="00BC3C4C"/>
    <w:rsid w:val="00BC5610"/>
    <w:rsid w:val="00BD0A5B"/>
    <w:rsid w:val="00BD4FCA"/>
    <w:rsid w:val="00BD687E"/>
    <w:rsid w:val="00BD6F2B"/>
    <w:rsid w:val="00BE2DFC"/>
    <w:rsid w:val="00BE2FC4"/>
    <w:rsid w:val="00BE306F"/>
    <w:rsid w:val="00BE3CDF"/>
    <w:rsid w:val="00BE43F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4A"/>
    <w:rsid w:val="00F46CEB"/>
    <w:rsid w:val="00F47BDA"/>
    <w:rsid w:val="00F47E9D"/>
    <w:rsid w:val="00F500B4"/>
    <w:rsid w:val="00F53356"/>
    <w:rsid w:val="00F534D6"/>
    <w:rsid w:val="00F55239"/>
    <w:rsid w:val="00F609F5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B07FA"/>
    <w:rsid w:val="00FB07FC"/>
    <w:rsid w:val="00FB13B1"/>
    <w:rsid w:val="00FB175A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F6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1C5E-DC58-4B04-8EBA-DA89F5E2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2020-02-07T13:41:00Z</cp:lastPrinted>
  <dcterms:created xsi:type="dcterms:W3CDTF">2020-08-20T19:02:00Z</dcterms:created>
  <dcterms:modified xsi:type="dcterms:W3CDTF">2020-08-20T19:02:00Z</dcterms:modified>
</cp:coreProperties>
</file>