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A7662" w:rsidRDefault="003B0393" w:rsidP="003B0393">
      <w:pPr>
        <w:tabs>
          <w:tab w:val="left" w:pos="35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A7662" w:rsidP="008A7662">
            <w:pPr>
              <w:rPr>
                <w:rFonts w:asciiTheme="minorHAnsi" w:hAnsiTheme="minorHAnsi" w:cstheme="minorHAnsi"/>
              </w:rPr>
            </w:pPr>
          </w:p>
        </w:tc>
      </w:tr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A7662" w:rsidP="004C2E9F">
            <w:pPr>
              <w:rPr>
                <w:rFonts w:asciiTheme="minorHAnsi" w:hAnsiTheme="minorHAnsi" w:cstheme="minorHAnsi"/>
              </w:rPr>
            </w:pPr>
          </w:p>
        </w:tc>
      </w:tr>
      <w:tr w:rsidR="003B0393" w:rsidRPr="008A7662" w:rsidTr="002513D4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0393" w:rsidRPr="008A7662" w:rsidRDefault="003B0393" w:rsidP="003B0393">
            <w:pPr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0393" w:rsidRPr="003B0393" w:rsidRDefault="003B0393" w:rsidP="003B0393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9F3CC1">
              <w:rPr>
                <w:rFonts w:asciiTheme="minorHAnsi" w:hAnsiTheme="minorHAnsi" w:cstheme="minorHAnsi"/>
                <w:szCs w:val="22"/>
              </w:rPr>
              <w:t xml:space="preserve">Renovação do Gabinete de Gestão do CAU/RS para Implantação da Assistência Técnica para Habitação de Interesse Social no Rio Grande do Sul e dá outras providências. 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C63E50" w:rsidRPr="008A7662">
        <w:rPr>
          <w:rFonts w:asciiTheme="minorHAnsi" w:hAnsiTheme="minorHAnsi" w:cstheme="minorHAnsi"/>
          <w:lang w:eastAsia="pt-BR"/>
        </w:rPr>
        <w:t>12</w:t>
      </w:r>
      <w:r w:rsidR="00A357F0">
        <w:rPr>
          <w:rFonts w:asciiTheme="minorHAnsi" w:hAnsiTheme="minorHAnsi" w:cstheme="minorHAnsi"/>
          <w:lang w:eastAsia="pt-BR"/>
        </w:rPr>
        <w:t>19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Pr="008A7662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A357F0" w:rsidRDefault="003B0393" w:rsidP="00E41B65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A357F0">
        <w:rPr>
          <w:rFonts w:asciiTheme="minorHAnsi" w:hAnsiTheme="minorHAnsi" w:cstheme="minorHAnsi"/>
          <w:bCs/>
          <w:sz w:val="20"/>
          <w:szCs w:val="20"/>
          <w:lang w:eastAsia="pt-BR"/>
        </w:rPr>
        <w:t>Homologa a renovação do Gabinete de Gestão do CAU/RS para Implantação da Assistência Técnica para Habitação de Interesse Social no Rio Grande do Sul e dá outras providências.</w:t>
      </w:r>
    </w:p>
    <w:p w:rsidR="005D6DF2" w:rsidRPr="008A766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9F3CC1" w:rsidRDefault="00124A49" w:rsidP="009F3CC1">
      <w:pPr>
        <w:jc w:val="both"/>
        <w:rPr>
          <w:rFonts w:asciiTheme="minorHAnsi" w:hAnsiTheme="minorHAnsi" w:cstheme="minorHAnsi"/>
          <w:lang w:eastAsia="pt-BR"/>
        </w:rPr>
      </w:pPr>
      <w:r w:rsidRPr="009F3CC1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9F3CC1">
        <w:rPr>
          <w:rFonts w:asciiTheme="minorHAnsi" w:hAnsiTheme="minorHAnsi" w:cstheme="minorHAnsi"/>
          <w:lang w:eastAsia="pt-BR"/>
        </w:rPr>
        <w:t>ogativas de que trata o artigo</w:t>
      </w:r>
      <w:r w:rsidRPr="009F3CC1">
        <w:rPr>
          <w:rFonts w:asciiTheme="minorHAnsi" w:hAnsiTheme="minorHAnsi" w:cstheme="minorHAnsi"/>
          <w:lang w:eastAsia="pt-BR"/>
        </w:rPr>
        <w:t xml:space="preserve"> </w:t>
      </w:r>
      <w:r w:rsidR="006C14F3" w:rsidRPr="009F3CC1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9F3CC1">
        <w:rPr>
          <w:rFonts w:asciiTheme="minorHAnsi" w:hAnsiTheme="minorHAnsi" w:cstheme="minorHAnsi"/>
          <w:lang w:eastAsia="pt-BR"/>
        </w:rPr>
        <w:t>X</w:t>
      </w:r>
      <w:r w:rsidR="000C1CFB" w:rsidRPr="009F3CC1">
        <w:rPr>
          <w:rFonts w:asciiTheme="minorHAnsi" w:hAnsiTheme="minorHAnsi" w:cstheme="minorHAnsi"/>
          <w:lang w:eastAsia="pt-BR"/>
        </w:rPr>
        <w:t>VIII</w:t>
      </w:r>
      <w:r w:rsidR="006C14F3" w:rsidRPr="009F3CC1">
        <w:rPr>
          <w:rFonts w:asciiTheme="minorHAnsi" w:hAnsiTheme="minorHAnsi" w:cstheme="minorHAnsi"/>
          <w:lang w:eastAsia="pt-BR"/>
        </w:rPr>
        <w:t xml:space="preserve"> </w:t>
      </w:r>
      <w:r w:rsidRPr="009F3CC1">
        <w:rPr>
          <w:rFonts w:asciiTheme="minorHAnsi" w:hAnsiTheme="minorHAnsi" w:cstheme="minorHAnsi"/>
          <w:lang w:eastAsia="pt-BR"/>
        </w:rPr>
        <w:t>do Regimento Interno do CAU</w:t>
      </w:r>
      <w:r w:rsidR="00E56097" w:rsidRPr="009F3CC1">
        <w:rPr>
          <w:rFonts w:asciiTheme="minorHAnsi" w:hAnsiTheme="minorHAnsi" w:cstheme="minorHAnsi"/>
          <w:lang w:eastAsia="pt-BR"/>
        </w:rPr>
        <w:t>/RS</w:t>
      </w:r>
      <w:r w:rsidRPr="009F3CC1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9F3CC1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9F3CC1">
        <w:rPr>
          <w:rFonts w:asciiTheme="minorHAnsi" w:hAnsiTheme="minorHAnsi" w:cstheme="minorHAnsi"/>
        </w:rPr>
        <w:t>a Deliberação Plenária DPO/RS Nº 1155/2020</w:t>
      </w:r>
      <w:r w:rsidRPr="009F3CC1">
        <w:rPr>
          <w:rFonts w:asciiTheme="minorHAnsi" w:hAnsiTheme="minorHAnsi" w:cstheme="minorHAnsi"/>
          <w:lang w:eastAsia="pt-BR"/>
        </w:rPr>
        <w:t xml:space="preserve">, no dia </w:t>
      </w:r>
      <w:r w:rsidR="003B0393" w:rsidRPr="009F3CC1">
        <w:rPr>
          <w:rFonts w:asciiTheme="minorHAnsi" w:hAnsiTheme="minorHAnsi" w:cstheme="minorHAnsi"/>
          <w:lang w:eastAsia="pt-BR"/>
        </w:rPr>
        <w:t>25</w:t>
      </w:r>
      <w:r w:rsidR="004F14B6" w:rsidRPr="009F3CC1">
        <w:rPr>
          <w:rFonts w:asciiTheme="minorHAnsi" w:hAnsiTheme="minorHAnsi" w:cstheme="minorHAnsi"/>
          <w:lang w:eastAsia="pt-BR"/>
        </w:rPr>
        <w:t xml:space="preserve"> de </w:t>
      </w:r>
      <w:r w:rsidR="003B0393" w:rsidRPr="009F3CC1">
        <w:rPr>
          <w:rFonts w:asciiTheme="minorHAnsi" w:hAnsiTheme="minorHAnsi" w:cstheme="minorHAnsi"/>
          <w:lang w:eastAsia="pt-BR"/>
        </w:rPr>
        <w:t>setembro</w:t>
      </w:r>
      <w:r w:rsidR="004F14B6" w:rsidRPr="009F3CC1">
        <w:rPr>
          <w:rFonts w:asciiTheme="minorHAnsi" w:hAnsiTheme="minorHAnsi" w:cstheme="minorHAnsi"/>
          <w:lang w:eastAsia="pt-BR"/>
        </w:rPr>
        <w:t xml:space="preserve"> </w:t>
      </w:r>
      <w:r w:rsidR="0049173E" w:rsidRPr="009F3CC1">
        <w:rPr>
          <w:rFonts w:asciiTheme="minorHAnsi" w:hAnsiTheme="minorHAnsi" w:cstheme="minorHAnsi"/>
          <w:lang w:eastAsia="pt-BR"/>
        </w:rPr>
        <w:t>de</w:t>
      </w:r>
      <w:r w:rsidR="00186A43" w:rsidRPr="009F3CC1">
        <w:rPr>
          <w:rFonts w:asciiTheme="minorHAnsi" w:hAnsiTheme="minorHAnsi" w:cstheme="minorHAnsi"/>
          <w:lang w:eastAsia="pt-BR"/>
        </w:rPr>
        <w:t xml:space="preserve"> </w:t>
      </w:r>
      <w:r w:rsidR="0049173E" w:rsidRPr="009F3CC1">
        <w:rPr>
          <w:rFonts w:asciiTheme="minorHAnsi" w:hAnsiTheme="minorHAnsi" w:cstheme="minorHAnsi"/>
          <w:lang w:eastAsia="pt-BR"/>
        </w:rPr>
        <w:t>20</w:t>
      </w:r>
      <w:r w:rsidR="005D6DF2" w:rsidRPr="009F3CC1">
        <w:rPr>
          <w:rFonts w:asciiTheme="minorHAnsi" w:hAnsiTheme="minorHAnsi" w:cstheme="minorHAnsi"/>
          <w:lang w:eastAsia="pt-BR"/>
        </w:rPr>
        <w:t>20</w:t>
      </w:r>
      <w:r w:rsidRPr="009F3CC1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9F3CC1" w:rsidRDefault="008A7662" w:rsidP="009F3CC1">
      <w:pPr>
        <w:jc w:val="both"/>
        <w:rPr>
          <w:rFonts w:asciiTheme="minorHAnsi" w:hAnsiTheme="minorHAnsi" w:cstheme="minorHAnsi"/>
          <w:lang w:eastAsia="pt-BR"/>
        </w:rPr>
      </w:pPr>
    </w:p>
    <w:p w:rsidR="003B0393" w:rsidRPr="009F3CC1" w:rsidRDefault="003B0393" w:rsidP="009F3C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9F3CC1">
        <w:rPr>
          <w:rFonts w:asciiTheme="minorHAnsi" w:eastAsiaTheme="minorHAnsi" w:hAnsiTheme="minorHAnsi" w:cstheme="minorHAnsi"/>
        </w:rPr>
        <w:t xml:space="preserve">Considerando a Deliberação Plenária DPO-RS nº 989/2018 que instituiu o Gabinete de Gestão do CAU/RS para Implantação da Assistência Técnica para Habitação de Interesse Social no Rio Grande do Sul, </w:t>
      </w:r>
      <w:r w:rsidRPr="009F3CC1">
        <w:rPr>
          <w:rFonts w:asciiTheme="minorHAnsi" w:hAnsiTheme="minorHAnsi" w:cstheme="minorHAnsi"/>
        </w:rPr>
        <w:t>com estrutura física e funcional sediada e organizada pelo CAU/RS, visando atuar intensamente na divulgação e promoção da ATHIS para a adoção de políticas permanentes de atendimento às famílias de baixa renda por parte dos arquitetos e urbanistas, através de convênios e parcerias com outras instituições e administrações</w:t>
      </w:r>
      <w:r w:rsidRPr="009F3CC1">
        <w:rPr>
          <w:rFonts w:asciiTheme="minorHAnsi" w:eastAsiaTheme="minorHAnsi" w:hAnsiTheme="minorHAnsi" w:cstheme="minorHAnsi"/>
        </w:rPr>
        <w:t>, pelo período de 01 (um) ano, a partir de dezembro de 2018 até 31 de dezembro de 2019, podendo ser renovado, por decisão plenária.</w:t>
      </w:r>
    </w:p>
    <w:p w:rsidR="003B0393" w:rsidRPr="009F3CC1" w:rsidRDefault="003B0393" w:rsidP="009F3C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3B0393" w:rsidRPr="009F3CC1" w:rsidRDefault="003B0393" w:rsidP="009F3CC1">
      <w:pPr>
        <w:jc w:val="both"/>
        <w:rPr>
          <w:rFonts w:asciiTheme="minorHAnsi" w:hAnsiTheme="minorHAnsi" w:cstheme="minorHAnsi"/>
        </w:rPr>
      </w:pPr>
      <w:r w:rsidRPr="009F3CC1">
        <w:rPr>
          <w:rFonts w:asciiTheme="minorHAnsi" w:eastAsiaTheme="minorHAnsi" w:hAnsiTheme="minorHAnsi" w:cstheme="minorHAnsi"/>
        </w:rPr>
        <w:t xml:space="preserve">Considerando a Deliberação Plenária DPO-RS nº 1115/2019 que renovou o </w:t>
      </w:r>
      <w:r w:rsidRPr="009F3CC1">
        <w:rPr>
          <w:rFonts w:asciiTheme="minorHAnsi" w:hAnsiTheme="minorHAnsi" w:cstheme="minorHAnsi"/>
        </w:rPr>
        <w:t xml:space="preserve">Gabinete de Gestão do CAU/RS para Implantação da Assistência Técnica para Habitação de Interesse Social no Rio Grande do Sul para o período de 31 de dezembro de 2019 até 31 de dezembro de 2020, podendo ser renovado, por decisão plenária. </w:t>
      </w:r>
    </w:p>
    <w:p w:rsidR="003B0393" w:rsidRPr="009F3CC1" w:rsidRDefault="003B0393" w:rsidP="009F3C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3B0393" w:rsidRPr="009F3CC1" w:rsidRDefault="003B0393" w:rsidP="009F3CC1">
      <w:pPr>
        <w:jc w:val="both"/>
        <w:rPr>
          <w:rFonts w:asciiTheme="minorHAnsi" w:hAnsiTheme="minorHAnsi" w:cstheme="minorHAnsi"/>
          <w:lang w:eastAsia="pt-BR"/>
        </w:rPr>
      </w:pPr>
      <w:r w:rsidRPr="009F3CC1">
        <w:rPr>
          <w:rFonts w:asciiTheme="minorHAnsi" w:hAnsiTheme="minorHAnsi" w:cstheme="minorHAnsi"/>
          <w:lang w:eastAsia="pt-BR"/>
        </w:rPr>
        <w:t>Considerando o artigo 24, parágrafo 1º, da Lei nº 12378/2010,que estabelece que o Conselho de Arquitetura e Urbanismo é uma “autarquia dotada de personalidade jurídica de direito público, com autonomia administrativa e financeira e estrutura federativa” que tem como função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3B0393" w:rsidRPr="009F3CC1" w:rsidRDefault="003B0393" w:rsidP="009F3C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AE7C26" w:rsidRPr="009F3CC1" w:rsidRDefault="003B0393" w:rsidP="009F3CC1">
      <w:pPr>
        <w:jc w:val="both"/>
        <w:rPr>
          <w:rFonts w:asciiTheme="minorHAnsi" w:hAnsiTheme="minorHAnsi" w:cstheme="minorHAnsi"/>
        </w:rPr>
      </w:pPr>
      <w:r w:rsidRPr="009F3CC1">
        <w:rPr>
          <w:rFonts w:asciiTheme="minorHAnsi" w:hAnsiTheme="minorHAnsi" w:cstheme="minorHAnsi"/>
          <w:lang w:eastAsia="pt-BR"/>
        </w:rPr>
        <w:t xml:space="preserve">Considerando o </w:t>
      </w:r>
      <w:r w:rsidR="00AE7C26" w:rsidRPr="009F3CC1">
        <w:rPr>
          <w:rFonts w:asciiTheme="minorHAnsi" w:hAnsiTheme="minorHAnsi" w:cstheme="minorHAnsi"/>
          <w:lang w:eastAsia="pt-BR"/>
        </w:rPr>
        <w:t xml:space="preserve">intenso e importante </w:t>
      </w:r>
      <w:r w:rsidRPr="009F3CC1">
        <w:rPr>
          <w:rFonts w:asciiTheme="minorHAnsi" w:hAnsiTheme="minorHAnsi" w:cstheme="minorHAnsi"/>
          <w:lang w:eastAsia="pt-BR"/>
        </w:rPr>
        <w:t xml:space="preserve">trabalho </w:t>
      </w:r>
      <w:r w:rsidR="00AE7C26" w:rsidRPr="009F3CC1">
        <w:rPr>
          <w:rFonts w:asciiTheme="minorHAnsi" w:hAnsiTheme="minorHAnsi" w:cstheme="minorHAnsi"/>
          <w:lang w:eastAsia="pt-BR"/>
        </w:rPr>
        <w:t xml:space="preserve">desenvolvido pelo </w:t>
      </w:r>
      <w:r w:rsidR="00AE7C26" w:rsidRPr="009F3CC1">
        <w:rPr>
          <w:rFonts w:asciiTheme="minorHAnsi" w:hAnsiTheme="minorHAnsi" w:cstheme="minorHAnsi"/>
        </w:rPr>
        <w:t>Gabinete de Gestão do CAU/RS para Implantação da Assistência Técnica para Habitação de Interesse Social no Rio Grande do Sul desde sua criação até o presente momento e a necessidade de conclusão das demandas iniciadas junto a entidades e outros órgãos de governo;</w:t>
      </w:r>
    </w:p>
    <w:p w:rsidR="0066406E" w:rsidRDefault="0066406E" w:rsidP="009F3CC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B0393" w:rsidRPr="009F3CC1" w:rsidRDefault="00AE7C26" w:rsidP="009F3C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9F3CC1">
        <w:rPr>
          <w:rFonts w:asciiTheme="minorHAnsi" w:hAnsiTheme="minorHAnsi" w:cstheme="minorHAnsi"/>
        </w:rPr>
        <w:lastRenderedPageBreak/>
        <w:t xml:space="preserve">Considerando a necessidade de elaboração do Plano de Ação e Orçamento para 2021 e a impossibilidade </w:t>
      </w:r>
      <w:r w:rsidR="003C4EAF" w:rsidRPr="009F3CC1">
        <w:rPr>
          <w:rFonts w:asciiTheme="minorHAnsi" w:hAnsiTheme="minorHAnsi" w:cstheme="minorHAnsi"/>
        </w:rPr>
        <w:t xml:space="preserve">deste plenário em prever as ações a serem idealizadas </w:t>
      </w:r>
      <w:r w:rsidR="00945FA2">
        <w:rPr>
          <w:rFonts w:asciiTheme="minorHAnsi" w:hAnsiTheme="minorHAnsi" w:cstheme="minorHAnsi"/>
        </w:rPr>
        <w:t xml:space="preserve">pela </w:t>
      </w:r>
      <w:r w:rsidRPr="009F3CC1">
        <w:rPr>
          <w:rFonts w:asciiTheme="minorHAnsi" w:hAnsiTheme="minorHAnsi" w:cstheme="minorHAnsi"/>
        </w:rPr>
        <w:t>próxi</w:t>
      </w:r>
      <w:r w:rsidR="003C4EAF" w:rsidRPr="009F3CC1">
        <w:rPr>
          <w:rFonts w:asciiTheme="minorHAnsi" w:hAnsiTheme="minorHAnsi" w:cstheme="minorHAnsi"/>
        </w:rPr>
        <w:t>ma</w:t>
      </w:r>
      <w:r w:rsidRPr="009F3CC1">
        <w:rPr>
          <w:rFonts w:asciiTheme="minorHAnsi" w:hAnsiTheme="minorHAnsi" w:cstheme="minorHAnsi"/>
        </w:rPr>
        <w:t xml:space="preserve"> </w:t>
      </w:r>
      <w:r w:rsidR="003C4EAF" w:rsidRPr="009F3CC1">
        <w:rPr>
          <w:rFonts w:asciiTheme="minorHAnsi" w:hAnsiTheme="minorHAnsi" w:cstheme="minorHAnsi"/>
        </w:rPr>
        <w:t>gestão do CAU/RS no que tange à Assistência Técnica para Habitação de Interesse Social, tendo em vista que a diretriz orçamentária prevê a destinação de, no mínimo, 2% (dois por cento), do valor total estimado</w:t>
      </w:r>
      <w:r w:rsidR="003D23C2" w:rsidRPr="009F3CC1">
        <w:rPr>
          <w:rFonts w:asciiTheme="minorHAnsi" w:hAnsiTheme="minorHAnsi" w:cstheme="minorHAnsi"/>
        </w:rPr>
        <w:t xml:space="preserve"> de recursos para </w:t>
      </w:r>
      <w:r w:rsidR="003D23C2" w:rsidRPr="009F3CC1">
        <w:rPr>
          <w:rFonts w:asciiTheme="minorHAnsi" w:eastAsiaTheme="minorHAnsi" w:hAnsiTheme="minorHAnsi" w:cstheme="minorHAnsi"/>
        </w:rPr>
        <w:t>o exercício</w:t>
      </w:r>
      <w:r w:rsidR="00945FA2">
        <w:rPr>
          <w:rFonts w:asciiTheme="minorHAnsi" w:eastAsiaTheme="minorHAnsi" w:hAnsiTheme="minorHAnsi" w:cstheme="minorHAnsi"/>
        </w:rPr>
        <w:t>,</w:t>
      </w:r>
      <w:r w:rsidR="003D23C2" w:rsidRPr="009F3CC1">
        <w:rPr>
          <w:rFonts w:asciiTheme="minorHAnsi" w:eastAsiaTheme="minorHAnsi" w:hAnsiTheme="minorHAnsi" w:cstheme="minorHAnsi"/>
        </w:rPr>
        <w:t xml:space="preserve"> seja destinado ao fomento da Assistência Técnica para Habitação de Interesse Social como uma política permanente.</w:t>
      </w:r>
      <w:bookmarkStart w:id="0" w:name="_GoBack"/>
      <w:bookmarkEnd w:id="0"/>
    </w:p>
    <w:p w:rsidR="003B0393" w:rsidRPr="009F3CC1" w:rsidRDefault="003B0393" w:rsidP="009F3CC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3B0393" w:rsidRDefault="003B0393" w:rsidP="009F3CC1">
      <w:pPr>
        <w:jc w:val="both"/>
        <w:rPr>
          <w:rFonts w:asciiTheme="minorHAnsi" w:hAnsiTheme="minorHAnsi" w:cstheme="minorHAnsi"/>
          <w:b/>
          <w:lang w:eastAsia="pt-BR"/>
        </w:rPr>
      </w:pPr>
      <w:r w:rsidRPr="009F3CC1">
        <w:rPr>
          <w:rFonts w:asciiTheme="minorHAnsi" w:hAnsiTheme="minorHAnsi" w:cstheme="minorHAnsi"/>
          <w:b/>
          <w:lang w:eastAsia="pt-BR"/>
        </w:rPr>
        <w:t>DELIBEROU por:</w:t>
      </w:r>
    </w:p>
    <w:p w:rsidR="00A357F0" w:rsidRPr="009F3CC1" w:rsidRDefault="00A357F0" w:rsidP="009F3CC1">
      <w:pPr>
        <w:jc w:val="both"/>
        <w:rPr>
          <w:rFonts w:asciiTheme="minorHAnsi" w:hAnsiTheme="minorHAnsi" w:cstheme="minorHAnsi"/>
          <w:b/>
          <w:lang w:eastAsia="pt-BR"/>
        </w:rPr>
      </w:pPr>
    </w:p>
    <w:p w:rsidR="003B0393" w:rsidRPr="009F3CC1" w:rsidRDefault="003B0393" w:rsidP="009F3CC1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F3CC1">
        <w:rPr>
          <w:rFonts w:asciiTheme="minorHAnsi" w:hAnsiTheme="minorHAnsi" w:cstheme="minorHAnsi"/>
        </w:rPr>
        <w:t>Renovar o Gabinete de Gestão do CAU/RS para a Implantação da Assistência Técnica à Habitação de Interesse Social no Rio Grande do Sul – GATHIS-RS, mantendo a estrutura física e funcional sediada e organizada pelo CAU/RS, visando continuar atuando intensamente na divulgação e promoção da ATHIS para a adoção de políticas permanentes de atendimento às famílias de baixa renda por parte dos arquitetos e urbanistas, através de convênios e parcerias com outras instituições e administrações;</w:t>
      </w:r>
    </w:p>
    <w:p w:rsidR="003D23C2" w:rsidRPr="009F3CC1" w:rsidRDefault="003D23C2" w:rsidP="009F3CC1">
      <w:pPr>
        <w:pStyle w:val="PargrafodaLista"/>
        <w:ind w:left="1080"/>
        <w:jc w:val="both"/>
        <w:rPr>
          <w:rFonts w:asciiTheme="minorHAnsi" w:hAnsiTheme="minorHAnsi" w:cstheme="minorHAnsi"/>
        </w:rPr>
      </w:pPr>
    </w:p>
    <w:p w:rsidR="003B0393" w:rsidRPr="009F3CC1" w:rsidRDefault="003B0393" w:rsidP="009F3CC1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F3CC1">
        <w:rPr>
          <w:rFonts w:asciiTheme="minorHAnsi" w:hAnsiTheme="minorHAnsi" w:cstheme="minorHAnsi"/>
        </w:rPr>
        <w:t xml:space="preserve">Estabelecer que o GATHIS-RS não fará atendimentos técnicos diretos às famílias e não atuará na elaboração de projetos ou acompanhamento de obras ou outras atividades profissionais de prestação de serviços; </w:t>
      </w:r>
    </w:p>
    <w:p w:rsidR="003D23C2" w:rsidRPr="009F3CC1" w:rsidRDefault="003D23C2" w:rsidP="009F3CC1">
      <w:pPr>
        <w:pStyle w:val="PargrafodaLista"/>
        <w:ind w:left="1080"/>
        <w:jc w:val="both"/>
        <w:rPr>
          <w:rFonts w:asciiTheme="minorHAnsi" w:hAnsiTheme="minorHAnsi" w:cstheme="minorHAnsi"/>
        </w:rPr>
      </w:pPr>
    </w:p>
    <w:p w:rsidR="003B0393" w:rsidRPr="009F3CC1" w:rsidRDefault="003B0393" w:rsidP="009F3CC1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F3CC1">
        <w:rPr>
          <w:rFonts w:asciiTheme="minorHAnsi" w:hAnsiTheme="minorHAnsi" w:cstheme="minorHAnsi"/>
        </w:rPr>
        <w:t xml:space="preserve">Determinar que o GATHIS- RS será responsável pelo desenvolvimento das diversas atividades meio, descritas adiante, necessárias para a divulgação e fomento da Lei nº 11.888/08, com vistas à sua efetiva implantação por outras instituições e administrações públicas; </w:t>
      </w:r>
    </w:p>
    <w:p w:rsidR="003D23C2" w:rsidRPr="009F3CC1" w:rsidRDefault="003D23C2" w:rsidP="009F3CC1">
      <w:pPr>
        <w:pStyle w:val="PargrafodaLista"/>
        <w:ind w:left="1080"/>
        <w:jc w:val="both"/>
        <w:rPr>
          <w:rFonts w:asciiTheme="minorHAnsi" w:hAnsiTheme="minorHAnsi" w:cstheme="minorHAnsi"/>
        </w:rPr>
      </w:pPr>
    </w:p>
    <w:p w:rsidR="003B0393" w:rsidRPr="009F3CC1" w:rsidRDefault="003B0393" w:rsidP="009F3CC1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F3CC1">
        <w:rPr>
          <w:rFonts w:asciiTheme="minorHAnsi" w:hAnsiTheme="minorHAnsi" w:cstheme="minorHAnsi"/>
        </w:rPr>
        <w:t>Estabelecer como objetivos específicos do GATHIS- RS para 2020, o seguinte:</w:t>
      </w:r>
    </w:p>
    <w:p w:rsidR="003B0393" w:rsidRPr="00A357F0" w:rsidRDefault="003B0393" w:rsidP="009F3CC1">
      <w:pPr>
        <w:pStyle w:val="PargrafodaLista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A357F0">
        <w:rPr>
          <w:rFonts w:asciiTheme="minorHAnsi" w:hAnsiTheme="minorHAnsi" w:cstheme="minorHAnsi"/>
          <w:sz w:val="22"/>
        </w:rPr>
        <w:t>Monitoramento, acompanhamento e assessoria executiva dos projetos pioneiros estabelecidos nos municípios que efetivaram convênio com o CAU/RS;</w:t>
      </w:r>
    </w:p>
    <w:p w:rsidR="003B0393" w:rsidRPr="00A357F0" w:rsidRDefault="003B0393" w:rsidP="009F3CC1">
      <w:pPr>
        <w:pStyle w:val="PargrafodaLista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A357F0">
        <w:rPr>
          <w:rFonts w:asciiTheme="minorHAnsi" w:hAnsiTheme="minorHAnsi" w:cstheme="minorHAnsi"/>
          <w:sz w:val="22"/>
        </w:rPr>
        <w:t>Analisar as possibilidades de elaboração de Credenciamento estadual/regional de escritórios de ATHIS, conforme previsto na Lei 8.666/1993;</w:t>
      </w:r>
    </w:p>
    <w:p w:rsidR="003B0393" w:rsidRPr="00A357F0" w:rsidRDefault="003B0393" w:rsidP="009F3CC1">
      <w:pPr>
        <w:pStyle w:val="PargrafodaLista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A357F0">
        <w:rPr>
          <w:rFonts w:asciiTheme="minorHAnsi" w:hAnsiTheme="minorHAnsi" w:cstheme="minorHAnsi"/>
          <w:sz w:val="22"/>
        </w:rPr>
        <w:t>Prosseguir na divulgação e fomento da ATHIS, com vistas a sua implantação como política pública;</w:t>
      </w:r>
    </w:p>
    <w:p w:rsidR="003B0393" w:rsidRPr="00A357F0" w:rsidRDefault="003B0393" w:rsidP="009F3CC1">
      <w:pPr>
        <w:pStyle w:val="PargrafodaLista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A357F0">
        <w:rPr>
          <w:rFonts w:asciiTheme="minorHAnsi" w:hAnsiTheme="minorHAnsi" w:cstheme="minorHAnsi"/>
          <w:sz w:val="22"/>
        </w:rPr>
        <w:t>Manter e ampliar contatos com as entidades representativas das categorias que atuam de forma complementar a ATHIS;</w:t>
      </w:r>
    </w:p>
    <w:p w:rsidR="003B0393" w:rsidRPr="00A357F0" w:rsidRDefault="003B0393" w:rsidP="009F3CC1">
      <w:pPr>
        <w:pStyle w:val="PargrafodaLista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A357F0">
        <w:rPr>
          <w:rFonts w:asciiTheme="minorHAnsi" w:hAnsiTheme="minorHAnsi" w:cstheme="minorHAnsi"/>
          <w:sz w:val="22"/>
        </w:rPr>
        <w:t>Desenvolver parcerias da ATHIS com as instituições de ensino, cooperativas, associações de moradores e outros grupos organizados;</w:t>
      </w:r>
    </w:p>
    <w:p w:rsidR="003B0393" w:rsidRPr="00A357F0" w:rsidRDefault="003B0393" w:rsidP="009F3CC1">
      <w:pPr>
        <w:pStyle w:val="PargrafodaLista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A357F0">
        <w:rPr>
          <w:rFonts w:asciiTheme="minorHAnsi" w:hAnsiTheme="minorHAnsi" w:cstheme="minorHAnsi"/>
          <w:sz w:val="22"/>
        </w:rPr>
        <w:t>Implementar convênios com outras instituições, visando a ampliação do tema, envolvendo outros segmentos atuantes na área da moradia. Dar sequência as tratativas já iniciadas com Defensoria Pública e Ministério Público do Estado do Rio Grande do Sul;</w:t>
      </w:r>
    </w:p>
    <w:p w:rsidR="003B0393" w:rsidRPr="00A357F0" w:rsidRDefault="003B0393" w:rsidP="009F3CC1">
      <w:pPr>
        <w:pStyle w:val="PargrafodaLista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A357F0">
        <w:rPr>
          <w:rFonts w:asciiTheme="minorHAnsi" w:hAnsiTheme="minorHAnsi" w:cstheme="minorHAnsi"/>
          <w:sz w:val="22"/>
        </w:rPr>
        <w:t>Promover e apoiar eventos que visem qualificar as ações dos profissionais arquitetos que tenham atuação na área da habitação social;</w:t>
      </w:r>
    </w:p>
    <w:p w:rsidR="003B0393" w:rsidRPr="00A357F0" w:rsidRDefault="003B0393" w:rsidP="009F3CC1">
      <w:pPr>
        <w:pStyle w:val="PargrafodaLista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A357F0">
        <w:rPr>
          <w:rFonts w:asciiTheme="minorHAnsi" w:hAnsiTheme="minorHAnsi" w:cstheme="minorHAnsi"/>
          <w:sz w:val="22"/>
        </w:rPr>
        <w:t>Desenvolver materiais de apoio às prefeituras para orientação e implantação de programas de ATHIS;</w:t>
      </w:r>
    </w:p>
    <w:p w:rsidR="003B0393" w:rsidRPr="00A357F0" w:rsidRDefault="003B0393" w:rsidP="009F3CC1">
      <w:pPr>
        <w:pStyle w:val="PargrafodaLista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A357F0">
        <w:rPr>
          <w:rFonts w:asciiTheme="minorHAnsi" w:hAnsiTheme="minorHAnsi" w:cstheme="minorHAnsi"/>
          <w:sz w:val="22"/>
        </w:rPr>
        <w:t>Desenvolver materiais informativos sobre ATHIS direcionados aos profissionais Arquitetos e Urbanistas, bem como aos beneficiários (população de baixa renda);</w:t>
      </w:r>
    </w:p>
    <w:p w:rsidR="003D23C2" w:rsidRPr="00A357F0" w:rsidRDefault="003B0393" w:rsidP="009F3CC1">
      <w:pPr>
        <w:pStyle w:val="PargrafodaLista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A357F0">
        <w:rPr>
          <w:rFonts w:asciiTheme="minorHAnsi" w:hAnsiTheme="minorHAnsi" w:cstheme="minorHAnsi"/>
          <w:sz w:val="22"/>
        </w:rPr>
        <w:t xml:space="preserve">Realização de seminário sobre ATHIS, envolvendo a categoria dos arquitetos e urbanistas, bem como ampliando para categorias afins ao tema da habitação social. Envolvendo segmentos da administração pública, seja do Executivo, Legislativo e Judiciário. Com ênfase na mobilização e sensibilização dos gestores municipais para que implantem programas de ATHIS. </w:t>
      </w:r>
    </w:p>
    <w:p w:rsidR="003D23C2" w:rsidRPr="009F3CC1" w:rsidRDefault="003D23C2" w:rsidP="009F3CC1">
      <w:pPr>
        <w:pStyle w:val="PargrafodaLista"/>
        <w:ind w:left="1800"/>
        <w:jc w:val="both"/>
        <w:rPr>
          <w:rFonts w:asciiTheme="minorHAnsi" w:hAnsiTheme="minorHAnsi" w:cstheme="minorHAnsi"/>
        </w:rPr>
      </w:pPr>
    </w:p>
    <w:p w:rsidR="003D23C2" w:rsidRPr="009F3CC1" w:rsidRDefault="003D23C2" w:rsidP="009F3CC1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F3CC1">
        <w:rPr>
          <w:rFonts w:asciiTheme="minorHAnsi" w:hAnsiTheme="minorHAnsi" w:cstheme="minorHAnsi"/>
        </w:rPr>
        <w:t xml:space="preserve">Determinar que </w:t>
      </w:r>
      <w:r w:rsidR="003B0393" w:rsidRPr="009F3CC1">
        <w:rPr>
          <w:rFonts w:asciiTheme="minorHAnsi" w:hAnsiTheme="minorHAnsi" w:cstheme="minorHAnsi"/>
        </w:rPr>
        <w:t>o GATHIS-RS</w:t>
      </w:r>
      <w:r w:rsidRPr="009F3CC1">
        <w:rPr>
          <w:rFonts w:asciiTheme="minorHAnsi" w:hAnsiTheme="minorHAnsi" w:cstheme="minorHAnsi"/>
        </w:rPr>
        <w:t>, será vinculado e subordinado ao Gabinete da Presidência, bem como, a estrutura funcional a seguir descrita</w:t>
      </w:r>
      <w:r w:rsidR="003B0393" w:rsidRPr="009F3CC1">
        <w:rPr>
          <w:rFonts w:asciiTheme="minorHAnsi" w:hAnsiTheme="minorHAnsi" w:cstheme="minorHAnsi"/>
        </w:rPr>
        <w:t>:</w:t>
      </w:r>
    </w:p>
    <w:p w:rsidR="003D23C2" w:rsidRPr="00A357F0" w:rsidRDefault="003B0393" w:rsidP="009F3CC1">
      <w:pPr>
        <w:pStyle w:val="PargrafodaLista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A357F0">
        <w:rPr>
          <w:rFonts w:asciiTheme="minorHAnsi" w:hAnsiTheme="minorHAnsi" w:cstheme="minorHAnsi"/>
          <w:sz w:val="22"/>
        </w:rPr>
        <w:t>01 (um) arquiteto e urbanista que deverá atuar na coordenação geral e institucional do Gabinete, com carga horária de 40 (quarenta) horas semanais, e remuneração equivalente ao salário mínimo profissional da categoria, conforme estabelece a Lei nº 12378/2010;</w:t>
      </w:r>
    </w:p>
    <w:p w:rsidR="003D23C2" w:rsidRPr="00A357F0" w:rsidRDefault="003B0393" w:rsidP="009F3CC1">
      <w:pPr>
        <w:pStyle w:val="PargrafodaLista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A357F0">
        <w:rPr>
          <w:rFonts w:asciiTheme="minorHAnsi" w:hAnsiTheme="minorHAnsi" w:cstheme="minorHAnsi"/>
          <w:sz w:val="22"/>
        </w:rPr>
        <w:t>01 (um) arquiteto e urbanista que atuará na coordenação operacional do programa, com carga horária de 40 (quarenta) horas semanais, e remuneração equivalente ao salário mínimo profissional da categoria, conforme estabelece a Lei nº 12378/2010;</w:t>
      </w:r>
    </w:p>
    <w:p w:rsidR="003D23C2" w:rsidRPr="00A357F0" w:rsidRDefault="003B0393" w:rsidP="009F3CC1">
      <w:pPr>
        <w:pStyle w:val="PargrafodaLista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</w:rPr>
      </w:pPr>
      <w:r w:rsidRPr="00A357F0">
        <w:rPr>
          <w:rFonts w:asciiTheme="minorHAnsi" w:hAnsiTheme="minorHAnsi" w:cstheme="minorHAnsi"/>
          <w:sz w:val="22"/>
        </w:rPr>
        <w:t>02 estagiários, estudantes de arquitetura e urbanismo e/ou direito com carga horário de 20 horas semanais e bolsa conforme o valor pago pelo CAU/RS aos demais estagiários;</w:t>
      </w:r>
    </w:p>
    <w:p w:rsidR="003D23C2" w:rsidRPr="009F3CC1" w:rsidRDefault="003D23C2" w:rsidP="009F3CC1">
      <w:pPr>
        <w:pStyle w:val="PargrafodaLista"/>
        <w:ind w:left="2520"/>
        <w:jc w:val="both"/>
        <w:rPr>
          <w:rFonts w:asciiTheme="minorHAnsi" w:hAnsiTheme="minorHAnsi" w:cstheme="minorHAnsi"/>
        </w:rPr>
      </w:pPr>
    </w:p>
    <w:p w:rsidR="003B0393" w:rsidRDefault="003B0393" w:rsidP="009F3CC1">
      <w:pPr>
        <w:pStyle w:val="PargrafodaLista"/>
        <w:numPr>
          <w:ilvl w:val="0"/>
          <w:numId w:val="14"/>
        </w:numPr>
        <w:ind w:left="1077" w:hanging="357"/>
        <w:contextualSpacing w:val="0"/>
        <w:jc w:val="both"/>
        <w:rPr>
          <w:rFonts w:asciiTheme="minorHAnsi" w:hAnsiTheme="minorHAnsi" w:cstheme="minorHAnsi"/>
        </w:rPr>
      </w:pPr>
      <w:r w:rsidRPr="009F3CC1">
        <w:rPr>
          <w:rFonts w:asciiTheme="minorHAnsi" w:hAnsiTheme="minorHAnsi" w:cstheme="minorHAnsi"/>
        </w:rPr>
        <w:t>Definir que as atividades realizadas pelo GATHIS-RS serão acompanhadas por comissão a qual competir o tema;</w:t>
      </w:r>
    </w:p>
    <w:p w:rsidR="00A357F0" w:rsidRPr="009F3CC1" w:rsidRDefault="00A357F0" w:rsidP="00A357F0">
      <w:pPr>
        <w:pStyle w:val="PargrafodaLista"/>
        <w:ind w:left="1077"/>
        <w:contextualSpacing w:val="0"/>
        <w:jc w:val="both"/>
        <w:rPr>
          <w:rFonts w:asciiTheme="minorHAnsi" w:hAnsiTheme="minorHAnsi" w:cstheme="minorHAnsi"/>
        </w:rPr>
      </w:pPr>
    </w:p>
    <w:p w:rsidR="003D23C2" w:rsidRDefault="003B0393" w:rsidP="009F3CC1">
      <w:pPr>
        <w:pStyle w:val="PargrafodaLista"/>
        <w:numPr>
          <w:ilvl w:val="0"/>
          <w:numId w:val="14"/>
        </w:numPr>
        <w:ind w:left="1077" w:hanging="357"/>
        <w:contextualSpacing w:val="0"/>
        <w:jc w:val="both"/>
        <w:rPr>
          <w:rFonts w:asciiTheme="minorHAnsi" w:hAnsiTheme="minorHAnsi" w:cstheme="minorHAnsi"/>
        </w:rPr>
      </w:pPr>
      <w:r w:rsidRPr="009F3CC1">
        <w:rPr>
          <w:rFonts w:asciiTheme="minorHAnsi" w:hAnsiTheme="minorHAnsi" w:cstheme="minorHAnsi"/>
        </w:rPr>
        <w:t xml:space="preserve">Definir que o Gabinete de Gestão do CAU/RS para Implantação da Assistência Técnica para Habitação de Interesse Social no Rio Grande do Sul terá validade a partir de 31 de dezembro de </w:t>
      </w:r>
      <w:r w:rsidR="003D23C2" w:rsidRPr="009F3CC1">
        <w:rPr>
          <w:rFonts w:asciiTheme="minorHAnsi" w:hAnsiTheme="minorHAnsi" w:cstheme="minorHAnsi"/>
        </w:rPr>
        <w:t>2020</w:t>
      </w:r>
      <w:r w:rsidRPr="009F3CC1">
        <w:rPr>
          <w:rFonts w:asciiTheme="minorHAnsi" w:hAnsiTheme="minorHAnsi" w:cstheme="minorHAnsi"/>
        </w:rPr>
        <w:t xml:space="preserve"> até 31 de dezembro de 202</w:t>
      </w:r>
      <w:r w:rsidR="003D23C2" w:rsidRPr="009F3CC1">
        <w:rPr>
          <w:rFonts w:asciiTheme="minorHAnsi" w:hAnsiTheme="minorHAnsi" w:cstheme="minorHAnsi"/>
        </w:rPr>
        <w:t>1</w:t>
      </w:r>
      <w:r w:rsidRPr="009F3CC1">
        <w:rPr>
          <w:rFonts w:asciiTheme="minorHAnsi" w:hAnsiTheme="minorHAnsi" w:cstheme="minorHAnsi"/>
        </w:rPr>
        <w:t>, podendo ser renovado</w:t>
      </w:r>
      <w:r w:rsidR="003D23C2" w:rsidRPr="009F3CC1">
        <w:rPr>
          <w:rFonts w:asciiTheme="minorHAnsi" w:hAnsiTheme="minorHAnsi" w:cstheme="minorHAnsi"/>
        </w:rPr>
        <w:t xml:space="preserve"> ou extinto</w:t>
      </w:r>
      <w:r w:rsidRPr="009F3CC1">
        <w:rPr>
          <w:rFonts w:asciiTheme="minorHAnsi" w:hAnsiTheme="minorHAnsi" w:cstheme="minorHAnsi"/>
        </w:rPr>
        <w:t>, por decisão plenária</w:t>
      </w:r>
      <w:r w:rsidR="00A357F0">
        <w:rPr>
          <w:rFonts w:asciiTheme="minorHAnsi" w:hAnsiTheme="minorHAnsi" w:cstheme="minorHAnsi"/>
        </w:rPr>
        <w:t>;</w:t>
      </w:r>
      <w:r w:rsidRPr="009F3CC1">
        <w:rPr>
          <w:rFonts w:asciiTheme="minorHAnsi" w:hAnsiTheme="minorHAnsi" w:cstheme="minorHAnsi"/>
        </w:rPr>
        <w:t xml:space="preserve"> </w:t>
      </w:r>
    </w:p>
    <w:p w:rsidR="00A357F0" w:rsidRPr="00A357F0" w:rsidRDefault="00A357F0" w:rsidP="00A357F0">
      <w:pPr>
        <w:jc w:val="both"/>
        <w:rPr>
          <w:rFonts w:asciiTheme="minorHAnsi" w:hAnsiTheme="minorHAnsi" w:cstheme="minorHAnsi"/>
        </w:rPr>
      </w:pPr>
    </w:p>
    <w:p w:rsidR="003D23C2" w:rsidRDefault="003D23C2" w:rsidP="009F3CC1">
      <w:pPr>
        <w:pStyle w:val="PargrafodaLista"/>
        <w:numPr>
          <w:ilvl w:val="0"/>
          <w:numId w:val="14"/>
        </w:numPr>
        <w:ind w:left="1077" w:hanging="357"/>
        <w:contextualSpacing w:val="0"/>
        <w:jc w:val="both"/>
        <w:rPr>
          <w:rFonts w:asciiTheme="minorHAnsi" w:hAnsiTheme="minorHAnsi" w:cstheme="minorHAnsi"/>
        </w:rPr>
      </w:pPr>
      <w:r w:rsidRPr="009F3CC1">
        <w:rPr>
          <w:rFonts w:asciiTheme="minorHAnsi" w:hAnsiTheme="minorHAnsi" w:cstheme="minorHAnsi"/>
        </w:rPr>
        <w:t>Determinar o envio da presente Deliberação ao Gabinete da Presidência e à Gerência de Planejamento, para providências quanto ao desenvolvimento do Plano de Ação e Orçamento 2020</w:t>
      </w:r>
      <w:r w:rsidR="00A357F0">
        <w:rPr>
          <w:rFonts w:asciiTheme="minorHAnsi" w:hAnsiTheme="minorHAnsi" w:cstheme="minorHAnsi"/>
        </w:rPr>
        <w:t>.</w:t>
      </w:r>
    </w:p>
    <w:p w:rsidR="00A357F0" w:rsidRPr="009F3CC1" w:rsidRDefault="00A357F0" w:rsidP="00A357F0">
      <w:pPr>
        <w:pStyle w:val="PargrafodaLista"/>
        <w:ind w:left="1077"/>
        <w:contextualSpacing w:val="0"/>
        <w:jc w:val="both"/>
        <w:rPr>
          <w:rFonts w:asciiTheme="minorHAnsi" w:hAnsiTheme="minorHAnsi" w:cstheme="minorHAnsi"/>
        </w:rPr>
      </w:pPr>
    </w:p>
    <w:p w:rsidR="00B71B12" w:rsidRPr="009F3CC1" w:rsidRDefault="00B71B12" w:rsidP="009F3CC1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F3CC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BB3A27" w:rsidRPr="007F77BC" w:rsidRDefault="00BB3A27" w:rsidP="00BB3A27">
      <w:pPr>
        <w:ind w:right="133" w:firstLine="708"/>
        <w:jc w:val="both"/>
        <w:rPr>
          <w:rFonts w:asciiTheme="minorHAnsi" w:hAnsiTheme="minorHAnsi" w:cstheme="minorHAnsi"/>
          <w:b/>
          <w:highlight w:val="yellow"/>
          <w:lang w:eastAsia="pt-BR"/>
        </w:rPr>
      </w:pPr>
    </w:p>
    <w:p w:rsidR="00BB3A27" w:rsidRDefault="00BB3A27" w:rsidP="00BB3A27">
      <w:pPr>
        <w:pStyle w:val="PargrafodaLista"/>
        <w:ind w:left="0" w:right="133"/>
        <w:jc w:val="both"/>
        <w:rPr>
          <w:rFonts w:asciiTheme="minorHAnsi" w:hAnsiTheme="minorHAnsi" w:cstheme="minorHAnsi"/>
          <w:lang w:eastAsia="pt-BR"/>
        </w:rPr>
      </w:pPr>
      <w:r w:rsidRPr="00002B71">
        <w:rPr>
          <w:rFonts w:asciiTheme="minorHAnsi" w:hAnsiTheme="minorHAnsi" w:cstheme="minorHAnsi"/>
          <w:lang w:eastAsia="pt-BR"/>
        </w:rPr>
        <w:t xml:space="preserve">Com </w:t>
      </w:r>
      <w:r>
        <w:rPr>
          <w:rFonts w:asciiTheme="minorHAnsi" w:hAnsiTheme="minorHAnsi" w:cstheme="minorHAnsi"/>
          <w:lang w:eastAsia="pt-BR"/>
        </w:rPr>
        <w:t>14</w:t>
      </w:r>
      <w:r w:rsidRPr="00002B71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quatorze</w:t>
      </w:r>
      <w:r w:rsidRPr="00002B71">
        <w:rPr>
          <w:rFonts w:asciiTheme="minorHAnsi" w:hAnsiTheme="minorHAnsi" w:cstheme="minorHAnsi"/>
          <w:lang w:eastAsia="pt-BR"/>
        </w:rPr>
        <w:t xml:space="preserve">) votos favoráveis, das conselheiras Deise Flores Santos, Marta Floriani Volkmer, , Renata Camilo </w:t>
      </w:r>
      <w:proofErr w:type="spellStart"/>
      <w:r w:rsidRPr="00002B71">
        <w:rPr>
          <w:rFonts w:asciiTheme="minorHAnsi" w:hAnsiTheme="minorHAnsi" w:cstheme="minorHAnsi"/>
          <w:lang w:eastAsia="pt-BR"/>
        </w:rPr>
        <w:t>Maraschin</w:t>
      </w:r>
      <w:proofErr w:type="spellEnd"/>
      <w:r w:rsidRPr="00002B71">
        <w:rPr>
          <w:rFonts w:asciiTheme="minorHAnsi" w:hAnsiTheme="minorHAnsi" w:cstheme="minorHAnsi"/>
          <w:lang w:eastAsia="pt-BR"/>
        </w:rPr>
        <w:t xml:space="preserve"> e Roberta Krahe Edelweiss e dos conselheiros Alexandre Couto Giorgi, Carlos Fabiano Santos Pitzer, Claudio Fischer, Jorge </w:t>
      </w:r>
      <w:proofErr w:type="spellStart"/>
      <w:r w:rsidRPr="00002B71">
        <w:rPr>
          <w:rFonts w:asciiTheme="minorHAnsi" w:hAnsiTheme="minorHAnsi" w:cstheme="minorHAnsi"/>
          <w:lang w:eastAsia="pt-BR"/>
        </w:rPr>
        <w:t>Luíz</w:t>
      </w:r>
      <w:proofErr w:type="spellEnd"/>
      <w:r w:rsidRPr="00002B71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002B71">
        <w:rPr>
          <w:rFonts w:asciiTheme="minorHAnsi" w:hAnsiTheme="minorHAnsi" w:cstheme="minorHAnsi"/>
          <w:lang w:eastAsia="pt-BR"/>
        </w:rPr>
        <w:t>Stocker</w:t>
      </w:r>
      <w:proofErr w:type="spellEnd"/>
      <w:r w:rsidRPr="00002B71">
        <w:rPr>
          <w:rFonts w:asciiTheme="minorHAnsi" w:hAnsiTheme="minorHAnsi" w:cstheme="minorHAnsi"/>
          <w:lang w:eastAsia="pt-BR"/>
        </w:rPr>
        <w:t xml:space="preserve"> Júnior, José Arthur Fell, Matias Revello Vazquez, Oritz Adriano Adams de Campos, Roberto Luiz Decó, Rodrigo Spinelli e Rômulo Plentz Giralt</w:t>
      </w:r>
      <w:r>
        <w:rPr>
          <w:rFonts w:asciiTheme="minorHAnsi" w:hAnsiTheme="minorHAnsi" w:cstheme="minorHAnsi"/>
          <w:lang w:eastAsia="pt-BR"/>
        </w:rPr>
        <w:t xml:space="preserve">, 03 (três) abstenções, das conselheiras </w:t>
      </w:r>
      <w:r w:rsidRPr="00002B71">
        <w:rPr>
          <w:rFonts w:asciiTheme="minorHAnsi" w:hAnsiTheme="minorHAnsi" w:cstheme="minorHAnsi"/>
          <w:lang w:eastAsia="pt-BR"/>
        </w:rPr>
        <w:t>Priscila Terra Quesada</w:t>
      </w:r>
      <w:r>
        <w:rPr>
          <w:rFonts w:asciiTheme="minorHAnsi" w:hAnsiTheme="minorHAnsi" w:cstheme="minorHAnsi"/>
          <w:lang w:eastAsia="pt-BR"/>
        </w:rPr>
        <w:t xml:space="preserve"> e</w:t>
      </w:r>
      <w:r w:rsidRPr="00002B71">
        <w:rPr>
          <w:rFonts w:asciiTheme="minorHAnsi" w:hAnsiTheme="minorHAnsi" w:cstheme="minorHAnsi"/>
          <w:lang w:eastAsia="pt-BR"/>
        </w:rPr>
        <w:t xml:space="preserve"> Raquel Rhoden Bresolin</w:t>
      </w:r>
      <w:r>
        <w:rPr>
          <w:rFonts w:asciiTheme="minorHAnsi" w:hAnsiTheme="minorHAnsi" w:cstheme="minorHAnsi"/>
          <w:lang w:eastAsia="pt-BR"/>
        </w:rPr>
        <w:t xml:space="preserve"> e do conselheiro </w:t>
      </w:r>
      <w:r w:rsidRPr="00002B71">
        <w:rPr>
          <w:rFonts w:asciiTheme="minorHAnsi" w:hAnsiTheme="minorHAnsi" w:cstheme="minorHAnsi"/>
          <w:lang w:eastAsia="pt-BR"/>
        </w:rPr>
        <w:t>Alvino Jara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002B71">
        <w:rPr>
          <w:rFonts w:asciiTheme="minorHAnsi" w:hAnsiTheme="minorHAnsi" w:cstheme="minorHAnsi"/>
          <w:lang w:eastAsia="pt-BR"/>
        </w:rPr>
        <w:t>e 01 (uma) ausência, do conselheiro Paulo Fernando do Amaral Fontana.</w:t>
      </w:r>
    </w:p>
    <w:p w:rsidR="00C823D6" w:rsidRPr="009F3CC1" w:rsidRDefault="00C823D6" w:rsidP="009F3CC1">
      <w:pPr>
        <w:jc w:val="both"/>
        <w:rPr>
          <w:rFonts w:asciiTheme="minorHAnsi" w:hAnsiTheme="minorHAnsi" w:cstheme="minorHAnsi"/>
        </w:rPr>
      </w:pPr>
    </w:p>
    <w:p w:rsidR="00C823D6" w:rsidRPr="009F3CC1" w:rsidRDefault="00C823D6" w:rsidP="009F3CC1">
      <w:pPr>
        <w:jc w:val="both"/>
        <w:rPr>
          <w:rFonts w:asciiTheme="minorHAnsi" w:hAnsiTheme="minorHAnsi" w:cstheme="minorHAnsi"/>
        </w:rPr>
      </w:pPr>
    </w:p>
    <w:p w:rsidR="00BF1FEF" w:rsidRPr="008A7662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Porto Alegre – RS, </w:t>
      </w:r>
      <w:r w:rsidR="003D23C2">
        <w:rPr>
          <w:rFonts w:asciiTheme="minorHAnsi" w:hAnsiTheme="minorHAnsi" w:cstheme="minorHAnsi"/>
        </w:rPr>
        <w:t xml:space="preserve">25 </w:t>
      </w:r>
      <w:r w:rsidR="006C2091" w:rsidRPr="008A7662">
        <w:rPr>
          <w:rFonts w:asciiTheme="minorHAnsi" w:hAnsiTheme="minorHAnsi" w:cstheme="minorHAnsi"/>
        </w:rPr>
        <w:t xml:space="preserve">de </w:t>
      </w:r>
      <w:r w:rsidR="003D23C2">
        <w:rPr>
          <w:rFonts w:asciiTheme="minorHAnsi" w:hAnsiTheme="minorHAnsi" w:cstheme="minorHAnsi"/>
        </w:rPr>
        <w:t xml:space="preserve">setembro </w:t>
      </w:r>
      <w:r w:rsidRPr="008A7662">
        <w:rPr>
          <w:rFonts w:asciiTheme="minorHAnsi" w:hAnsiTheme="minorHAnsi" w:cstheme="minorHAnsi"/>
        </w:rPr>
        <w:t xml:space="preserve">de </w:t>
      </w:r>
      <w:r w:rsidR="005D6DF2" w:rsidRPr="008A7662">
        <w:rPr>
          <w:rFonts w:asciiTheme="minorHAnsi" w:hAnsiTheme="minorHAnsi" w:cstheme="minorHAnsi"/>
        </w:rPr>
        <w:t>2020</w:t>
      </w:r>
      <w:r w:rsidRPr="008A7662">
        <w:rPr>
          <w:rFonts w:asciiTheme="minorHAnsi" w:hAnsiTheme="minorHAnsi" w:cstheme="minorHAnsi"/>
        </w:rPr>
        <w:t>.</w:t>
      </w:r>
    </w:p>
    <w:p w:rsidR="00C823D6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Pr="008A7662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8A7662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8A7662">
        <w:rPr>
          <w:rFonts w:asciiTheme="minorHAnsi" w:hAnsiTheme="minorHAnsi" w:cstheme="minorHAnsi"/>
          <w:b/>
          <w:bCs/>
        </w:rPr>
        <w:tab/>
      </w:r>
      <w:r w:rsidR="004F14B6" w:rsidRPr="008A7662">
        <w:rPr>
          <w:rFonts w:asciiTheme="minorHAnsi" w:hAnsiTheme="minorHAnsi" w:cstheme="minorHAnsi"/>
          <w:b/>
          <w:bCs/>
        </w:rPr>
        <w:t>HELENICE MACEDO DO COUTO</w:t>
      </w:r>
      <w:r w:rsidR="005579C1" w:rsidRPr="008A7662">
        <w:rPr>
          <w:rFonts w:asciiTheme="minorHAnsi" w:hAnsiTheme="minorHAnsi" w:cstheme="minorHAnsi"/>
          <w:b/>
          <w:bCs/>
        </w:rPr>
        <w:t xml:space="preserve"> </w:t>
      </w:r>
      <w:r w:rsidRPr="008A7662">
        <w:rPr>
          <w:rFonts w:asciiTheme="minorHAnsi" w:hAnsiTheme="minorHAnsi" w:cstheme="minorHAnsi"/>
          <w:b/>
          <w:bCs/>
        </w:rPr>
        <w:tab/>
      </w:r>
    </w:p>
    <w:p w:rsidR="0019498C" w:rsidRPr="008A7662" w:rsidRDefault="00945FA2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 xml:space="preserve">Presidente </w:t>
          </w:r>
          <w:r w:rsidR="004F14B6" w:rsidRPr="008A7662">
            <w:rPr>
              <w:rFonts w:asciiTheme="minorHAnsi" w:eastAsiaTheme="minorHAnsi" w:hAnsiTheme="minorHAnsi" w:cstheme="minorHAnsi"/>
              <w:bCs/>
              <w:color w:val="000000"/>
            </w:rPr>
            <w:t xml:space="preserve">Interina </w:t>
          </w:r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>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t>11</w:t>
      </w:r>
      <w:r w:rsidR="003D23C2">
        <w:rPr>
          <w:rFonts w:asciiTheme="minorHAnsi" w:hAnsiTheme="minorHAnsi" w:cstheme="minorHAnsi"/>
          <w:b/>
          <w:bCs/>
          <w:lang w:eastAsia="pt-BR"/>
        </w:rPr>
        <w:t>2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768"/>
        <w:gridCol w:w="3809"/>
        <w:gridCol w:w="20"/>
      </w:tblGrid>
      <w:tr w:rsidR="006E37AC" w:rsidRPr="008A7662" w:rsidTr="0066406E">
        <w:trPr>
          <w:gridAfter w:val="1"/>
          <w:wAfter w:w="20" w:type="dxa"/>
          <w:trHeight w:val="645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8A7662" w:rsidRDefault="006E37AC" w:rsidP="00A357F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A357F0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1219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</w:p>
        </w:tc>
      </w:tr>
      <w:tr w:rsidR="0066406E" w:rsidRPr="00ED71E3" w:rsidTr="0066406E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6406E" w:rsidRPr="00ED71E3" w:rsidRDefault="0066406E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6406E" w:rsidRPr="00ED71E3" w:rsidRDefault="0066406E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Voto Nominal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FFFFFF" w:themeFill="background1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FFFFFF" w:themeFill="background1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Abstenção</w:t>
            </w:r>
          </w:p>
        </w:tc>
      </w:tr>
      <w:tr w:rsidR="0066406E" w:rsidRPr="00AB5BD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66406E" w:rsidRPr="00805386" w:rsidRDefault="0066406E" w:rsidP="00CC136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Luíz</w:t>
            </w:r>
            <w:proofErr w:type="spellEnd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Stocker</w:t>
            </w:r>
            <w:proofErr w:type="spellEnd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Júnior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6406E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Abstenção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6406E">
              <w:rPr>
                <w:rFonts w:asciiTheme="minorHAnsi" w:hAnsiTheme="minorHAnsi" w:cstheme="minorHAnsi"/>
                <w:sz w:val="22"/>
                <w:szCs w:val="22"/>
              </w:rPr>
              <w:t>Abstenção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Camilo </w:t>
            </w:r>
            <w:proofErr w:type="spellStart"/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6406E" w:rsidRPr="00ED71E3" w:rsidTr="0066406E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66406E">
            <w:pPr>
              <w:pStyle w:val="PargrafodaLista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386">
              <w:rPr>
                <w:rFonts w:ascii="Calibri" w:hAnsi="Calibri" w:cs="Calibri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66406E" w:rsidRPr="00805386" w:rsidRDefault="0066406E" w:rsidP="00CC136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05386">
              <w:rPr>
                <w:rFonts w:asciiTheme="minorHAnsi" w:hAnsiTheme="minorHAnsi" w:cstheme="minorHAnsi"/>
                <w:sz w:val="22"/>
                <w:szCs w:val="22"/>
              </w:rPr>
              <w:t>Aprovado</w:t>
            </w:r>
          </w:p>
        </w:tc>
      </w:tr>
      <w:tr w:rsidR="006E37AC" w:rsidRPr="008A7662" w:rsidTr="0066406E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66406E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 nº 111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66406E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3D23C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25/09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8A7662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A357F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1219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8156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–</w:t>
            </w:r>
            <w:r w:rsidRPr="008A766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</w:t>
            </w:r>
            <w:r w:rsidR="009513D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Renovação GATHIS 2021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72579" w:rsidRPr="008A7662" w:rsidTr="0066406E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6640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14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(  )</w:t>
            </w:r>
            <w:proofErr w:type="gramEnd"/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Abstenções (</w:t>
            </w:r>
            <w:r w:rsidR="006640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03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6F77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</w:t>
            </w:r>
            <w:r w:rsidR="006640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18</w:t>
            </w:r>
            <w:r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72579" w:rsidRPr="008A7662" w:rsidTr="0066406E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72579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66406E" w:rsidRPr="00002B7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Devido a problemas técnicos, todos os votos foram registrados nominalmente.</w:t>
            </w:r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  <w:p w:rsidR="00172579" w:rsidRPr="008A7662" w:rsidRDefault="00172579" w:rsidP="0017257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8A7662" w:rsidTr="0066406E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4753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45FA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45FA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3D23C2">
      <w:rPr>
        <w:rFonts w:ascii="Arial" w:hAnsi="Arial"/>
        <w:color w:val="296D7A"/>
        <w:sz w:val="18"/>
      </w:rPr>
      <w:t>12</w:t>
    </w:r>
    <w:r w:rsidR="00A357F0">
      <w:rPr>
        <w:rFonts w:ascii="Arial" w:hAnsi="Arial"/>
        <w:color w:val="296D7A"/>
        <w:sz w:val="18"/>
      </w:rPr>
      <w:t>19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A357F0">
      <w:rPr>
        <w:rFonts w:ascii="Arial" w:hAnsi="Arial"/>
        <w:color w:val="296D7A"/>
        <w:sz w:val="18"/>
      </w:rPr>
      <w:t>19</w:t>
    </w:r>
    <w:r w:rsidR="004C2E9F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7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0"/>
  </w:num>
  <w:num w:numId="7">
    <w:abstractNumId w:val="17"/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18"/>
  </w:num>
  <w:num w:numId="18">
    <w:abstractNumId w:val="9"/>
  </w:num>
  <w:num w:numId="19">
    <w:abstractNumId w:val="16"/>
  </w:num>
  <w:num w:numId="20">
    <w:abstractNumId w:val="11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0DCA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0393"/>
    <w:rsid w:val="003B40D9"/>
    <w:rsid w:val="003B4E9A"/>
    <w:rsid w:val="003B71A1"/>
    <w:rsid w:val="003B7D60"/>
    <w:rsid w:val="003C3C3A"/>
    <w:rsid w:val="003C484E"/>
    <w:rsid w:val="003C4EAF"/>
    <w:rsid w:val="003D23C2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2E9F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406E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56E8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A7662"/>
    <w:rsid w:val="008B0AF4"/>
    <w:rsid w:val="008D475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5FA2"/>
    <w:rsid w:val="0094772A"/>
    <w:rsid w:val="00950499"/>
    <w:rsid w:val="009513DF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3CC1"/>
    <w:rsid w:val="009F43E0"/>
    <w:rsid w:val="009F6815"/>
    <w:rsid w:val="00A050DB"/>
    <w:rsid w:val="00A2222A"/>
    <w:rsid w:val="00A30AA6"/>
    <w:rsid w:val="00A31C0F"/>
    <w:rsid w:val="00A357F0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E7C26"/>
    <w:rsid w:val="00AF368E"/>
    <w:rsid w:val="00AF6818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3935"/>
    <w:rsid w:val="00B9437B"/>
    <w:rsid w:val="00BA026F"/>
    <w:rsid w:val="00BB3A27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8BA2-F56B-460A-A49E-C28DD77E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1424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15</cp:revision>
  <cp:lastPrinted>2020-07-31T20:21:00Z</cp:lastPrinted>
  <dcterms:created xsi:type="dcterms:W3CDTF">2020-08-28T12:29:00Z</dcterms:created>
  <dcterms:modified xsi:type="dcterms:W3CDTF">2020-09-25T20:21:00Z</dcterms:modified>
</cp:coreProperties>
</file>