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4B" w:rsidRPr="00E321A8" w:rsidRDefault="00EA704B">
      <w:pPr>
        <w:rPr>
          <w:rFonts w:asciiTheme="minorHAnsi" w:hAnsiTheme="minorHAnsi" w:cstheme="minorHAnsi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E321A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321A8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321A8" w:rsidRDefault="00FD4628" w:rsidP="00A1100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3126E7" w:rsidRPr="00E321A8" w:rsidTr="003C390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126E7" w:rsidRPr="00E321A8" w:rsidRDefault="003126E7" w:rsidP="003126E7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126E7" w:rsidRPr="00E321A8" w:rsidRDefault="003126E7" w:rsidP="003126E7">
            <w:pPr>
              <w:rPr>
                <w:rFonts w:asciiTheme="minorHAnsi" w:hAnsiTheme="minorHAnsi" w:cstheme="minorHAnsi"/>
              </w:rPr>
            </w:pPr>
            <w:r w:rsidRPr="00E321A8">
              <w:rPr>
                <w:rFonts w:asciiTheme="minorHAnsi" w:hAnsiTheme="minorHAnsi" w:cstheme="minorHAnsi"/>
              </w:rPr>
              <w:t>CED-CAU/RS</w:t>
            </w:r>
          </w:p>
        </w:tc>
      </w:tr>
      <w:tr w:rsidR="003126E7" w:rsidRPr="00E321A8" w:rsidTr="0022786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126E7" w:rsidRPr="00E321A8" w:rsidRDefault="003126E7" w:rsidP="003126E7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126E7" w:rsidRPr="00E321A8" w:rsidRDefault="003126E7" w:rsidP="003126E7">
            <w:pPr>
              <w:jc w:val="both"/>
              <w:rPr>
                <w:rFonts w:asciiTheme="minorHAnsi" w:hAnsiTheme="minorHAnsi" w:cstheme="minorHAnsi"/>
              </w:rPr>
            </w:pPr>
            <w:r w:rsidRPr="00E321A8">
              <w:rPr>
                <w:rFonts w:asciiTheme="minorHAnsi" w:hAnsiTheme="minorHAnsi" w:cstheme="minorHAnsi"/>
              </w:rPr>
              <w:t>Regras para Sessões Remotas para Julgamento de Processos Ético-Disciplinares perante o Plenário do CAU/RS.</w:t>
            </w:r>
          </w:p>
        </w:tc>
      </w:tr>
    </w:tbl>
    <w:p w:rsidR="00124A49" w:rsidRPr="00E321A8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DELIBERAÇÃO PLENÁRIA DPO</w:t>
      </w:r>
      <w:r w:rsidR="00E56097" w:rsidRPr="00E321A8">
        <w:rPr>
          <w:rFonts w:asciiTheme="minorHAnsi" w:hAnsiTheme="minorHAnsi" w:cstheme="minorHAnsi"/>
          <w:lang w:eastAsia="pt-BR"/>
        </w:rPr>
        <w:t>/RS</w:t>
      </w:r>
      <w:r w:rsidRPr="00E321A8">
        <w:rPr>
          <w:rFonts w:asciiTheme="minorHAnsi" w:hAnsiTheme="minorHAnsi" w:cstheme="minorHAnsi"/>
          <w:lang w:eastAsia="pt-BR"/>
        </w:rPr>
        <w:t xml:space="preserve"> Nº </w:t>
      </w:r>
      <w:r w:rsidR="00056DB8">
        <w:rPr>
          <w:rFonts w:asciiTheme="minorHAnsi" w:hAnsiTheme="minorHAnsi" w:cstheme="minorHAnsi"/>
          <w:lang w:eastAsia="pt-BR"/>
        </w:rPr>
        <w:t>1230</w:t>
      </w:r>
      <w:r w:rsidRPr="00E321A8">
        <w:rPr>
          <w:rFonts w:asciiTheme="minorHAnsi" w:hAnsiTheme="minorHAnsi" w:cstheme="minorHAnsi"/>
          <w:lang w:eastAsia="pt-BR"/>
        </w:rPr>
        <w:t>/</w:t>
      </w:r>
      <w:r w:rsidR="0049173E" w:rsidRPr="00E321A8">
        <w:rPr>
          <w:rFonts w:asciiTheme="minorHAnsi" w:hAnsiTheme="minorHAnsi" w:cstheme="minorHAnsi"/>
          <w:lang w:eastAsia="pt-BR"/>
        </w:rPr>
        <w:t>20</w:t>
      </w:r>
      <w:r w:rsidR="009316CB" w:rsidRPr="00E321A8">
        <w:rPr>
          <w:rFonts w:asciiTheme="minorHAnsi" w:hAnsiTheme="minorHAnsi" w:cstheme="minorHAnsi"/>
          <w:lang w:eastAsia="pt-BR"/>
        </w:rPr>
        <w:t>20</w:t>
      </w:r>
    </w:p>
    <w:p w:rsidR="00421CCF" w:rsidRPr="00E321A8" w:rsidRDefault="00421CCF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21AE4" w:rsidRPr="00E321A8" w:rsidRDefault="003126E7" w:rsidP="00121AE4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E321A8">
        <w:rPr>
          <w:rFonts w:asciiTheme="minorHAnsi" w:hAnsiTheme="minorHAnsi" w:cstheme="minorHAnsi"/>
          <w:sz w:val="22"/>
          <w:szCs w:val="22"/>
        </w:rPr>
        <w:t xml:space="preserve">Estabelece regras sobre a realização de sessões remotas para julgamento dos processos ético-disciplinares perante o Plenário do CAU/RS. </w:t>
      </w:r>
    </w:p>
    <w:p w:rsidR="00121AE4" w:rsidRPr="006B2FBF" w:rsidRDefault="00121AE4" w:rsidP="00121AE4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121AE4" w:rsidRPr="00E321A8" w:rsidRDefault="00121AE4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CAU/RS) no exercício das competências e prerrogativas de que trata o artigo 29, inciso XVIII do Regimento Interno do CAU/RS reunido ordinariamente </w:t>
      </w:r>
      <w:r w:rsidRPr="00E321A8">
        <w:rPr>
          <w:rFonts w:asciiTheme="minorHAnsi" w:hAnsiTheme="minorHAnsi" w:cstheme="minorHAnsi"/>
        </w:rPr>
        <w:t>através de sistema de deliberação remota, conforme determina a Deliberação Plenária DPO/RS nº 1155/2020</w:t>
      </w:r>
      <w:r w:rsidRPr="00E321A8">
        <w:rPr>
          <w:rFonts w:asciiTheme="minorHAnsi" w:hAnsiTheme="minorHAnsi" w:cstheme="minorHAnsi"/>
          <w:lang w:eastAsia="pt-BR"/>
        </w:rPr>
        <w:t>, no dia 30 de outubro de 2020, após análise do assunto em epígrafe, e</w:t>
      </w:r>
      <w:r w:rsidRPr="00E321A8">
        <w:rPr>
          <w:rFonts w:asciiTheme="minorHAnsi" w:hAnsiTheme="minorHAnsi" w:cstheme="minorHAnsi"/>
        </w:rPr>
        <w:t xml:space="preserve">; </w:t>
      </w:r>
    </w:p>
    <w:p w:rsidR="00121AE4" w:rsidRPr="00E321A8" w:rsidRDefault="00121AE4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Considerando o disposto na Lei nº 12.378/2010, que regulamenta o exercício da Arquitetura e Urbanismo; cria o Conselho de Arquitetura e Urbanismo do Brasil – CAU/BR e os Conselhos de Arquitetura e Urbanismo dos Estados e do Distrito Federal – </w:t>
      </w:r>
      <w:proofErr w:type="spellStart"/>
      <w:r w:rsidRPr="00E321A8">
        <w:rPr>
          <w:rFonts w:asciiTheme="minorHAnsi" w:hAnsiTheme="minorHAnsi" w:cstheme="minorHAnsi"/>
        </w:rPr>
        <w:t>CAUs</w:t>
      </w:r>
      <w:proofErr w:type="spellEnd"/>
      <w:r w:rsidRPr="00E321A8">
        <w:rPr>
          <w:rFonts w:asciiTheme="minorHAnsi" w:hAnsiTheme="minorHAnsi" w:cstheme="minorHAnsi"/>
        </w:rPr>
        <w:t>, e dá outras providências;</w:t>
      </w: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no art. 50 e seguintes, da Resolução CAU/BR nº 143/2017, que regulamenta o procedimento relativo ao julgamento do processo pelo Plenário do CAU/UF;</w:t>
      </w: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nas Deliberações Plenárias DPO/RS nº 960/2018 e nº 1.172/2020;</w:t>
      </w: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Considerando que o art. 34, do Regimento Interno do CAU/RS, estabelece que “as convocações </w:t>
      </w:r>
      <w:proofErr w:type="gramStart"/>
      <w:r w:rsidRPr="00E321A8">
        <w:rPr>
          <w:rFonts w:asciiTheme="minorHAnsi" w:hAnsiTheme="minorHAnsi" w:cstheme="minorHAnsi"/>
        </w:rPr>
        <w:t>de</w:t>
      </w:r>
      <w:proofErr w:type="gramEnd"/>
      <w:r w:rsidRPr="00E321A8">
        <w:rPr>
          <w:rFonts w:asciiTheme="minorHAnsi" w:hAnsiTheme="minorHAnsi" w:cstheme="minorHAnsi"/>
        </w:rPr>
        <w:t xml:space="preserve"> reuniões plenárias ordinárias serão encaminhadas com antecedência mínima de 7 (sete) dias da data de sua realização”;</w:t>
      </w: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21AE4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no art. 116, do Regimento Interno do CAU/RS, que define o encaminhamento das deliberações das comissões à Presidência do CAU/RS, para a tomada das providências pertinentes;</w:t>
      </w:r>
    </w:p>
    <w:p w:rsidR="003126E7" w:rsidRPr="00E321A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21AE4" w:rsidRPr="00E321A8" w:rsidRDefault="00121AE4" w:rsidP="00E321A8">
      <w:pPr>
        <w:jc w:val="both"/>
        <w:rPr>
          <w:rFonts w:asciiTheme="minorHAnsi" w:hAnsiTheme="minorHAnsi" w:cstheme="minorHAnsi"/>
          <w:b/>
          <w:lang w:eastAsia="pt-BR"/>
        </w:rPr>
      </w:pPr>
      <w:r w:rsidRPr="00E321A8">
        <w:rPr>
          <w:rFonts w:asciiTheme="minorHAnsi" w:hAnsiTheme="minorHAnsi" w:cstheme="minorHAnsi"/>
          <w:b/>
          <w:lang w:eastAsia="pt-BR"/>
        </w:rPr>
        <w:t>DELIBEROU por:</w:t>
      </w:r>
    </w:p>
    <w:p w:rsidR="00121AE4" w:rsidRPr="00E321A8" w:rsidRDefault="00121AE4" w:rsidP="00E321A8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ab/>
      </w:r>
    </w:p>
    <w:p w:rsidR="003126E7" w:rsidRPr="00E321A8" w:rsidRDefault="003126E7" w:rsidP="00E321A8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Alterar regras vigentes no âmbito do CAU/RS, quanto aos procedimentos para realização de sessões remotas para julgamento dos processos ético-disciplinares;</w:t>
      </w:r>
    </w:p>
    <w:p w:rsidR="003126E7" w:rsidRPr="00E321A8" w:rsidRDefault="003126E7" w:rsidP="00E321A8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Estabelecer que a CED-CAU/RS tem competência para determinar a extinção e, consequentemente, o arquivamento dos processos ético-disciplinares, nos casos em que se verificar a ocorrência de desistência da denúncia, desde que se trate de matéria conciliável e que não envolva o interesse público, ou de uma das causas extintivas, previstas nos artigos 112 e 113, da Resolução CAU/BR nº 143/2017, sem a necessidade de submissão do processo ao Plenário do CAU/RS para julgamento;</w:t>
      </w:r>
    </w:p>
    <w:p w:rsidR="003126E7" w:rsidRPr="00E321A8" w:rsidRDefault="003126E7" w:rsidP="00E321A8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lastRenderedPageBreak/>
        <w:t xml:space="preserve">Determinar que as sessões de julgamento dos processos ético-disciplinares perante o Plenário do CAU/RS, poderão ser realizadas por meio virtual e eletrônico, oportunizando-se às partes e aos respectivos procuradores, devidamente constituídos, o </w:t>
      </w:r>
      <w:r w:rsidRPr="00E321A8">
        <w:rPr>
          <w:rFonts w:asciiTheme="minorHAnsi" w:hAnsiTheme="minorHAnsi" w:cstheme="minorHAnsi"/>
          <w:i/>
          <w:iCs/>
        </w:rPr>
        <w:t>link</w:t>
      </w:r>
      <w:r w:rsidRPr="00E321A8">
        <w:rPr>
          <w:rFonts w:asciiTheme="minorHAnsi" w:hAnsiTheme="minorHAnsi" w:cstheme="minorHAnsi"/>
        </w:rPr>
        <w:t xml:space="preserve"> para acompanhamento, sem direito à voz;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 manifestação oral, de que trata o art. 50, § 6º, da Resolução CAU/BR nº 143/2017, nas sessões de julgamento virtual e eletrônico, será substituída por suste</w:t>
      </w:r>
      <w:r w:rsidR="00E15279">
        <w:rPr>
          <w:rFonts w:asciiTheme="minorHAnsi" w:hAnsiTheme="minorHAnsi" w:cstheme="minorHAnsi"/>
        </w:rPr>
        <w:t xml:space="preserve">ntação oral gravada previamente, em </w:t>
      </w:r>
      <w:r w:rsidRPr="00E321A8">
        <w:rPr>
          <w:rFonts w:asciiTheme="minorHAnsi" w:hAnsiTheme="minorHAnsi" w:cstheme="minorHAnsi"/>
        </w:rPr>
        <w:t>arquivo de áudio (nos formatos MP3 ou WAV) ou vídeo (nos formatos MP4, WMV ou AVI), observado o tempo limite de 10 (dez) minutos por parte, incluindo, nesse período, a manifestação pessoal da parte interessada e a do procurador constituído;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O arquivo em áudio ou vídeo da sustentação oral deverá ser encaminhado via e-mail, endereçado a </w:t>
      </w:r>
      <w:hyperlink r:id="rId8" w:history="1">
        <w:r w:rsidRPr="00E321A8">
          <w:rPr>
            <w:rStyle w:val="Hyperlink"/>
            <w:rFonts w:asciiTheme="minorHAnsi" w:hAnsiTheme="minorHAnsi" w:cstheme="minorHAnsi"/>
          </w:rPr>
          <w:t>secretaria.geral@caurs.gov.br</w:t>
        </w:r>
      </w:hyperlink>
      <w:r w:rsidRPr="00E321A8">
        <w:rPr>
          <w:rFonts w:asciiTheme="minorHAnsi" w:hAnsiTheme="minorHAnsi" w:cstheme="minorHAnsi"/>
        </w:rPr>
        <w:t>, com antecedência de 2 (dois) dias da data agendada para a sessão de julgamento, contendo no campo assunto os seguintes termos: “SESSÃO DE JULGAMENTO – PROTOCOLO SICCAU Nº [NÚMERO]”;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Recebido o arquivo, a Secretaria Geral da Mesa garantirá a apresentação de seu conteúdo no momento pertinente à manifestação das partes, observada a ordem prevista na Resolução CAU/BR nº 143/2017;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Nos casos em que a duração do arquivo da sustentação oral ultrapasse o tempo previsto, a transmissão será encerrada tão logo se atinja o tempo limite de 10 (dez) minutos;</w:t>
      </w:r>
    </w:p>
    <w:p w:rsidR="003126E7" w:rsidRPr="00E321A8" w:rsidRDefault="003126E7" w:rsidP="00E321A8">
      <w:pPr>
        <w:pStyle w:val="PargrafodaLista"/>
        <w:tabs>
          <w:tab w:val="left" w:pos="567"/>
        </w:tabs>
        <w:ind w:left="1134"/>
        <w:jc w:val="both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Definir que nas sessões de julgamento, os processos ético-disciplinares serão julgados na seguinte ordem: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Aqueles cujo julgamento tenha iniciado em sessão anterior, por ordem de antiguidade;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Os requerimentos de preferência, apresentados até 2 (dois) dias da data agendada para a sessão de julgamento;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Os demais casos;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Estabelecer que, caso uma das partes ou seus procuradores possua interesse em inscrever seu processo em preferência na ordem do julgamento, o interessado deverá efetuar tal solicitação a partir da comunicação acerca da data de julgamento, até 2 (dois) dias da data agendada para a sessão de julgamento, sendo que a ordem cronológica dos pedidos definirá a precedência em que serão julgados os processos na sessão;</w:t>
      </w:r>
    </w:p>
    <w:p w:rsidR="003126E7" w:rsidRPr="00E321A8" w:rsidRDefault="003126E7" w:rsidP="00E321A8">
      <w:pPr>
        <w:pStyle w:val="PargrafodaLista"/>
        <w:rPr>
          <w:rFonts w:asciiTheme="minorHAnsi" w:hAnsiTheme="minorHAnsi" w:cstheme="minorHAnsi"/>
        </w:rPr>
      </w:pPr>
    </w:p>
    <w:p w:rsidR="003126E7" w:rsidRPr="00E321A8" w:rsidRDefault="003126E7" w:rsidP="00E321A8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Definir que, </w:t>
      </w:r>
      <w:r w:rsidRPr="00E321A8">
        <w:rPr>
          <w:rFonts w:asciiTheme="minorHAnsi" w:hAnsiTheme="minorHAnsi" w:cstheme="minorHAnsi"/>
          <w:b/>
          <w:bCs/>
        </w:rPr>
        <w:t>nos casos em que não haja pedido de preferência</w:t>
      </w:r>
      <w:r w:rsidRPr="00E321A8">
        <w:rPr>
          <w:rFonts w:asciiTheme="minorHAnsi" w:hAnsiTheme="minorHAnsi" w:cstheme="minorHAnsi"/>
        </w:rPr>
        <w:t xml:space="preserve"> e </w:t>
      </w:r>
      <w:r w:rsidRPr="00E321A8">
        <w:rPr>
          <w:rFonts w:asciiTheme="minorHAnsi" w:hAnsiTheme="minorHAnsi" w:cstheme="minorHAnsi"/>
          <w:b/>
          <w:bCs/>
        </w:rPr>
        <w:t>não haja entrega de arquivo contendo sustentação oral</w:t>
      </w:r>
      <w:r w:rsidRPr="00E321A8">
        <w:rPr>
          <w:rFonts w:asciiTheme="minorHAnsi" w:hAnsiTheme="minorHAnsi" w:cstheme="minorHAnsi"/>
        </w:rPr>
        <w:t>, a sessão de julgamento será realizada de modo objetivo, observando procedimentos que garantam maior celeridade e eficiência no julgamento dos processos ético-disciplinares que são realizados pelo Plenário do CAU/RS, conforme regras que seguem: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Ações preliminares à sessão de julgamento:</w:t>
      </w:r>
    </w:p>
    <w:p w:rsidR="003126E7" w:rsidRPr="00E321A8" w:rsidRDefault="003126E7" w:rsidP="00E321A8">
      <w:pPr>
        <w:pStyle w:val="PargrafodaLista"/>
        <w:numPr>
          <w:ilvl w:val="2"/>
          <w:numId w:val="17"/>
        </w:numPr>
        <w:tabs>
          <w:tab w:val="left" w:pos="567"/>
        </w:tabs>
        <w:ind w:left="1985" w:hanging="142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</w:rPr>
        <w:t xml:space="preserve">Em complementação ao disposto no art. </w:t>
      </w:r>
      <w:r w:rsidRPr="00E321A8">
        <w:rPr>
          <w:rFonts w:asciiTheme="minorHAnsi" w:hAnsiTheme="minorHAnsi" w:cstheme="minorHAnsi"/>
          <w:lang w:eastAsia="pt-BR"/>
        </w:rPr>
        <w:t>36, do Regimento Interno do CAU/RS, os Conselheiros se comprometem à leitura prévia do relatório e do voto fundamentado que são encaminhados com a antecedência regulamentar, sendo que as dúvidas e os destaques relacionados ao caso concreto deverão ser apresentados e discutidos na ocasião da sessão de julgamento do processo ético-disciplinar na respectiva reunião Plenária;</w:t>
      </w:r>
    </w:p>
    <w:p w:rsidR="003126E7" w:rsidRPr="00E321A8" w:rsidRDefault="003126E7" w:rsidP="00E321A8">
      <w:pPr>
        <w:pStyle w:val="PargrafodaLista"/>
        <w:numPr>
          <w:ilvl w:val="1"/>
          <w:numId w:val="17"/>
        </w:numPr>
        <w:tabs>
          <w:tab w:val="left" w:pos="567"/>
        </w:tabs>
        <w:ind w:left="1134" w:hanging="567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lastRenderedPageBreak/>
        <w:t>Ações pertinentes à sessão de julgamento:</w:t>
      </w:r>
    </w:p>
    <w:p w:rsidR="003126E7" w:rsidRPr="00E321A8" w:rsidRDefault="003126E7" w:rsidP="00E321A8">
      <w:pPr>
        <w:pStyle w:val="PargrafodaLista"/>
        <w:numPr>
          <w:ilvl w:val="2"/>
          <w:numId w:val="17"/>
        </w:numPr>
        <w:tabs>
          <w:tab w:val="left" w:pos="567"/>
        </w:tabs>
        <w:ind w:left="1985" w:hanging="142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Nos termos do art. art. 50 e seguintes, da Resolução CAU/BR nº 143/2017, compete ao </w:t>
      </w:r>
      <w:r w:rsidRPr="00E321A8">
        <w:rPr>
          <w:rFonts w:asciiTheme="minorHAnsi" w:hAnsiTheme="minorHAnsi" w:cstheme="minorHAnsi"/>
        </w:rPr>
        <w:t>Presidente</w:t>
      </w:r>
      <w:r w:rsidRPr="00E321A8">
        <w:rPr>
          <w:rFonts w:asciiTheme="minorHAnsi" w:hAnsiTheme="minorHAnsi" w:cstheme="minorHAnsi"/>
          <w:lang w:eastAsia="pt-BR"/>
        </w:rPr>
        <w:t xml:space="preserve"> do CAU/RS conduzir a sessão de julgamento do processo ético-disciplinar, que deve observar a seguinte ordem de procedimentos:</w:t>
      </w:r>
    </w:p>
    <w:p w:rsidR="003126E7" w:rsidRPr="00E321A8" w:rsidRDefault="003126E7" w:rsidP="00E321A8">
      <w:pPr>
        <w:pStyle w:val="PargrafodaLista"/>
        <w:numPr>
          <w:ilvl w:val="0"/>
          <w:numId w:val="20"/>
        </w:numPr>
        <w:ind w:left="2268" w:hanging="141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Aberta a sessão de julgamento, o Presidente procede à indicação do número do processo ético-disciplinar em julgamento;</w:t>
      </w:r>
    </w:p>
    <w:p w:rsidR="003126E7" w:rsidRPr="00E321A8" w:rsidRDefault="003126E7" w:rsidP="00E321A8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:rsidR="003126E7" w:rsidRPr="00E321A8" w:rsidRDefault="003126E7" w:rsidP="00E321A8">
      <w:pPr>
        <w:pStyle w:val="PargrafodaLista"/>
        <w:numPr>
          <w:ilvl w:val="0"/>
          <w:numId w:val="20"/>
        </w:numPr>
        <w:ind w:left="2268" w:hanging="141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O Conselheiro Relator ou, na ausência desse, o Coordenador da CED-CAU/RS procederá à leitura da síntese do processo e da conclusão do voto;</w:t>
      </w:r>
    </w:p>
    <w:p w:rsidR="003126E7" w:rsidRPr="00E321A8" w:rsidRDefault="003126E7" w:rsidP="00E321A8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:rsidR="003126E7" w:rsidRPr="00E321A8" w:rsidRDefault="003126E7" w:rsidP="00E321A8">
      <w:pPr>
        <w:pStyle w:val="PargrafodaLista"/>
        <w:numPr>
          <w:ilvl w:val="0"/>
          <w:numId w:val="20"/>
        </w:numPr>
        <w:ind w:left="2268" w:hanging="141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Após a leitura da síntese do processo e da conclusão do voto fundamentado, abrir-se-á a palavra aos Conselheiros para apresentação dos destaques que porventura venha a levantar, os quais serão discutidos de forma ordenada;</w:t>
      </w:r>
    </w:p>
    <w:p w:rsidR="003126E7" w:rsidRPr="00E321A8" w:rsidRDefault="003126E7" w:rsidP="00E321A8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:rsidR="003126E7" w:rsidRPr="00E321A8" w:rsidRDefault="003126E7" w:rsidP="00E321A8">
      <w:pPr>
        <w:pStyle w:val="PargrafodaLista"/>
        <w:numPr>
          <w:ilvl w:val="0"/>
          <w:numId w:val="20"/>
        </w:numPr>
        <w:ind w:left="2268" w:hanging="141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Encerrada a discussão, o Presidente fará a leitura da minuta da Deliberação Plenária, dando início à votação, cujo resultado será divulgado para encerramento da sessão.</w:t>
      </w:r>
    </w:p>
    <w:p w:rsidR="003126E7" w:rsidRPr="00E321A8" w:rsidRDefault="003126E7" w:rsidP="00E321A8">
      <w:pPr>
        <w:pStyle w:val="PargrafodaLista"/>
        <w:ind w:left="1985"/>
        <w:jc w:val="both"/>
        <w:rPr>
          <w:rFonts w:asciiTheme="minorHAnsi" w:hAnsiTheme="minorHAnsi" w:cstheme="minorHAnsi"/>
          <w:lang w:eastAsia="pt-BR"/>
        </w:rPr>
      </w:pPr>
    </w:p>
    <w:p w:rsidR="003126E7" w:rsidRPr="00E321A8" w:rsidRDefault="003126E7" w:rsidP="00E321A8">
      <w:pPr>
        <w:pStyle w:val="PargrafodaLista"/>
        <w:numPr>
          <w:ilvl w:val="2"/>
          <w:numId w:val="17"/>
        </w:numPr>
        <w:tabs>
          <w:tab w:val="left" w:pos="567"/>
        </w:tabs>
        <w:ind w:left="1701" w:hanging="567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Nos casos em que o Conselheiro Relator não estiver convocado para a sessão de julgamento, ser-lhe-á autorizada a participação na Reunião Plenária, com direito à voz, para o fim de proceder à leitura do respectivo documento, podendo ainda colaborar na discussão dos destaques apresentados pelos demais Conselheiros.</w:t>
      </w:r>
    </w:p>
    <w:p w:rsidR="003126E7" w:rsidRPr="00E321A8" w:rsidRDefault="003126E7" w:rsidP="00E321A8">
      <w:pPr>
        <w:pStyle w:val="PargrafodaLista"/>
        <w:tabs>
          <w:tab w:val="left" w:pos="567"/>
        </w:tabs>
        <w:ind w:left="1701"/>
        <w:jc w:val="both"/>
        <w:rPr>
          <w:rFonts w:asciiTheme="minorHAnsi" w:hAnsiTheme="minorHAnsi" w:cstheme="minorHAnsi"/>
          <w:lang w:eastAsia="pt-BR"/>
        </w:rPr>
      </w:pPr>
    </w:p>
    <w:p w:rsidR="003126E7" w:rsidRPr="00E321A8" w:rsidRDefault="003126E7" w:rsidP="00E321A8">
      <w:pPr>
        <w:pStyle w:val="PargrafodaList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Definir que</w:t>
      </w:r>
      <w:r w:rsidRPr="00E321A8">
        <w:rPr>
          <w:rFonts w:asciiTheme="minorHAnsi" w:hAnsiTheme="minorHAnsi" w:cstheme="minorHAnsi"/>
        </w:rPr>
        <w:t xml:space="preserve">, </w:t>
      </w:r>
      <w:r w:rsidRPr="00E321A8">
        <w:rPr>
          <w:rFonts w:asciiTheme="minorHAnsi" w:hAnsiTheme="minorHAnsi" w:cstheme="minorHAnsi"/>
          <w:b/>
          <w:bCs/>
        </w:rPr>
        <w:t xml:space="preserve">nos casos em que haja pedido de preferência </w:t>
      </w:r>
      <w:r w:rsidRPr="00E321A8">
        <w:rPr>
          <w:rFonts w:asciiTheme="minorHAnsi" w:hAnsiTheme="minorHAnsi" w:cstheme="minorHAnsi"/>
        </w:rPr>
        <w:t>ou</w:t>
      </w:r>
      <w:r w:rsidRPr="00E321A8">
        <w:rPr>
          <w:rFonts w:asciiTheme="minorHAnsi" w:hAnsiTheme="minorHAnsi" w:cstheme="minorHAnsi"/>
          <w:b/>
          <w:bCs/>
        </w:rPr>
        <w:t xml:space="preserve"> haja a entrega de arquivo contendo sustentação oral</w:t>
      </w:r>
      <w:r w:rsidRPr="00E321A8">
        <w:rPr>
          <w:rFonts w:asciiTheme="minorHAnsi" w:hAnsiTheme="minorHAnsi" w:cstheme="minorHAnsi"/>
        </w:rPr>
        <w:t>, a sessão de julgamento será realizada com a observância integral das normas previstas na Resolução CAU/BR nº 143/2017, sendo que a leitura do relatório cronológico poderá ser substituída, a critério do Conselheiro Relator, ouvido o Plenário, por breve síntese sobre as circunstâncias que envolvem a conduta do profissional denunciado;</w:t>
      </w:r>
    </w:p>
    <w:p w:rsidR="003126E7" w:rsidRPr="00E321A8" w:rsidRDefault="003126E7" w:rsidP="00E321A8">
      <w:pPr>
        <w:pStyle w:val="PargrafodaLista"/>
        <w:ind w:left="360"/>
        <w:jc w:val="both"/>
        <w:rPr>
          <w:rFonts w:asciiTheme="minorHAnsi" w:hAnsiTheme="minorHAnsi" w:cstheme="minorHAnsi"/>
          <w:lang w:eastAsia="pt-BR"/>
        </w:rPr>
      </w:pPr>
    </w:p>
    <w:p w:rsidR="003126E7" w:rsidRPr="00E321A8" w:rsidRDefault="003126E7" w:rsidP="00E321A8">
      <w:pPr>
        <w:pStyle w:val="PargrafodaList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Estabelecer que as partes e seus procuradores, quando da intimação acerca da sessão de julgamento, devem ser comunicadas sobre as regras aqui estabelecidas, com o objetivo de lhes possibilitar a inscrição da ordem de preferência ou a entrega de arquivo contendo sua sustentação oral;</w:t>
      </w:r>
    </w:p>
    <w:p w:rsidR="003126E7" w:rsidRPr="00E321A8" w:rsidRDefault="003126E7" w:rsidP="00E321A8">
      <w:pPr>
        <w:pStyle w:val="PargrafodaLista"/>
        <w:rPr>
          <w:rFonts w:asciiTheme="minorHAnsi" w:hAnsiTheme="minorHAnsi" w:cstheme="minorHAnsi"/>
          <w:lang w:eastAsia="pt-BR"/>
        </w:rPr>
      </w:pPr>
    </w:p>
    <w:p w:rsidR="003126E7" w:rsidRPr="00E321A8" w:rsidRDefault="003126E7" w:rsidP="00E321A8">
      <w:pPr>
        <w:pStyle w:val="PargrafodaList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Revogar a Deliberação Plenária Ordinária DPO nº 1172/2020 e as demais disposições contrárias.</w:t>
      </w:r>
    </w:p>
    <w:p w:rsidR="003126E7" w:rsidRPr="00E321A8" w:rsidRDefault="003126E7" w:rsidP="00E321A8">
      <w:pPr>
        <w:pStyle w:val="PargrafodaLista"/>
        <w:ind w:left="360"/>
        <w:jc w:val="both"/>
        <w:rPr>
          <w:rFonts w:asciiTheme="minorHAnsi" w:hAnsiTheme="minorHAnsi" w:cstheme="minorHAnsi"/>
          <w:lang w:eastAsia="pt-BR"/>
        </w:rPr>
      </w:pPr>
    </w:p>
    <w:p w:rsidR="00121AE4" w:rsidRPr="00E321A8" w:rsidRDefault="00121AE4" w:rsidP="00E321A8">
      <w:pPr>
        <w:ind w:right="275"/>
        <w:jc w:val="both"/>
        <w:rPr>
          <w:rFonts w:asciiTheme="minorHAnsi" w:hAnsiTheme="minorHAnsi" w:cstheme="minorHAnsi"/>
          <w:u w:val="single"/>
          <w:lang w:eastAsia="pt-BR"/>
        </w:rPr>
      </w:pPr>
      <w:r w:rsidRPr="00E321A8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:rsidR="00121AE4" w:rsidRPr="00E321A8" w:rsidRDefault="00121AE4" w:rsidP="00E321A8">
      <w:pPr>
        <w:jc w:val="both"/>
        <w:rPr>
          <w:rFonts w:asciiTheme="minorHAnsi" w:hAnsiTheme="minorHAnsi" w:cstheme="minorHAnsi"/>
          <w:lang w:eastAsia="pt-BR"/>
        </w:rPr>
      </w:pPr>
    </w:p>
    <w:p w:rsidR="00056DB8" w:rsidRPr="00056DB8" w:rsidRDefault="00056DB8" w:rsidP="00056DB8">
      <w:pPr>
        <w:rPr>
          <w:rFonts w:asciiTheme="minorHAnsi" w:hAnsiTheme="minorHAnsi" w:cstheme="minorHAnsi"/>
        </w:rPr>
      </w:pPr>
      <w:r w:rsidRPr="00056DB8">
        <w:rPr>
          <w:rFonts w:asciiTheme="minorHAnsi" w:hAnsiTheme="minorHAnsi" w:cstheme="minorHAnsi"/>
        </w:rPr>
        <w:t xml:space="preserve">Com 17 (dezessete) votos favoráveis, das conselheiras Deise Flores, Helenice Macedo do Couto, Priscila Terra Quesada, Raquel Rhoden Bresolin, Renata Camilo </w:t>
      </w:r>
      <w:proofErr w:type="spellStart"/>
      <w:r w:rsidRPr="00056DB8">
        <w:rPr>
          <w:rFonts w:asciiTheme="minorHAnsi" w:hAnsiTheme="minorHAnsi" w:cstheme="minorHAnsi"/>
        </w:rPr>
        <w:t>Maraschin</w:t>
      </w:r>
      <w:proofErr w:type="spellEnd"/>
      <w:r w:rsidRPr="00056DB8">
        <w:rPr>
          <w:rFonts w:asciiTheme="minorHAnsi" w:hAnsiTheme="minorHAnsi" w:cstheme="minorHAnsi"/>
        </w:rPr>
        <w:t xml:space="preserve"> e  Roberta Krahe Edelweiss e dos conselheiros Alexandre Couto Giorgi, Alvino Jara, Carlos Fabiano Santos Pitzer, Claudio Fischer, José Arthur Fell, Matias Revello Vazquez, Oritz Adriano Adams de Campos, </w:t>
      </w:r>
      <w:r w:rsidRPr="00056DB8">
        <w:rPr>
          <w:rFonts w:asciiTheme="minorHAnsi" w:hAnsiTheme="minorHAnsi" w:cstheme="minorHAnsi"/>
        </w:rPr>
        <w:lastRenderedPageBreak/>
        <w:t>Paulo Fernando do Amaral Fontana, Roberto Luiz Decó</w:t>
      </w:r>
      <w:r w:rsidR="00755B62">
        <w:rPr>
          <w:rFonts w:asciiTheme="minorHAnsi" w:hAnsiTheme="minorHAnsi" w:cstheme="minorHAnsi"/>
        </w:rPr>
        <w:t xml:space="preserve">, </w:t>
      </w:r>
      <w:r w:rsidRPr="00056DB8">
        <w:rPr>
          <w:rFonts w:asciiTheme="minorHAnsi" w:hAnsiTheme="minorHAnsi" w:cstheme="minorHAnsi"/>
        </w:rPr>
        <w:t xml:space="preserve"> Rodrigo Spinelli </w:t>
      </w:r>
      <w:r w:rsidR="00755B62">
        <w:rPr>
          <w:rFonts w:asciiTheme="minorHAnsi" w:hAnsiTheme="minorHAnsi" w:cstheme="minorHAnsi"/>
        </w:rPr>
        <w:t xml:space="preserve">e Vinicius Vieira de Souza </w:t>
      </w:r>
      <w:r w:rsidRPr="00056DB8">
        <w:rPr>
          <w:rFonts w:asciiTheme="minorHAnsi" w:hAnsiTheme="minorHAnsi" w:cstheme="minorHAnsi"/>
        </w:rPr>
        <w:t xml:space="preserve">e 01 (uma) ausência, da conselheira Magali </w:t>
      </w:r>
      <w:proofErr w:type="spellStart"/>
      <w:r w:rsidRPr="00056DB8">
        <w:rPr>
          <w:rFonts w:asciiTheme="minorHAnsi" w:hAnsiTheme="minorHAnsi" w:cstheme="minorHAnsi"/>
        </w:rPr>
        <w:t>Mingoti</w:t>
      </w:r>
      <w:proofErr w:type="spellEnd"/>
      <w:r w:rsidRPr="00056DB8">
        <w:rPr>
          <w:rFonts w:asciiTheme="minorHAnsi" w:hAnsiTheme="minorHAnsi" w:cstheme="minorHAnsi"/>
        </w:rPr>
        <w:t>.</w:t>
      </w:r>
    </w:p>
    <w:p w:rsidR="00121AE4" w:rsidRPr="00E321A8" w:rsidRDefault="00121AE4" w:rsidP="00E321A8">
      <w:pPr>
        <w:jc w:val="both"/>
        <w:rPr>
          <w:rFonts w:asciiTheme="minorHAnsi" w:hAnsiTheme="minorHAnsi" w:cstheme="minorHAnsi"/>
        </w:rPr>
      </w:pPr>
    </w:p>
    <w:p w:rsidR="00121AE4" w:rsidRPr="00E321A8" w:rsidRDefault="00121AE4" w:rsidP="00E321A8">
      <w:pPr>
        <w:jc w:val="both"/>
        <w:rPr>
          <w:rFonts w:asciiTheme="minorHAnsi" w:hAnsiTheme="minorHAnsi" w:cstheme="minorHAnsi"/>
        </w:rPr>
      </w:pPr>
    </w:p>
    <w:p w:rsidR="00121AE4" w:rsidRPr="00E321A8" w:rsidRDefault="00121AE4" w:rsidP="00E321A8">
      <w:pPr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Porto Alegre – RS, 30 de outubro de 2020.</w:t>
      </w:r>
    </w:p>
    <w:p w:rsidR="00121AE4" w:rsidRDefault="00121AE4" w:rsidP="00E321A8">
      <w:pPr>
        <w:jc w:val="center"/>
        <w:rPr>
          <w:rFonts w:asciiTheme="minorHAnsi" w:hAnsiTheme="minorHAnsi" w:cstheme="minorHAnsi"/>
          <w:lang w:eastAsia="pt-BR"/>
        </w:rPr>
      </w:pPr>
    </w:p>
    <w:p w:rsidR="00056DB8" w:rsidRDefault="00056DB8" w:rsidP="00E321A8">
      <w:pPr>
        <w:jc w:val="center"/>
        <w:rPr>
          <w:rFonts w:asciiTheme="minorHAnsi" w:hAnsiTheme="minorHAnsi" w:cstheme="minorHAnsi"/>
          <w:lang w:eastAsia="pt-BR"/>
        </w:rPr>
      </w:pPr>
    </w:p>
    <w:p w:rsidR="00056DB8" w:rsidRPr="00E321A8" w:rsidRDefault="00056DB8" w:rsidP="00E321A8">
      <w:pPr>
        <w:jc w:val="center"/>
        <w:rPr>
          <w:rFonts w:asciiTheme="minorHAnsi" w:hAnsiTheme="minorHAnsi" w:cstheme="minorHAnsi"/>
          <w:lang w:eastAsia="pt-BR"/>
        </w:rPr>
      </w:pPr>
    </w:p>
    <w:p w:rsidR="00121AE4" w:rsidRPr="00E321A8" w:rsidRDefault="00121AE4" w:rsidP="00E321A8">
      <w:pPr>
        <w:jc w:val="center"/>
        <w:rPr>
          <w:rFonts w:asciiTheme="minorHAnsi" w:hAnsiTheme="minorHAnsi" w:cstheme="minorHAnsi"/>
          <w:b/>
          <w:lang w:eastAsia="pt-BR"/>
        </w:rPr>
      </w:pPr>
    </w:p>
    <w:p w:rsidR="00121AE4" w:rsidRPr="00E321A8" w:rsidRDefault="00121AE4" w:rsidP="00E321A8">
      <w:pPr>
        <w:jc w:val="center"/>
        <w:rPr>
          <w:rFonts w:asciiTheme="minorHAnsi" w:hAnsiTheme="minorHAnsi" w:cstheme="minorHAnsi"/>
          <w:b/>
          <w:lang w:eastAsia="pt-BR"/>
        </w:rPr>
      </w:pPr>
      <w:r w:rsidRPr="00E321A8">
        <w:rPr>
          <w:rFonts w:asciiTheme="minorHAnsi" w:hAnsiTheme="minorHAnsi" w:cstheme="minorHAnsi"/>
          <w:b/>
          <w:lang w:eastAsia="pt-BR"/>
        </w:rPr>
        <w:t>TIAGO HOLZMANN DA SILVA</w:t>
      </w:r>
    </w:p>
    <w:p w:rsidR="00121AE4" w:rsidRPr="00E321A8" w:rsidRDefault="00121AE4" w:rsidP="00E321A8">
      <w:pPr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Presidente do CAU/RS</w:t>
      </w:r>
    </w:p>
    <w:p w:rsidR="003126E7" w:rsidRDefault="003126E7">
      <w:pPr>
        <w:spacing w:after="200" w:line="276" w:lineRule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br w:type="page"/>
      </w:r>
    </w:p>
    <w:p w:rsidR="00121AE4" w:rsidRPr="009505D6" w:rsidRDefault="00121AE4" w:rsidP="00121AE4">
      <w:pPr>
        <w:jc w:val="center"/>
        <w:rPr>
          <w:rFonts w:asciiTheme="minorHAnsi" w:hAnsiTheme="minorHAnsi" w:cstheme="minorHAnsi"/>
          <w:lang w:eastAsia="pt-BR"/>
        </w:rPr>
      </w:pPr>
    </w:p>
    <w:p w:rsidR="001D10E9" w:rsidRPr="00530025" w:rsidRDefault="00586C7C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530025">
        <w:rPr>
          <w:rFonts w:asciiTheme="minorHAnsi" w:hAnsiTheme="minorHAnsi" w:cstheme="minorHAnsi"/>
          <w:b/>
          <w:bCs/>
          <w:lang w:eastAsia="pt-BR"/>
        </w:rPr>
        <w:t>11</w:t>
      </w:r>
      <w:r w:rsidR="00121AE4">
        <w:rPr>
          <w:rFonts w:asciiTheme="minorHAnsi" w:hAnsiTheme="minorHAnsi" w:cstheme="minorHAnsi"/>
          <w:b/>
          <w:bCs/>
          <w:lang w:eastAsia="pt-BR"/>
        </w:rPr>
        <w:t>3</w:t>
      </w:r>
      <w:r w:rsidR="001D10E9" w:rsidRPr="00530025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6E37AC" w:rsidRPr="00530025" w:rsidTr="00BA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hideMark/>
          </w:tcPr>
          <w:p w:rsidR="00EA09D0" w:rsidRPr="00EA09D0" w:rsidRDefault="006E37AC" w:rsidP="00EA09D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530025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056DB8">
              <w:rPr>
                <w:rFonts w:asciiTheme="minorHAnsi" w:eastAsia="Times New Roman" w:hAnsiTheme="minorHAnsi" w:cstheme="minorHAnsi"/>
                <w:lang w:eastAsia="pt-BR"/>
              </w:rPr>
              <w:t>1230</w:t>
            </w:r>
            <w:r w:rsidRPr="00530025"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</w:p>
          <w:p w:rsidR="006E37AC" w:rsidRPr="00530025" w:rsidRDefault="006E37AC" w:rsidP="008E613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0404EB" w:rsidRPr="00ED71E3" w:rsidTr="00CC1366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404EB" w:rsidRPr="00ED71E3" w:rsidRDefault="000404EB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404EB" w:rsidRPr="00ED71E3" w:rsidRDefault="000404EB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AB5BD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AB5BD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Magali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Mingoti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650D7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Pr="00926A5A" w:rsidRDefault="00650D73" w:rsidP="00650D73">
            <w:pPr>
              <w:pStyle w:val="PargrafodaLista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50D73" w:rsidRDefault="00650D73" w:rsidP="00650D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Plenária </w:t>
            </w:r>
            <w:r w:rsidR="00121A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Ordinária</w:t>
            </w:r>
            <w:proofErr w:type="gramEnd"/>
            <w:r w:rsidR="00121A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 nº 113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121A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30/10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AB5BD3" w:rsidRDefault="00AB5BD3" w:rsidP="00AB5BD3">
            <w:pPr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650D7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1230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736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E321A8" w:rsidRPr="00E321A8">
              <w:rPr>
                <w:rFonts w:asciiTheme="minorHAnsi" w:hAnsiTheme="minorHAnsi" w:cstheme="minorHAnsi"/>
                <w:sz w:val="20"/>
                <w:lang w:eastAsia="pt-BR"/>
              </w:rPr>
              <w:t>Regras para Sessões Remotas para Julgamento de Processos Ético-Disciplinar</w:t>
            </w:r>
            <w:r w:rsidR="00E321A8">
              <w:rPr>
                <w:rFonts w:asciiTheme="minorHAnsi" w:hAnsiTheme="minorHAnsi" w:cstheme="minorHAnsi"/>
                <w:sz w:val="20"/>
                <w:lang w:eastAsia="pt-BR"/>
              </w:rPr>
              <w:t>es perante o Plenário do CAU/RS</w:t>
            </w:r>
            <w:r w:rsidRPr="0067363A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EA70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650D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17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 )</w:t>
            </w:r>
            <w:proofErr w:type="gramEnd"/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650D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  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E441FC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650D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Devido a problemas técnicos, todos os votos foram registrados com chamada nominal.</w:t>
            </w:r>
          </w:p>
          <w:p w:rsidR="00AB5BD3" w:rsidRDefault="00AB5BD3" w:rsidP="00E24EFF">
            <w:pPr>
              <w:tabs>
                <w:tab w:val="left" w:pos="1972"/>
              </w:tabs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  <w:r w:rsidR="00E24E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ab/>
            </w:r>
          </w:p>
          <w:p w:rsidR="00AE52FF" w:rsidRPr="006C294B" w:rsidRDefault="00AE52FF" w:rsidP="00E24EFF">
            <w:pPr>
              <w:tabs>
                <w:tab w:val="left" w:pos="1972"/>
              </w:tabs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B3558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B355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Tiago Holzmann da Silva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7363A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7363A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7363A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7363A" w:rsidSect="00EA7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851" w:bottom="851" w:left="1701" w:header="141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Pr="00EA704B" w:rsidRDefault="005E54BA" w:rsidP="006130EF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AE52FF">
          <w:rPr>
            <w:rFonts w:ascii="DaxCondensed" w:hAnsi="DaxCondensed" w:cs="Arial"/>
            <w:noProof/>
            <w:color w:val="2C778C"/>
            <w:sz w:val="18"/>
            <w:szCs w:val="20"/>
          </w:rPr>
          <w:t>5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EA704B" w:rsidRDefault="005E54BA" w:rsidP="006130EF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Pr="00EA704B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AE52FF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EA704B" w:rsidRDefault="005E54BA" w:rsidP="003F1946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-6350</wp:posOffset>
          </wp:positionH>
          <wp:positionV relativeFrom="paragraph">
            <wp:posOffset>-899003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AE52FF">
      <w:rPr>
        <w:rFonts w:ascii="Arial" w:hAnsi="Arial"/>
        <w:color w:val="296D7A"/>
        <w:sz w:val="18"/>
      </w:rPr>
      <w:t>1230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AE52FF">
      <w:rPr>
        <w:rFonts w:ascii="Arial" w:hAnsi="Arial"/>
        <w:color w:val="296D7A"/>
        <w:sz w:val="18"/>
      </w:rPr>
      <w:t>1230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9"/>
  </w:num>
  <w:num w:numId="7">
    <w:abstractNumId w:val="16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419"/>
    <w:rsid w:val="000145F6"/>
    <w:rsid w:val="000404EB"/>
    <w:rsid w:val="00040A86"/>
    <w:rsid w:val="000425B3"/>
    <w:rsid w:val="00044C8A"/>
    <w:rsid w:val="000527E4"/>
    <w:rsid w:val="00056361"/>
    <w:rsid w:val="00056DB8"/>
    <w:rsid w:val="00060217"/>
    <w:rsid w:val="000605F6"/>
    <w:rsid w:val="00062599"/>
    <w:rsid w:val="00065201"/>
    <w:rsid w:val="00067264"/>
    <w:rsid w:val="0006727A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1AE4"/>
    <w:rsid w:val="00124A49"/>
    <w:rsid w:val="0013398B"/>
    <w:rsid w:val="00133AD2"/>
    <w:rsid w:val="00135D65"/>
    <w:rsid w:val="0014031F"/>
    <w:rsid w:val="00141D12"/>
    <w:rsid w:val="001517E3"/>
    <w:rsid w:val="00156D19"/>
    <w:rsid w:val="00166C63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3D05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71DE0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26E7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01D5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1CCF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85F92"/>
    <w:rsid w:val="0049173E"/>
    <w:rsid w:val="004A3A07"/>
    <w:rsid w:val="004B3023"/>
    <w:rsid w:val="004B5A5C"/>
    <w:rsid w:val="004C3048"/>
    <w:rsid w:val="004D1039"/>
    <w:rsid w:val="004D18C3"/>
    <w:rsid w:val="004D75DA"/>
    <w:rsid w:val="004E062B"/>
    <w:rsid w:val="004F14B6"/>
    <w:rsid w:val="004F15C8"/>
    <w:rsid w:val="004F3B89"/>
    <w:rsid w:val="004F7247"/>
    <w:rsid w:val="00500C6E"/>
    <w:rsid w:val="00511F40"/>
    <w:rsid w:val="00530025"/>
    <w:rsid w:val="0053240A"/>
    <w:rsid w:val="005461A2"/>
    <w:rsid w:val="005579C1"/>
    <w:rsid w:val="00560C0D"/>
    <w:rsid w:val="00561512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0986"/>
    <w:rsid w:val="00650D73"/>
    <w:rsid w:val="00654333"/>
    <w:rsid w:val="00655A6B"/>
    <w:rsid w:val="00661135"/>
    <w:rsid w:val="00662475"/>
    <w:rsid w:val="0066674D"/>
    <w:rsid w:val="0067212B"/>
    <w:rsid w:val="0067363A"/>
    <w:rsid w:val="006866DD"/>
    <w:rsid w:val="00690C35"/>
    <w:rsid w:val="0069229F"/>
    <w:rsid w:val="00695335"/>
    <w:rsid w:val="0069796C"/>
    <w:rsid w:val="006A1B27"/>
    <w:rsid w:val="006A5612"/>
    <w:rsid w:val="006B670F"/>
    <w:rsid w:val="006C14F3"/>
    <w:rsid w:val="006C2091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25F11"/>
    <w:rsid w:val="00731BBD"/>
    <w:rsid w:val="007375FB"/>
    <w:rsid w:val="00740E14"/>
    <w:rsid w:val="00750C46"/>
    <w:rsid w:val="0075194D"/>
    <w:rsid w:val="00755B62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6632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E613E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11002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B5BD3"/>
    <w:rsid w:val="00AE2654"/>
    <w:rsid w:val="00AE52FF"/>
    <w:rsid w:val="00AF368E"/>
    <w:rsid w:val="00B04170"/>
    <w:rsid w:val="00B129F6"/>
    <w:rsid w:val="00B15D4F"/>
    <w:rsid w:val="00B23E93"/>
    <w:rsid w:val="00B309B7"/>
    <w:rsid w:val="00B3272B"/>
    <w:rsid w:val="00B3291C"/>
    <w:rsid w:val="00B35587"/>
    <w:rsid w:val="00B37B9F"/>
    <w:rsid w:val="00B6066A"/>
    <w:rsid w:val="00B63C2E"/>
    <w:rsid w:val="00B719A8"/>
    <w:rsid w:val="00B71B12"/>
    <w:rsid w:val="00B73A02"/>
    <w:rsid w:val="00B81197"/>
    <w:rsid w:val="00B86BB4"/>
    <w:rsid w:val="00B9437B"/>
    <w:rsid w:val="00BA026F"/>
    <w:rsid w:val="00BA5407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1353"/>
    <w:rsid w:val="00C63E50"/>
    <w:rsid w:val="00C646F3"/>
    <w:rsid w:val="00C72981"/>
    <w:rsid w:val="00C72C38"/>
    <w:rsid w:val="00C745D5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9714F"/>
    <w:rsid w:val="00DB0CAD"/>
    <w:rsid w:val="00DB38B1"/>
    <w:rsid w:val="00DB3D0C"/>
    <w:rsid w:val="00DB4045"/>
    <w:rsid w:val="00DB4EA6"/>
    <w:rsid w:val="00DB572A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5279"/>
    <w:rsid w:val="00E160A1"/>
    <w:rsid w:val="00E22ADE"/>
    <w:rsid w:val="00E22AF6"/>
    <w:rsid w:val="00E24EFF"/>
    <w:rsid w:val="00E31CC4"/>
    <w:rsid w:val="00E321A8"/>
    <w:rsid w:val="00E3663E"/>
    <w:rsid w:val="00E408E2"/>
    <w:rsid w:val="00E441FC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09D0"/>
    <w:rsid w:val="00EA14BC"/>
    <w:rsid w:val="00EA593B"/>
    <w:rsid w:val="00EA704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BA54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rtigo">
    <w:name w:val="artigo"/>
    <w:basedOn w:val="Normal"/>
    <w:uiPriority w:val="99"/>
    <w:rsid w:val="00121A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D17C-897F-49C4-A530-B0A853EC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1446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6</cp:revision>
  <cp:lastPrinted>2020-11-04T21:06:00Z</cp:lastPrinted>
  <dcterms:created xsi:type="dcterms:W3CDTF">2020-10-29T18:58:00Z</dcterms:created>
  <dcterms:modified xsi:type="dcterms:W3CDTF">2020-11-04T21:09:00Z</dcterms:modified>
</cp:coreProperties>
</file>