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7D623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B330C6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DE695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0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39" w:tblpY="1"/>
        <w:tblOverlap w:val="never"/>
        <w:tblW w:w="94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55"/>
        <w:gridCol w:w="1564"/>
        <w:gridCol w:w="2547"/>
      </w:tblGrid>
      <w:tr w:rsidR="00C13B3B" w:rsidRPr="00DF1176" w:rsidTr="00743C8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13B3B" w:rsidRPr="00DF1176" w:rsidRDefault="00DE6953" w:rsidP="00DE695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13B3B" w:rsidRPr="00DF1176" w:rsidRDefault="00447CF3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743C83">
        <w:trPr>
          <w:trHeight w:val="284"/>
        </w:trPr>
        <w:tc>
          <w:tcPr>
            <w:tcW w:w="212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6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3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743C83">
        <w:trPr>
          <w:trHeight w:val="284"/>
        </w:trPr>
        <w:tc>
          <w:tcPr>
            <w:tcW w:w="94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8C45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DE6953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DE6953" w:rsidP="00DE695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76B0B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76B0B" w:rsidRPr="00DF1176" w:rsidRDefault="00F76B0B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F76B0B" w:rsidRPr="00DF1176" w:rsidRDefault="00D639E4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639E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76B0B" w:rsidRPr="00DF1176" w:rsidRDefault="00D639E4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AF6F28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AF6F28" w:rsidRPr="00DF1176" w:rsidRDefault="00AF6F28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AF6F28" w:rsidRPr="00DF1176" w:rsidRDefault="00AF6F28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F6F28" w:rsidRPr="00DF1176" w:rsidRDefault="00AF6F28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743C83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="00275227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Fontana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7465D2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465D2" w:rsidRPr="00DF1176" w:rsidRDefault="007465D2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465D2" w:rsidRDefault="007465D2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465D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465D2" w:rsidRPr="00DF1176" w:rsidRDefault="007465D2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interina</w:t>
            </w:r>
          </w:p>
        </w:tc>
      </w:tr>
      <w:tr w:rsidR="00275227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75227" w:rsidRPr="00DF1176" w:rsidRDefault="00275227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da </w:t>
            </w:r>
            <w:r w:rsidR="00DE3780"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B6613E" w:rsidRPr="00DF1176" w:rsidTr="00743C83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B6613E" w:rsidRPr="00DF1176" w:rsidRDefault="0014163B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6613E" w:rsidRPr="00DF1176" w:rsidRDefault="00B6613E" w:rsidP="008C459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7465D2" w:rsidRPr="00DF1176" w:rsidTr="00743C83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465D2" w:rsidRPr="009A4F9A" w:rsidRDefault="007465D2" w:rsidP="00743C8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465D2" w:rsidRPr="009A4F9A" w:rsidRDefault="007465D2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465D2" w:rsidRPr="009A4F9A" w:rsidRDefault="007465D2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7465D2" w:rsidRPr="00DF1176" w:rsidTr="00743C83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465D2" w:rsidRDefault="007465D2" w:rsidP="00743C83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465D2" w:rsidRDefault="007465D2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465D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Marcele </w:t>
            </w:r>
            <w:proofErr w:type="spellStart"/>
            <w:r w:rsidRPr="007465D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Danni</w:t>
            </w:r>
            <w:proofErr w:type="spellEnd"/>
            <w:r w:rsidRPr="007465D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Acosta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465D2" w:rsidRDefault="007465D2" w:rsidP="00743C8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AF1451" w:rsidRPr="00DF1176" w:rsidTr="00743C83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AF1451" w:rsidRPr="00DF1176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743C83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vAlign w:val="center"/>
          </w:tcPr>
          <w:p w:rsidR="00AF1451" w:rsidRPr="00DF1176" w:rsidRDefault="00A04BEE" w:rsidP="007544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presentes, conforme verificação eletrônica</w:t>
            </w:r>
            <w:r w:rsidR="00FE7882" w:rsidRPr="00DF11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reunião iniciada às 14</w:t>
            </w:r>
            <w:r w:rsidR="0075448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825B2" w:rsidRPr="00502983" w:rsidRDefault="003825B2" w:rsidP="003825B2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536"/>
      </w:tblGrid>
      <w:tr w:rsidR="003825B2" w:rsidRPr="00502983" w:rsidTr="003825B2">
        <w:trPr>
          <w:trHeight w:val="2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825B2" w:rsidRPr="003825B2" w:rsidRDefault="003825B2" w:rsidP="003825B2">
            <w:pPr>
              <w:pStyle w:val="PargrafodaLista"/>
              <w:numPr>
                <w:ilvl w:val="0"/>
                <w:numId w:val="10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Leitura, discussão e aprovação de súmulas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anteriores</w:t>
            </w:r>
          </w:p>
        </w:tc>
      </w:tr>
      <w:tr w:rsidR="003825B2" w:rsidRPr="00502983" w:rsidTr="003825B2">
        <w:trPr>
          <w:trHeight w:val="284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C237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6" w:type="dxa"/>
            <w:vAlign w:val="center"/>
          </w:tcPr>
          <w:p w:rsidR="003825B2" w:rsidRPr="00502983" w:rsidRDefault="003825B2" w:rsidP="00C237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Súmula da</w:t>
            </w:r>
            <w:r w:rsidR="00DE6953">
              <w:rPr>
                <w:rFonts w:asciiTheme="minorHAnsi" w:hAnsiTheme="minorHAnsi" w:cstheme="minorHAnsi"/>
                <w:b/>
                <w:sz w:val="22"/>
                <w:szCs w:val="22"/>
              </w:rPr>
              <w:t>s 179ª Reunião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Conselho Diretor.</w:t>
            </w:r>
          </w:p>
        </w:tc>
      </w:tr>
      <w:tr w:rsidR="003825B2" w:rsidRPr="00502983" w:rsidTr="003825B2">
        <w:trPr>
          <w:trHeight w:val="284"/>
        </w:trPr>
        <w:tc>
          <w:tcPr>
            <w:tcW w:w="1962" w:type="dxa"/>
            <w:shd w:val="clear" w:color="auto" w:fill="F2F2F2" w:themeFill="background1" w:themeFillShade="F2"/>
            <w:vAlign w:val="center"/>
          </w:tcPr>
          <w:p w:rsidR="003825B2" w:rsidRPr="00502983" w:rsidRDefault="003825B2" w:rsidP="00C237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6" w:type="dxa"/>
            <w:vAlign w:val="center"/>
          </w:tcPr>
          <w:p w:rsidR="003825B2" w:rsidRPr="00502983" w:rsidRDefault="00DE6953" w:rsidP="00C237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Aprovada</w:t>
            </w:r>
            <w:r w:rsidR="003825B2">
              <w:rPr>
                <w:rFonts w:asciiTheme="minorHAnsi" w:hAnsiTheme="minorHAnsi" w:cstheme="minorHAnsi"/>
                <w:sz w:val="22"/>
                <w:szCs w:val="22"/>
              </w:rPr>
              <w:t xml:space="preserve"> conforme votação eletrônica.</w:t>
            </w:r>
          </w:p>
        </w:tc>
      </w:tr>
    </w:tbl>
    <w:p w:rsidR="003825B2" w:rsidRPr="00DF1176" w:rsidRDefault="003825B2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3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00"/>
        <w:gridCol w:w="2107"/>
        <w:gridCol w:w="1984"/>
        <w:gridCol w:w="4605"/>
        <w:gridCol w:w="817"/>
        <w:gridCol w:w="6277"/>
      </w:tblGrid>
      <w:tr w:rsidR="00F60321" w:rsidRPr="00DF1176" w:rsidTr="0030758B"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9513" w:type="dxa"/>
            <w:gridSpan w:val="4"/>
            <w:shd w:val="clear" w:color="auto" w:fill="F2F2F2" w:themeFill="background1" w:themeFillShade="F2"/>
            <w:vAlign w:val="center"/>
          </w:tcPr>
          <w:p w:rsidR="00F60321" w:rsidRPr="00DF1176" w:rsidRDefault="00660528" w:rsidP="003825B2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E66510" w:rsidRPr="00D27FF7" w:rsidRDefault="00DE6953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b/>
                <w:sz w:val="22"/>
                <w:szCs w:val="22"/>
              </w:rPr>
              <w:t>Boas Práticas – Proposta de Campanha para Orientação e Prevenção à Reserva Técnica;</w:t>
            </w:r>
          </w:p>
        </w:tc>
      </w:tr>
      <w:tr w:rsidR="00E66510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27FF7" w:rsidRDefault="00DE6953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sz w:val="22"/>
                <w:szCs w:val="22"/>
              </w:rPr>
              <w:t>Comissão de Exercício Profissional</w:t>
            </w:r>
          </w:p>
        </w:tc>
      </w:tr>
      <w:tr w:rsidR="00E66510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E66510" w:rsidRPr="00DF1176" w:rsidRDefault="00DE6953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4F20B6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bottom w:val="single" w:sz="4" w:space="0" w:color="A6A6A6"/>
            </w:tcBorders>
            <w:vAlign w:val="center"/>
          </w:tcPr>
          <w:p w:rsidR="006017C2" w:rsidRPr="00DF1176" w:rsidRDefault="007465D2" w:rsidP="0068093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considera importante e imprescindível que o CAU/RS tenha um posicionam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ento e entendimento para o tema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antes de lançar ou propor o lançamento de uma campanha. O conselheiro Oritz informa que o material foi desenvolvido pela CEP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>, sendo o Conselheiro Matias Vazquez o principal responsável, devido a necessidade e entendimento da Comissão de 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lizar alguma ação relacionada ao 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tema. O conselheiro Oritz sugere que o Conselho Diretor analise o material desenvolvido, acrescentando sugestões e conceitos quanto ao tema e o entendimento. A conselheira Helenice considera importante que sejam tomadas ações para combater esta prática e valorizar os honorários profissionais,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bem como 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>a valorização do trabalho do arquiteto e urbanista. Define-se que os</w:t>
            </w:r>
            <w:r w:rsidR="00680934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934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do Conselho Diretor devem analisar o material encaminhado pela CEP</w:t>
            </w:r>
            <w:r w:rsidR="00680934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>, além de definir conceitos para a RT e os encaminhamentos a serem dados pelo CAU/RS quanto ao tema,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posteriormente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devolver material informativo e campanha. Também fica estabelecido que os conselheiros Oritz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Fell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ficarão responsáveis por construir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documento a ser levado ao P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>lenário para homologação, se possível, ainda em maio.</w:t>
            </w:r>
          </w:p>
        </w:tc>
      </w:tr>
      <w:tr w:rsidR="0041738E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DF1176" w:rsidRDefault="0041738E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DF1176" w:rsidRDefault="00DE6953" w:rsidP="004173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2CF">
              <w:rPr>
                <w:rFonts w:asciiTheme="minorHAnsi" w:hAnsiTheme="minorHAnsi" w:cstheme="minorHAnsi"/>
                <w:b/>
                <w:sz w:val="22"/>
                <w:szCs w:val="22"/>
              </w:rPr>
              <w:t>Calendário de Reuniões Ordinárias CAU/RS – Junho/2020</w:t>
            </w:r>
          </w:p>
        </w:tc>
      </w:tr>
      <w:tr w:rsidR="003650A6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27FF7" w:rsidRDefault="003650A6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650A6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50A6" w:rsidRPr="00DF1176" w:rsidRDefault="003650A6" w:rsidP="003650A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50A6" w:rsidRPr="00DF1176" w:rsidRDefault="00DE6953" w:rsidP="003650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4F20B6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4F20B6" w:rsidRPr="00DF1176" w:rsidRDefault="005555B8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A222CF" w:rsidRPr="00DF1176" w:rsidRDefault="0092361F" w:rsidP="00A222C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Geral, Josiane, apresenta as solicitações de inclusão de reuniões em Comissões. O Presidente, Tiago, considera que seria adequado manter o número de reuniões estabelecido e sugere que, caso necessário, o tempo de duração seja maior ou as Comissões realizem reuniões extraordinárias. A Secretária Geral, Josiane, apresenta a proposta de calendário de reuniões para o mês de junho</w:t>
            </w:r>
            <w:r w:rsidR="00A222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680934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conselheiros</w:t>
            </w:r>
            <w:r w:rsidR="00680934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3A7FAE">
              <w:rPr>
                <w:rFonts w:asciiTheme="minorHAnsi" w:hAnsiTheme="minorHAnsi" w:cstheme="minorHAnsi"/>
                <w:sz w:val="22"/>
                <w:szCs w:val="22"/>
              </w:rPr>
              <w:t xml:space="preserve"> solicitam os ajustes</w:t>
            </w:r>
            <w:r w:rsidR="00A222CF">
              <w:rPr>
                <w:rFonts w:asciiTheme="minorHAnsi" w:hAnsiTheme="minorHAnsi" w:cstheme="minorHAnsi"/>
                <w:sz w:val="22"/>
                <w:szCs w:val="22"/>
              </w:rPr>
              <w:t xml:space="preserve"> e aprovam o documento.</w:t>
            </w:r>
          </w:p>
        </w:tc>
      </w:tr>
      <w:tr w:rsidR="008E74F5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DE6953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454">
              <w:rPr>
                <w:rFonts w:asciiTheme="minorHAnsi" w:hAnsiTheme="minorHAnsi" w:cstheme="minorHAnsi"/>
                <w:b/>
                <w:sz w:val="22"/>
                <w:szCs w:val="22"/>
              </w:rPr>
              <w:t>Análise do cenário de arrecadação e despesas – 1ª quinzena Maio/2020</w:t>
            </w:r>
          </w:p>
        </w:tc>
      </w:tr>
      <w:tr w:rsidR="00310890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27FF7" w:rsidRDefault="00310890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FF7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10890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10890" w:rsidRPr="00DF1176" w:rsidRDefault="00310890" w:rsidP="003108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10890" w:rsidRPr="00DF1176" w:rsidRDefault="00DE6953" w:rsidP="0031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DE6953"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  <w:r w:rsidRPr="00DE6953">
              <w:rPr>
                <w:rFonts w:asciiTheme="minorHAnsi" w:hAnsiTheme="minorHAnsi" w:cstheme="minorHAnsi"/>
                <w:sz w:val="22"/>
                <w:szCs w:val="22"/>
              </w:rPr>
              <w:t xml:space="preserve"> / Cheila Chagas</w:t>
            </w:r>
          </w:p>
        </w:tc>
      </w:tr>
      <w:tr w:rsidR="001E003E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DC2AFD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30189" w:rsidRPr="00DF1176" w:rsidRDefault="0092361F" w:rsidP="00B4545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Geral</w:t>
            </w:r>
            <w:r w:rsidR="00A22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Tales</w:t>
            </w:r>
            <w:r w:rsidR="00A22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si</w:t>
            </w:r>
            <w:r w:rsidR="00A222CF">
              <w:rPr>
                <w:rFonts w:asciiTheme="minorHAnsi" w:hAnsiTheme="minorHAnsi" w:cstheme="minorHAnsi"/>
                <w:sz w:val="22"/>
                <w:szCs w:val="22"/>
              </w:rPr>
              <w:t>tuação de receitas e despesas na primeira quinzena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22CF">
              <w:rPr>
                <w:rFonts w:asciiTheme="minorHAnsi" w:hAnsiTheme="minorHAnsi" w:cstheme="minorHAnsi"/>
                <w:sz w:val="22"/>
                <w:szCs w:val="22"/>
              </w:rPr>
              <w:t>maio de 2020</w:t>
            </w:r>
            <w:r w:rsidR="00AD1600">
              <w:rPr>
                <w:rFonts w:asciiTheme="minorHAnsi" w:hAnsiTheme="minorHAnsi" w:cstheme="minorHAnsi"/>
                <w:sz w:val="22"/>
                <w:szCs w:val="22"/>
              </w:rPr>
              <w:t>, destacando que houve uma redução maior que a prevista nas despesas e uma ar</w:t>
            </w:r>
            <w:r w:rsidR="00230189">
              <w:rPr>
                <w:rFonts w:asciiTheme="minorHAnsi" w:hAnsiTheme="minorHAnsi" w:cstheme="minorHAnsi"/>
                <w:sz w:val="22"/>
                <w:szCs w:val="22"/>
              </w:rPr>
              <w:t>recadação maior que a previsão.</w:t>
            </w:r>
          </w:p>
        </w:tc>
      </w:tr>
      <w:tr w:rsidR="002014D2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311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DF1176" w:rsidRDefault="002014D2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DF1176" w:rsidRDefault="00DE6953" w:rsidP="009A6918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934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Pauta da 108ª Plenária Ordinária</w:t>
            </w:r>
          </w:p>
        </w:tc>
      </w:tr>
      <w:tr w:rsidR="002B55D2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DF1176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DF1176" w:rsidRDefault="008D340B" w:rsidP="002B55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2B55D2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DF1176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DF1176" w:rsidRDefault="007E0D0B" w:rsidP="00DE6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091969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091969" w:rsidRPr="00DF1176" w:rsidRDefault="00142EFF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680934" w:rsidRPr="00DF1176" w:rsidRDefault="00680934" w:rsidP="006809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Geral, Josiane, compartilha a pauta prevista para a 108ª Plenária Ordinária com apresentação da ordem do dia. Os(as) conselheiros(as) solicitam ajustes e aprovam a pauta.</w:t>
            </w:r>
          </w:p>
        </w:tc>
      </w:tr>
      <w:tr w:rsidR="007A63B7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169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DE6953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8CA">
              <w:rPr>
                <w:rFonts w:asciiTheme="minorHAnsi" w:hAnsiTheme="minorHAnsi" w:cstheme="minorHAnsi"/>
                <w:b/>
                <w:sz w:val="22"/>
                <w:szCs w:val="22"/>
              </w:rPr>
              <w:t>Prestação de Contas – Acordo de Cooperação nº 001/2019 (21º CBA)</w:t>
            </w:r>
          </w:p>
        </w:tc>
      </w:tr>
      <w:tr w:rsidR="007A63B7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DF1176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A63B7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DF1176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A63B7" w:rsidRPr="00DF1176" w:rsidRDefault="009E7782" w:rsidP="00DE6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CB4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7A63B7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7A63B7" w:rsidRPr="00DF1176" w:rsidRDefault="00661AD0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0B1EC6" w:rsidRPr="00DF1176" w:rsidRDefault="00C848CA" w:rsidP="003520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fala sobre a prestação de contas do CAU/RS e destaca que constam os recursos empenhados pelo IAB, pelo CAU/BR e pelas empresas patrocinadoras. A Secretária Geral, Josiane, compartilha material com os dados e informa que </w:t>
            </w:r>
            <w:r w:rsidR="009F5849">
              <w:rPr>
                <w:rFonts w:asciiTheme="minorHAnsi" w:hAnsiTheme="minorHAnsi" w:cstheme="minorHAnsi"/>
                <w:sz w:val="22"/>
                <w:szCs w:val="22"/>
              </w:rPr>
              <w:t>disponibilizará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9F5849">
              <w:rPr>
                <w:rFonts w:asciiTheme="minorHAnsi" w:hAnsiTheme="minorHAnsi" w:cstheme="minorHAnsi"/>
                <w:sz w:val="22"/>
                <w:szCs w:val="22"/>
              </w:rPr>
              <w:t>material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aos(às) conselheiros(as)</w:t>
            </w:r>
            <w:r w:rsidR="009F5849">
              <w:rPr>
                <w:rFonts w:asciiTheme="minorHAnsi" w:hAnsiTheme="minorHAnsi" w:cstheme="minorHAnsi"/>
                <w:sz w:val="22"/>
                <w:szCs w:val="22"/>
              </w:rPr>
              <w:t xml:space="preserve"> para análise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F5849" w:rsidRPr="007465D2"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9F58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F5849" w:rsidRPr="007465D2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9F5849">
              <w:rPr>
                <w:rFonts w:asciiTheme="minorHAnsi" w:hAnsiTheme="minorHAnsi" w:cstheme="minorHAnsi"/>
                <w:sz w:val="22"/>
                <w:szCs w:val="22"/>
              </w:rPr>
              <w:t xml:space="preserve">, solicita que o material </w:t>
            </w:r>
            <w:r w:rsidR="0035201A">
              <w:rPr>
                <w:rFonts w:asciiTheme="minorHAnsi" w:hAnsiTheme="minorHAnsi" w:cstheme="minorHAnsi"/>
                <w:sz w:val="22"/>
                <w:szCs w:val="22"/>
              </w:rPr>
              <w:t xml:space="preserve">seja enviado para avaliação da CPFI-CAU/RS e encaminhado para a reunião Plenária. </w:t>
            </w:r>
          </w:p>
        </w:tc>
      </w:tr>
      <w:tr w:rsidR="003B075A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DE6953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BCF">
              <w:rPr>
                <w:rFonts w:asciiTheme="minorHAnsi" w:hAnsiTheme="minorHAnsi" w:cstheme="minorHAnsi"/>
                <w:b/>
                <w:sz w:val="22"/>
                <w:szCs w:val="22"/>
              </w:rPr>
              <w:t>Adequação do Projeto Especial ATHIS - Casa Saudável</w:t>
            </w:r>
          </w:p>
        </w:tc>
      </w:tr>
      <w:tr w:rsidR="003B075A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3B075A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B075A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DF1176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DF1176" w:rsidRDefault="00DE6953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7A63B7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7A63B7" w:rsidRPr="00DF1176" w:rsidRDefault="00661AD0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5D185C" w:rsidRPr="002E05E4" w:rsidRDefault="000353B5" w:rsidP="00D27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O Presidente, Tiago, fala sobre a receptividade do Projeto Especial Casa Saudável e a assinatura do convênio com o município de Santa Rosa e com a APEA-SR (Associação Profissional de Engenheiros e Arquitetos de Santa Rosa), como agente direto de execução do convênio. </w:t>
            </w:r>
            <w:r w:rsidR="00EA7BCF" w:rsidRPr="002E05E4">
              <w:rPr>
                <w:rFonts w:asciiTheme="minorHAnsi" w:hAnsiTheme="minorHAnsi" w:cstheme="minorHAnsi"/>
                <w:sz w:val="22"/>
                <w:szCs w:val="22"/>
              </w:rPr>
              <w:t>Ele faz um relato sobre a criaç</w:t>
            </w:r>
            <w:r w:rsidR="005E74F9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ão de </w:t>
            </w:r>
            <w:r w:rsidR="00EA7BCF" w:rsidRPr="002E05E4">
              <w:rPr>
                <w:rFonts w:asciiTheme="minorHAnsi" w:hAnsiTheme="minorHAnsi" w:cstheme="minorHAnsi"/>
                <w:sz w:val="22"/>
                <w:szCs w:val="22"/>
              </w:rPr>
              <w:t>subprojetos e sobre o retorno positivo dos parceiros envolvidos. O Gerente Geral, T</w:t>
            </w:r>
            <w:r w:rsidR="005E74F9" w:rsidRPr="002E05E4">
              <w:rPr>
                <w:rFonts w:asciiTheme="minorHAnsi" w:hAnsiTheme="minorHAnsi" w:cstheme="minorHAnsi"/>
                <w:sz w:val="22"/>
                <w:szCs w:val="22"/>
              </w:rPr>
              <w:t>ales, apresenta as complementações das propostas do Projeto Especial e o novo plano de trabalho. Ele explica sobre as previs</w:t>
            </w:r>
            <w:r w:rsidR="004C19C0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ões do lançamento e detalhamentos </w:t>
            </w:r>
            <w:r w:rsidR="00187B44" w:rsidRPr="002E05E4">
              <w:rPr>
                <w:rFonts w:asciiTheme="minorHAnsi" w:hAnsiTheme="minorHAnsi" w:cstheme="minorHAnsi"/>
                <w:sz w:val="22"/>
                <w:szCs w:val="22"/>
              </w:rPr>
              <w:t>dos seguintes subprojetos</w:t>
            </w:r>
            <w:r w:rsidR="005E74F9" w:rsidRPr="002E05E4">
              <w:rPr>
                <w:rFonts w:asciiTheme="minorHAnsi" w:hAnsiTheme="minorHAnsi" w:cstheme="minorHAnsi"/>
                <w:sz w:val="22"/>
                <w:szCs w:val="22"/>
              </w:rPr>
              <w:t>: Edital de Ações Emergenciais,</w:t>
            </w:r>
            <w:r w:rsidR="00187B44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 Concurso de Ideias Casa Saudável, Concurso de Módulo Sanitár</w:t>
            </w:r>
            <w:r w:rsidR="004C19C0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io e Nenhuma Casa Sem Banheiro. O conselheiro Rômulo </w:t>
            </w:r>
            <w:r w:rsidR="007914CC" w:rsidRPr="002E05E4">
              <w:rPr>
                <w:rFonts w:asciiTheme="minorHAnsi" w:hAnsiTheme="minorHAnsi" w:cstheme="minorHAnsi"/>
                <w:sz w:val="22"/>
                <w:szCs w:val="22"/>
              </w:rPr>
              <w:t>destaca</w:t>
            </w:r>
            <w:r w:rsidR="004C19C0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 que as adequações foram realizadas para cumprimento de prazos </w:t>
            </w:r>
            <w:r w:rsidR="004C19C0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diante do cenário de pandemia </w:t>
            </w:r>
            <w:r w:rsidR="007914CC" w:rsidRPr="002E05E4">
              <w:rPr>
                <w:rFonts w:asciiTheme="minorHAnsi" w:hAnsiTheme="minorHAnsi" w:cstheme="minorHAnsi"/>
                <w:sz w:val="22"/>
                <w:szCs w:val="22"/>
              </w:rPr>
              <w:t>e que não há alteração em relação aos custos</w:t>
            </w:r>
            <w:r w:rsidR="004C19C0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27166" w:rsidRPr="002E05E4">
              <w:rPr>
                <w:rFonts w:asciiTheme="minorHAnsi" w:hAnsiTheme="minorHAnsi" w:cstheme="minorHAnsi"/>
                <w:sz w:val="22"/>
                <w:szCs w:val="22"/>
              </w:rPr>
              <w:t>Os(as) conselheiros(as) fazem questionamentos e o presidente, Tiago, responde os esclarecimentos em relação ao escopo</w:t>
            </w:r>
            <w:r w:rsidR="004C4C6F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 e execução</w:t>
            </w:r>
            <w:r w:rsidR="00D27166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 dos projetos</w:t>
            </w:r>
            <w:r w:rsidR="00782A8A" w:rsidRPr="002E05E4">
              <w:rPr>
                <w:rFonts w:asciiTheme="minorHAnsi" w:hAnsiTheme="minorHAnsi" w:cstheme="minorHAnsi"/>
                <w:sz w:val="22"/>
                <w:szCs w:val="22"/>
              </w:rPr>
              <w:t xml:space="preserve"> junto aos parceiros</w:t>
            </w:r>
            <w:r w:rsidR="00D27166" w:rsidRPr="002E0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207C2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8207C2" w:rsidRPr="00DF1176" w:rsidRDefault="008207C2" w:rsidP="003825B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vAlign w:val="center"/>
          </w:tcPr>
          <w:p w:rsidR="008207C2" w:rsidRPr="002E05E4" w:rsidRDefault="00C94ACA" w:rsidP="008207C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05E4">
              <w:rPr>
                <w:rFonts w:asciiTheme="minorHAnsi" w:hAnsiTheme="minorHAnsi" w:cstheme="minorHAnsi"/>
                <w:b/>
                <w:sz w:val="22"/>
                <w:szCs w:val="22"/>
              </w:rPr>
              <w:t>Aprovação Assinatura A</w:t>
            </w:r>
            <w:r w:rsidR="00DE6953" w:rsidRPr="002E05E4">
              <w:rPr>
                <w:rFonts w:asciiTheme="minorHAnsi" w:hAnsiTheme="minorHAnsi" w:cstheme="minorHAnsi"/>
                <w:b/>
                <w:sz w:val="22"/>
                <w:szCs w:val="22"/>
              </w:rPr>
              <w:t>poio</w:t>
            </w:r>
          </w:p>
        </w:tc>
      </w:tr>
      <w:tr w:rsidR="00F43EED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DF1176" w:rsidRDefault="00DE6953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6953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43EED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shd w:val="clear" w:color="auto" w:fill="F2F2F2" w:themeFill="background1" w:themeFillShade="F2"/>
            <w:vAlign w:val="center"/>
          </w:tcPr>
          <w:p w:rsidR="00F43EED" w:rsidRPr="00DF1176" w:rsidRDefault="00661AD0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06" w:type="dxa"/>
            <w:gridSpan w:val="3"/>
            <w:vAlign w:val="center"/>
          </w:tcPr>
          <w:p w:rsidR="00F43EED" w:rsidRPr="004279D8" w:rsidRDefault="002E05E4" w:rsidP="002E05E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presidente, Tiago, fala sobre o manifesto contra isenção de responsabilidade dos gestores nos contratos em situação de calamidade pública, publicado pelo IDEC (Instituto Brasileiro de Defesa do Consumidor). Ele explica sobre a iniciativa de isentar os gestores em relação a possíveis falhas e faz a leitura do manifesto. Ele fala sobre o posicionamento contrário a essa isenção e coloca em discussão a possibilidade do CAU/RS assinar o manifesto, juntamente às demais entidades. </w:t>
            </w:r>
            <w:r w:rsidR="006C153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Os(as) conselheiros(as) manifestam suas apreciações em relação ao texto publicado e debatem sobre a possibilidade de assinatura. </w:t>
            </w:r>
            <w:r w:rsidR="00D8542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presidente, Tiago, solicita a retirada do item da votação em função de não haver consenso entre os(as) conselheiros(as).</w:t>
            </w:r>
            <w:bookmarkStart w:id="0" w:name="_GoBack"/>
            <w:bookmarkEnd w:id="0"/>
          </w:p>
        </w:tc>
      </w:tr>
      <w:tr w:rsidR="00715C0D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5C0D" w:rsidRPr="00DF1176" w:rsidRDefault="00715C0D" w:rsidP="003825B2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715C0D" w:rsidRPr="00DF1176" w:rsidTr="0030758B">
        <w:tblPrEx>
          <w:shd w:val="clear" w:color="auto" w:fill="auto"/>
        </w:tblPrEx>
        <w:trPr>
          <w:gridBefore w:val="1"/>
          <w:gridAfter w:val="1"/>
          <w:wBefore w:w="300" w:type="dxa"/>
          <w:wAfter w:w="6277" w:type="dxa"/>
          <w:trHeight w:val="284"/>
        </w:trPr>
        <w:tc>
          <w:tcPr>
            <w:tcW w:w="21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15C0D" w:rsidRPr="00DF1176" w:rsidRDefault="00715C0D" w:rsidP="00715C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A reunião é </w:t>
            </w:r>
            <w:r w:rsidR="00A841D9">
              <w:rPr>
                <w:rFonts w:asciiTheme="minorHAnsi" w:hAnsiTheme="minorHAnsi" w:cstheme="minorHAnsi"/>
                <w:sz w:val="22"/>
                <w:szCs w:val="22"/>
              </w:rPr>
              <w:t>encerrada à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>s 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>, com a presença de todos</w:t>
            </w:r>
            <w:r w:rsidR="008C459B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BF29E5">
              <w:rPr>
                <w:rFonts w:asciiTheme="minorHAnsi" w:hAnsiTheme="minorHAnsi" w:cstheme="minorHAnsi"/>
                <w:sz w:val="22"/>
                <w:szCs w:val="22"/>
              </w:rPr>
              <w:t xml:space="preserve">, conforme registro eletrônico. </w:t>
            </w:r>
          </w:p>
        </w:tc>
      </w:tr>
      <w:tr w:rsidR="00715C0D" w:rsidRPr="00DF1176" w:rsidTr="0030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4"/>
            <w:shd w:val="clear" w:color="auto" w:fill="auto"/>
          </w:tcPr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758B" w:rsidRDefault="0030758B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758B" w:rsidRDefault="0030758B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6953" w:rsidRPr="00502983" w:rsidRDefault="00DE6953" w:rsidP="00DE69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DE6953" w:rsidRPr="00502983" w:rsidRDefault="00DE6953" w:rsidP="00DE69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715C0D" w:rsidRPr="00DF1176" w:rsidRDefault="00715C0D" w:rsidP="00715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5C0D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25B2" w:rsidRPr="00DF1176" w:rsidRDefault="003825B2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C83" w:rsidRPr="009A4F9A" w:rsidRDefault="00743C83" w:rsidP="00743C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715C0D" w:rsidRPr="00DF1176" w:rsidRDefault="00743C83" w:rsidP="003825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7094" w:type="dxa"/>
            <w:gridSpan w:val="2"/>
            <w:vAlign w:val="center"/>
          </w:tcPr>
          <w:p w:rsidR="00715C0D" w:rsidRPr="00DF1176" w:rsidRDefault="00715C0D" w:rsidP="00715C0D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5C0D" w:rsidRPr="00DF1176" w:rsidTr="0030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715C0D" w:rsidRPr="00DF1176" w:rsidRDefault="00715C0D" w:rsidP="0071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A7" w:rsidRDefault="00EF4FA7" w:rsidP="004C3048">
      <w:r>
        <w:separator/>
      </w:r>
    </w:p>
  </w:endnote>
  <w:endnote w:type="continuationSeparator" w:id="0">
    <w:p w:rsidR="00EF4FA7" w:rsidRDefault="00EF4F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542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542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A7" w:rsidRDefault="00EF4FA7" w:rsidP="004C3048">
      <w:r>
        <w:separator/>
      </w:r>
    </w:p>
  </w:footnote>
  <w:footnote w:type="continuationSeparator" w:id="0">
    <w:p w:rsidR="00EF4FA7" w:rsidRDefault="00EF4F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53292D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180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     </w:t>
    </w:r>
    <w:r w:rsidR="0053292D">
      <w:rPr>
        <w:rFonts w:ascii="DaxCondensed" w:hAnsi="DaxCondensed" w:cs="Arial"/>
        <w:color w:val="386C71"/>
        <w:sz w:val="20"/>
        <w:szCs w:val="20"/>
      </w:rPr>
      <w:t>SÚMULA DA 180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07B"/>
    <w:rsid w:val="0002591B"/>
    <w:rsid w:val="00027E22"/>
    <w:rsid w:val="00030AA1"/>
    <w:rsid w:val="00032E48"/>
    <w:rsid w:val="00033090"/>
    <w:rsid w:val="00033161"/>
    <w:rsid w:val="000353B5"/>
    <w:rsid w:val="00035612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82194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4A2A"/>
    <w:rsid w:val="001165F1"/>
    <w:rsid w:val="00117EDD"/>
    <w:rsid w:val="00124A49"/>
    <w:rsid w:val="0013310E"/>
    <w:rsid w:val="00133AD2"/>
    <w:rsid w:val="0013657D"/>
    <w:rsid w:val="00140328"/>
    <w:rsid w:val="0014163B"/>
    <w:rsid w:val="00141AFE"/>
    <w:rsid w:val="00141F69"/>
    <w:rsid w:val="00142EFF"/>
    <w:rsid w:val="00144928"/>
    <w:rsid w:val="00147B32"/>
    <w:rsid w:val="00150B83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8AF"/>
    <w:rsid w:val="00174A5A"/>
    <w:rsid w:val="001754C4"/>
    <w:rsid w:val="001755FD"/>
    <w:rsid w:val="001778C5"/>
    <w:rsid w:val="00180FB9"/>
    <w:rsid w:val="00187B44"/>
    <w:rsid w:val="00191B27"/>
    <w:rsid w:val="001934F7"/>
    <w:rsid w:val="00194392"/>
    <w:rsid w:val="001979E1"/>
    <w:rsid w:val="00197C29"/>
    <w:rsid w:val="001A1DC8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420A"/>
    <w:rsid w:val="001D58D6"/>
    <w:rsid w:val="001D5DB4"/>
    <w:rsid w:val="001D79E8"/>
    <w:rsid w:val="001E003E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5EEA"/>
    <w:rsid w:val="00211126"/>
    <w:rsid w:val="00220A16"/>
    <w:rsid w:val="002257E5"/>
    <w:rsid w:val="00230189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80F33"/>
    <w:rsid w:val="00282381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429C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E05E4"/>
    <w:rsid w:val="002E065E"/>
    <w:rsid w:val="002E293E"/>
    <w:rsid w:val="002E309D"/>
    <w:rsid w:val="002E31AF"/>
    <w:rsid w:val="002E3DF4"/>
    <w:rsid w:val="002E6EE5"/>
    <w:rsid w:val="002F0BCE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0758B"/>
    <w:rsid w:val="00310890"/>
    <w:rsid w:val="00311134"/>
    <w:rsid w:val="0031266F"/>
    <w:rsid w:val="0031495A"/>
    <w:rsid w:val="00320980"/>
    <w:rsid w:val="00322248"/>
    <w:rsid w:val="00325528"/>
    <w:rsid w:val="0032563B"/>
    <w:rsid w:val="003278C3"/>
    <w:rsid w:val="00331A31"/>
    <w:rsid w:val="00331D31"/>
    <w:rsid w:val="00331ECA"/>
    <w:rsid w:val="00340042"/>
    <w:rsid w:val="00340E91"/>
    <w:rsid w:val="003411BA"/>
    <w:rsid w:val="0034545A"/>
    <w:rsid w:val="00347225"/>
    <w:rsid w:val="00347324"/>
    <w:rsid w:val="00350F18"/>
    <w:rsid w:val="0035201A"/>
    <w:rsid w:val="003545C3"/>
    <w:rsid w:val="00354AFA"/>
    <w:rsid w:val="003557D1"/>
    <w:rsid w:val="00360A08"/>
    <w:rsid w:val="003632A9"/>
    <w:rsid w:val="00363338"/>
    <w:rsid w:val="003637C1"/>
    <w:rsid w:val="003650A6"/>
    <w:rsid w:val="00367DAC"/>
    <w:rsid w:val="00372A96"/>
    <w:rsid w:val="003751ED"/>
    <w:rsid w:val="00375907"/>
    <w:rsid w:val="00380761"/>
    <w:rsid w:val="003825B2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A7FAE"/>
    <w:rsid w:val="003B075A"/>
    <w:rsid w:val="003B12EB"/>
    <w:rsid w:val="003B1A87"/>
    <w:rsid w:val="003B4E9A"/>
    <w:rsid w:val="003B5E00"/>
    <w:rsid w:val="003C0EC3"/>
    <w:rsid w:val="003C3C3A"/>
    <w:rsid w:val="003C3E49"/>
    <w:rsid w:val="003C484E"/>
    <w:rsid w:val="003C6153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799E"/>
    <w:rsid w:val="003F7ADA"/>
    <w:rsid w:val="00400AD9"/>
    <w:rsid w:val="004020A6"/>
    <w:rsid w:val="00403A0D"/>
    <w:rsid w:val="00410566"/>
    <w:rsid w:val="004123FC"/>
    <w:rsid w:val="00414895"/>
    <w:rsid w:val="00415813"/>
    <w:rsid w:val="004168EE"/>
    <w:rsid w:val="0041738E"/>
    <w:rsid w:val="00424627"/>
    <w:rsid w:val="00425968"/>
    <w:rsid w:val="0042720C"/>
    <w:rsid w:val="004279D8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0DC9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A559D"/>
    <w:rsid w:val="004A5D19"/>
    <w:rsid w:val="004A6E75"/>
    <w:rsid w:val="004B0B01"/>
    <w:rsid w:val="004B3023"/>
    <w:rsid w:val="004B5A5C"/>
    <w:rsid w:val="004B6705"/>
    <w:rsid w:val="004B7BBF"/>
    <w:rsid w:val="004C08BE"/>
    <w:rsid w:val="004C0D7E"/>
    <w:rsid w:val="004C19C0"/>
    <w:rsid w:val="004C3048"/>
    <w:rsid w:val="004C4274"/>
    <w:rsid w:val="004C4C6F"/>
    <w:rsid w:val="004C5054"/>
    <w:rsid w:val="004C57C8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3566"/>
    <w:rsid w:val="005149C2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92D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31C4"/>
    <w:rsid w:val="005A7454"/>
    <w:rsid w:val="005A7A7F"/>
    <w:rsid w:val="005B1AF6"/>
    <w:rsid w:val="005B4B10"/>
    <w:rsid w:val="005B533E"/>
    <w:rsid w:val="005B7833"/>
    <w:rsid w:val="005B7E7D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814"/>
    <w:rsid w:val="005E2D9F"/>
    <w:rsid w:val="005E74F9"/>
    <w:rsid w:val="005F47AD"/>
    <w:rsid w:val="005F47CB"/>
    <w:rsid w:val="005F51AE"/>
    <w:rsid w:val="005F6D36"/>
    <w:rsid w:val="005F6D57"/>
    <w:rsid w:val="005F77D0"/>
    <w:rsid w:val="0060004D"/>
    <w:rsid w:val="006017C2"/>
    <w:rsid w:val="00601FB6"/>
    <w:rsid w:val="00605B7D"/>
    <w:rsid w:val="00606026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6AB6"/>
    <w:rsid w:val="0065137A"/>
    <w:rsid w:val="00654F1E"/>
    <w:rsid w:val="00660528"/>
    <w:rsid w:val="00661135"/>
    <w:rsid w:val="00661AD0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0934"/>
    <w:rsid w:val="00681548"/>
    <w:rsid w:val="006824D1"/>
    <w:rsid w:val="0068363C"/>
    <w:rsid w:val="00683F2E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1532"/>
    <w:rsid w:val="006C3EE4"/>
    <w:rsid w:val="006C75E7"/>
    <w:rsid w:val="006C7D8F"/>
    <w:rsid w:val="006D2981"/>
    <w:rsid w:val="006D2C9B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1152"/>
    <w:rsid w:val="00702CE3"/>
    <w:rsid w:val="0070730C"/>
    <w:rsid w:val="00707C18"/>
    <w:rsid w:val="0071382D"/>
    <w:rsid w:val="00715C0D"/>
    <w:rsid w:val="00716A05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43C83"/>
    <w:rsid w:val="007465D2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82A8A"/>
    <w:rsid w:val="007914CC"/>
    <w:rsid w:val="00791783"/>
    <w:rsid w:val="007923B2"/>
    <w:rsid w:val="0079286C"/>
    <w:rsid w:val="00794D87"/>
    <w:rsid w:val="00796CEE"/>
    <w:rsid w:val="00796E02"/>
    <w:rsid w:val="007A63B7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D623D"/>
    <w:rsid w:val="007E0D0B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151A8"/>
    <w:rsid w:val="008207C2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FF1"/>
    <w:rsid w:val="0086709B"/>
    <w:rsid w:val="00874A65"/>
    <w:rsid w:val="0087710A"/>
    <w:rsid w:val="00882696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459B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6AB6"/>
    <w:rsid w:val="008E74F5"/>
    <w:rsid w:val="008F06CC"/>
    <w:rsid w:val="008F159C"/>
    <w:rsid w:val="008F5CB3"/>
    <w:rsid w:val="00906750"/>
    <w:rsid w:val="00911277"/>
    <w:rsid w:val="009141F2"/>
    <w:rsid w:val="00917A6E"/>
    <w:rsid w:val="00922254"/>
    <w:rsid w:val="00922F68"/>
    <w:rsid w:val="0092361F"/>
    <w:rsid w:val="009269BD"/>
    <w:rsid w:val="00930D3C"/>
    <w:rsid w:val="0093154B"/>
    <w:rsid w:val="009338B1"/>
    <w:rsid w:val="009347B2"/>
    <w:rsid w:val="0093520D"/>
    <w:rsid w:val="00940084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1BAF"/>
    <w:rsid w:val="009D4A8D"/>
    <w:rsid w:val="009D567C"/>
    <w:rsid w:val="009E3C4D"/>
    <w:rsid w:val="009E4828"/>
    <w:rsid w:val="009E4EFD"/>
    <w:rsid w:val="009E664D"/>
    <w:rsid w:val="009E7782"/>
    <w:rsid w:val="009F154A"/>
    <w:rsid w:val="009F2CCE"/>
    <w:rsid w:val="009F5849"/>
    <w:rsid w:val="009F6878"/>
    <w:rsid w:val="00A01A2A"/>
    <w:rsid w:val="00A04BEE"/>
    <w:rsid w:val="00A050DB"/>
    <w:rsid w:val="00A12579"/>
    <w:rsid w:val="00A125EA"/>
    <w:rsid w:val="00A15133"/>
    <w:rsid w:val="00A222CF"/>
    <w:rsid w:val="00A2296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9BC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4CEB"/>
    <w:rsid w:val="00AB1FA9"/>
    <w:rsid w:val="00AB2A69"/>
    <w:rsid w:val="00AB3A69"/>
    <w:rsid w:val="00AC0F80"/>
    <w:rsid w:val="00AC1371"/>
    <w:rsid w:val="00AC16C5"/>
    <w:rsid w:val="00AC6378"/>
    <w:rsid w:val="00AD1600"/>
    <w:rsid w:val="00AD2FFE"/>
    <w:rsid w:val="00AD4573"/>
    <w:rsid w:val="00AE2654"/>
    <w:rsid w:val="00AE39B0"/>
    <w:rsid w:val="00AE4452"/>
    <w:rsid w:val="00AE4E2C"/>
    <w:rsid w:val="00AE6321"/>
    <w:rsid w:val="00AE7F2A"/>
    <w:rsid w:val="00AF1451"/>
    <w:rsid w:val="00AF1665"/>
    <w:rsid w:val="00AF368E"/>
    <w:rsid w:val="00AF5FB3"/>
    <w:rsid w:val="00AF6F28"/>
    <w:rsid w:val="00B01A0A"/>
    <w:rsid w:val="00B02BFA"/>
    <w:rsid w:val="00B040DF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454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1ABD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2F6B"/>
    <w:rsid w:val="00BE529B"/>
    <w:rsid w:val="00BE5FA3"/>
    <w:rsid w:val="00BF198B"/>
    <w:rsid w:val="00BF29E5"/>
    <w:rsid w:val="00BF3176"/>
    <w:rsid w:val="00BF373A"/>
    <w:rsid w:val="00BF4680"/>
    <w:rsid w:val="00C038EA"/>
    <w:rsid w:val="00C050CD"/>
    <w:rsid w:val="00C05657"/>
    <w:rsid w:val="00C05D02"/>
    <w:rsid w:val="00C05F5C"/>
    <w:rsid w:val="00C065AC"/>
    <w:rsid w:val="00C06B17"/>
    <w:rsid w:val="00C13B3B"/>
    <w:rsid w:val="00C15B9D"/>
    <w:rsid w:val="00C1638E"/>
    <w:rsid w:val="00C17BB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517A"/>
    <w:rsid w:val="00C45812"/>
    <w:rsid w:val="00C51C7E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77F75"/>
    <w:rsid w:val="00C842FC"/>
    <w:rsid w:val="00C844E3"/>
    <w:rsid w:val="00C848CA"/>
    <w:rsid w:val="00C85B18"/>
    <w:rsid w:val="00C86244"/>
    <w:rsid w:val="00C875A8"/>
    <w:rsid w:val="00C90815"/>
    <w:rsid w:val="00C91BD4"/>
    <w:rsid w:val="00C92F8E"/>
    <w:rsid w:val="00C94ACA"/>
    <w:rsid w:val="00C97264"/>
    <w:rsid w:val="00C976C7"/>
    <w:rsid w:val="00CA6593"/>
    <w:rsid w:val="00CA677B"/>
    <w:rsid w:val="00CA7786"/>
    <w:rsid w:val="00CB09D3"/>
    <w:rsid w:val="00CB0EAE"/>
    <w:rsid w:val="00CB6FD3"/>
    <w:rsid w:val="00CC1986"/>
    <w:rsid w:val="00CC3664"/>
    <w:rsid w:val="00CC4CB3"/>
    <w:rsid w:val="00CC4D5C"/>
    <w:rsid w:val="00CC5EB2"/>
    <w:rsid w:val="00CC67A8"/>
    <w:rsid w:val="00CD0E69"/>
    <w:rsid w:val="00CD1317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CF78A7"/>
    <w:rsid w:val="00D01426"/>
    <w:rsid w:val="00D02A38"/>
    <w:rsid w:val="00D057E2"/>
    <w:rsid w:val="00D06816"/>
    <w:rsid w:val="00D160D0"/>
    <w:rsid w:val="00D174E3"/>
    <w:rsid w:val="00D213CD"/>
    <w:rsid w:val="00D22795"/>
    <w:rsid w:val="00D23A5E"/>
    <w:rsid w:val="00D245CD"/>
    <w:rsid w:val="00D24E51"/>
    <w:rsid w:val="00D27166"/>
    <w:rsid w:val="00D27592"/>
    <w:rsid w:val="00D27FF7"/>
    <w:rsid w:val="00D31336"/>
    <w:rsid w:val="00D316A9"/>
    <w:rsid w:val="00D316BE"/>
    <w:rsid w:val="00D329A4"/>
    <w:rsid w:val="00D32E81"/>
    <w:rsid w:val="00D370C3"/>
    <w:rsid w:val="00D40B68"/>
    <w:rsid w:val="00D40D26"/>
    <w:rsid w:val="00D43467"/>
    <w:rsid w:val="00D43BAE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3560"/>
    <w:rsid w:val="00D8542F"/>
    <w:rsid w:val="00D874E4"/>
    <w:rsid w:val="00D9535A"/>
    <w:rsid w:val="00D9665D"/>
    <w:rsid w:val="00DA3211"/>
    <w:rsid w:val="00DA4EC2"/>
    <w:rsid w:val="00DB159E"/>
    <w:rsid w:val="00DB292D"/>
    <w:rsid w:val="00DB4045"/>
    <w:rsid w:val="00DB6C2E"/>
    <w:rsid w:val="00DB78C3"/>
    <w:rsid w:val="00DC0965"/>
    <w:rsid w:val="00DC2AFD"/>
    <w:rsid w:val="00DC5C63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E6953"/>
    <w:rsid w:val="00DF1176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EC1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593B"/>
    <w:rsid w:val="00EA7BCF"/>
    <w:rsid w:val="00EB1609"/>
    <w:rsid w:val="00EB1D18"/>
    <w:rsid w:val="00EB4AC7"/>
    <w:rsid w:val="00EB4B94"/>
    <w:rsid w:val="00EC4D33"/>
    <w:rsid w:val="00EC58EA"/>
    <w:rsid w:val="00EC6028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4594"/>
    <w:rsid w:val="00EF4FA7"/>
    <w:rsid w:val="00EF59FC"/>
    <w:rsid w:val="00F00BA3"/>
    <w:rsid w:val="00F02018"/>
    <w:rsid w:val="00F02096"/>
    <w:rsid w:val="00F04B65"/>
    <w:rsid w:val="00F07B3B"/>
    <w:rsid w:val="00F106E3"/>
    <w:rsid w:val="00F11D97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5859"/>
    <w:rsid w:val="00F76763"/>
    <w:rsid w:val="00F76B0B"/>
    <w:rsid w:val="00F820AC"/>
    <w:rsid w:val="00F821CA"/>
    <w:rsid w:val="00F84F8C"/>
    <w:rsid w:val="00F957AF"/>
    <w:rsid w:val="00F97F8D"/>
    <w:rsid w:val="00FA778A"/>
    <w:rsid w:val="00FA7EF9"/>
    <w:rsid w:val="00FB0BFD"/>
    <w:rsid w:val="00FB36B4"/>
    <w:rsid w:val="00FB372F"/>
    <w:rsid w:val="00FB7448"/>
    <w:rsid w:val="00FC05AC"/>
    <w:rsid w:val="00FC3BE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8BF3-7B15-4BCD-BA46-A1E5D69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148</cp:revision>
  <cp:lastPrinted>2020-10-07T20:43:00Z</cp:lastPrinted>
  <dcterms:created xsi:type="dcterms:W3CDTF">2020-08-19T17:04:00Z</dcterms:created>
  <dcterms:modified xsi:type="dcterms:W3CDTF">2020-10-19T15:54:00Z</dcterms:modified>
</cp:coreProperties>
</file>