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194820" w:rsidP="004406D7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119</w:t>
            </w:r>
            <w:r w:rsidR="005B378B">
              <w:rPr>
                <w:rFonts w:ascii="Calibri" w:hAnsi="Calibri" w:cs="Calibri"/>
                <w:sz w:val="22"/>
                <w:szCs w:val="22"/>
              </w:rPr>
              <w:t>ª Reunião Plenária Ordinária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194820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5B378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9482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B76FA" w:rsidRPr="002978F6" w:rsidRDefault="00FB1D40" w:rsidP="00DB76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DB76FA" w:rsidRPr="002978F6">
        <w:rPr>
          <w:rFonts w:asciiTheme="minorHAnsi" w:hAnsiTheme="minorHAnsi" w:cstheme="minorHAns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5B378B" w:rsidP="00B72E2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a </w:t>
      </w:r>
      <w:r w:rsidR="00DB76FA">
        <w:rPr>
          <w:rFonts w:asciiTheme="minorHAnsi" w:hAnsiTheme="minorHAnsi" w:cstheme="minorHAnsi"/>
          <w:sz w:val="22"/>
          <w:szCs w:val="22"/>
        </w:rPr>
        <w:t>pauta para a 119</w:t>
      </w:r>
      <w:r w:rsidR="00B72E2B" w:rsidRPr="00B72E2B">
        <w:rPr>
          <w:rFonts w:asciiTheme="minorHAnsi" w:hAnsiTheme="minorHAnsi" w:cstheme="minorHAnsi"/>
          <w:sz w:val="22"/>
          <w:szCs w:val="22"/>
        </w:rPr>
        <w:t>ª Plenária Ordinária do CAU/RS, conforme abaixo:</w:t>
      </w:r>
    </w:p>
    <w:p w:rsidR="002978F6" w:rsidRPr="002978F6" w:rsidRDefault="002978F6" w:rsidP="002978F6">
      <w:pPr>
        <w:pStyle w:val="PargrafodaLista"/>
        <w:ind w:left="720"/>
        <w:rPr>
          <w:rFonts w:asciiTheme="minorHAnsi" w:hAnsiTheme="minorHAnsi" w:cstheme="minorHAnsi"/>
          <w:sz w:val="22"/>
          <w:szCs w:val="22"/>
        </w:rPr>
      </w:pPr>
    </w:p>
    <w:p w:rsidR="00100160" w:rsidRPr="00100160" w:rsidRDefault="00100160" w:rsidP="00100160">
      <w:pPr>
        <w:jc w:val="center"/>
        <w:rPr>
          <w:rFonts w:asciiTheme="minorHAnsi" w:hAnsiTheme="minorHAnsi" w:cstheme="minorHAnsi"/>
          <w:b/>
          <w:bCs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bCs/>
          <w:i/>
          <w:sz w:val="16"/>
          <w:szCs w:val="20"/>
        </w:rPr>
        <w:t>PAUTA DA 119ª PLENÁRIA ORDINÁRIA DO CAU/RS</w:t>
      </w:r>
    </w:p>
    <w:p w:rsidR="00100160" w:rsidRPr="00100160" w:rsidRDefault="00100160" w:rsidP="00100160">
      <w:pPr>
        <w:jc w:val="center"/>
        <w:rPr>
          <w:rFonts w:asciiTheme="minorHAnsi" w:hAnsiTheme="minorHAnsi" w:cstheme="minorHAnsi"/>
          <w:bCs/>
          <w:i/>
          <w:sz w:val="16"/>
          <w:szCs w:val="20"/>
        </w:rPr>
      </w:pPr>
    </w:p>
    <w:p w:rsidR="00100160" w:rsidRPr="00100160" w:rsidRDefault="00100160" w:rsidP="0010016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  <w:sz w:val="16"/>
          <w:szCs w:val="20"/>
        </w:rPr>
      </w:pPr>
      <w:r w:rsidRPr="00100160">
        <w:rPr>
          <w:rFonts w:asciiTheme="minorHAnsi" w:eastAsia="Times New Roman" w:hAnsiTheme="minorHAnsi" w:cstheme="minorHAnsi"/>
          <w:b/>
          <w:i/>
          <w:sz w:val="16"/>
          <w:szCs w:val="20"/>
        </w:rPr>
        <w:t>Data</w:t>
      </w: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>: 30 de abril de 2021 (sexta-feira)</w:t>
      </w:r>
    </w:p>
    <w:p w:rsidR="00100160" w:rsidRPr="00100160" w:rsidRDefault="00100160" w:rsidP="0010016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  <w:sz w:val="16"/>
          <w:szCs w:val="20"/>
        </w:rPr>
      </w:pPr>
      <w:r w:rsidRPr="00100160">
        <w:rPr>
          <w:rFonts w:asciiTheme="minorHAnsi" w:eastAsia="Times New Roman" w:hAnsiTheme="minorHAnsi" w:cstheme="minorHAnsi"/>
          <w:b/>
          <w:i/>
          <w:sz w:val="16"/>
          <w:szCs w:val="20"/>
        </w:rPr>
        <w:t>Horário</w:t>
      </w: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>: 08h45 (Primeira Chamada)</w:t>
      </w:r>
    </w:p>
    <w:p w:rsidR="00100160" w:rsidRPr="00100160" w:rsidRDefault="00100160" w:rsidP="0010016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  <w:sz w:val="16"/>
          <w:szCs w:val="20"/>
        </w:rPr>
      </w:pP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ab/>
      </w: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ab/>
        <w:t xml:space="preserve"> 09h00 (Início) </w:t>
      </w:r>
    </w:p>
    <w:p w:rsidR="00100160" w:rsidRPr="00100160" w:rsidRDefault="00100160" w:rsidP="0010016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  <w:sz w:val="16"/>
          <w:szCs w:val="20"/>
        </w:rPr>
      </w:pP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ab/>
      </w: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ab/>
        <w:t xml:space="preserve"> 13h00 (Encerramento)</w:t>
      </w:r>
    </w:p>
    <w:p w:rsidR="00100160" w:rsidRPr="00100160" w:rsidRDefault="00100160" w:rsidP="00100160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i/>
          <w:sz w:val="16"/>
          <w:szCs w:val="20"/>
        </w:rPr>
      </w:pPr>
      <w:r w:rsidRPr="00100160">
        <w:rPr>
          <w:rFonts w:asciiTheme="minorHAnsi" w:eastAsia="Times New Roman" w:hAnsiTheme="minorHAnsi" w:cstheme="minorHAnsi"/>
          <w:b/>
          <w:i/>
          <w:sz w:val="16"/>
          <w:szCs w:val="20"/>
        </w:rPr>
        <w:t>Local</w:t>
      </w:r>
      <w:r w:rsidRPr="00100160">
        <w:rPr>
          <w:rFonts w:asciiTheme="minorHAnsi" w:eastAsia="Times New Roman" w:hAnsiTheme="minorHAnsi" w:cstheme="minorHAnsi"/>
          <w:i/>
          <w:sz w:val="16"/>
          <w:szCs w:val="20"/>
        </w:rPr>
        <w:t xml:space="preserve">: </w:t>
      </w:r>
      <w:r w:rsidRPr="00100160">
        <w:rPr>
          <w:rFonts w:asciiTheme="minorHAnsi" w:hAnsiTheme="minorHAnsi" w:cstheme="minorHAnsi"/>
          <w:i/>
          <w:sz w:val="16"/>
          <w:szCs w:val="20"/>
        </w:rPr>
        <w:t>Reunião remota, realizada através de vídeo conferência, conforme Deliberação Plenária DPO-RS nº 1155/2020.</w:t>
      </w:r>
    </w:p>
    <w:p w:rsidR="00100160" w:rsidRPr="00100160" w:rsidRDefault="00100160" w:rsidP="00100160">
      <w:pPr>
        <w:jc w:val="center"/>
        <w:rPr>
          <w:rFonts w:asciiTheme="minorHAnsi" w:hAnsiTheme="minorHAnsi" w:cstheme="minorHAnsi"/>
          <w:b/>
          <w:bCs/>
          <w:i/>
          <w:sz w:val="16"/>
          <w:szCs w:val="20"/>
          <w:u w:val="single"/>
        </w:rPr>
      </w:pPr>
      <w:r w:rsidRPr="00100160">
        <w:rPr>
          <w:rFonts w:asciiTheme="minorHAnsi" w:hAnsiTheme="minorHAnsi" w:cstheme="minorHAnsi"/>
          <w:b/>
          <w:bCs/>
          <w:i/>
          <w:sz w:val="16"/>
          <w:szCs w:val="20"/>
          <w:u w:val="single"/>
        </w:rPr>
        <w:t>ORDEM DOS TRABALHOS</w:t>
      </w:r>
    </w:p>
    <w:p w:rsidR="00100160" w:rsidRPr="00100160" w:rsidRDefault="00100160" w:rsidP="00100160">
      <w:pPr>
        <w:jc w:val="center"/>
        <w:rPr>
          <w:rFonts w:asciiTheme="minorHAnsi" w:hAnsiTheme="minorHAnsi" w:cstheme="minorHAnsi"/>
          <w:b/>
          <w:bCs/>
          <w:i/>
          <w:sz w:val="16"/>
          <w:szCs w:val="20"/>
          <w:u w:val="single"/>
        </w:rPr>
      </w:pP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Verificação de quórum;</w:t>
      </w:r>
      <w:r w:rsidRPr="00100160">
        <w:rPr>
          <w:rFonts w:asciiTheme="minorHAnsi" w:hAnsiTheme="minorHAnsi" w:cstheme="minorHAnsi"/>
          <w:b/>
          <w:i/>
          <w:sz w:val="16"/>
          <w:szCs w:val="20"/>
        </w:rPr>
        <w:tab/>
      </w: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Leitura e discussão da pauta;</w:t>
      </w: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Aprovação de Atas anteriores:</w:t>
      </w:r>
    </w:p>
    <w:p w:rsidR="00100160" w:rsidRPr="00100160" w:rsidRDefault="00100160" w:rsidP="00100160">
      <w:pPr>
        <w:pStyle w:val="PargrafodaLista"/>
        <w:numPr>
          <w:ilvl w:val="1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Ata da 118ª Plenária Ordinária.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i/>
          <w:sz w:val="16"/>
          <w:szCs w:val="20"/>
        </w:rPr>
      </w:pP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Ordem do Dia: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>Sessão de Julgamento – Processo Ético Disciplinar Protocolo SICCAU nº 728502/2018 – Conselheira Relatora: Orildes Tres;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 xml:space="preserve">(Origem: Plenária) 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>Sessão de Julgamento – Processo Ético Disciplinar Protocolo SICCAU nº 546103/2017 – Conselheira Relatora: Márcia Elizabeth Martins;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 xml:space="preserve">(Origem: Comissão de Ética e Disciplina) 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>Sessão de Julgamento – Processo Ético Disciplinar Protocolo SICCAU nº 640491/2018 – Conselheira Relatora: Márcia Elizabeth Martins;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 xml:space="preserve">(Origem: Comissão de Ética e Disciplina) </w:t>
      </w: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ab/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 quanto Atualização de Regras para sessão de julgamento realizadas de forma remota;</w:t>
      </w:r>
    </w:p>
    <w:p w:rsidR="00100160" w:rsidRPr="00100160" w:rsidRDefault="00100160" w:rsidP="00100160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ab/>
      </w: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ab/>
      </w: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ab/>
        <w:t>(Origem: Comissão de Ética e Disciplina)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Atualização de Regras para sessão de julgamento – presenciais;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contextualSpacing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Apresentação de licença do cargo de conselheira apresentado pela arquiteta e urbanista Roberta Krahe Edelweiss;</w:t>
      </w:r>
    </w:p>
    <w:p w:rsidR="00100160" w:rsidRPr="00100160" w:rsidRDefault="00100160" w:rsidP="00100160">
      <w:pPr>
        <w:pStyle w:val="PargrafodaLista"/>
        <w:ind w:left="792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Presidência)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contextualSpacing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Apresentação de licença do cargo de conselheiro apresentado pelo arquiteto e urbanista Tiago Holzmann da Silva;</w:t>
      </w:r>
    </w:p>
    <w:p w:rsidR="00100160" w:rsidRPr="00100160" w:rsidRDefault="00100160" w:rsidP="00100160">
      <w:pPr>
        <w:pStyle w:val="PargrafodaLista"/>
        <w:ind w:left="792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Conselho Diretor)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recomposição de Comissões Permanentes do CAU/RS;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 xml:space="preserve">(Origem: Conselho Diretor) 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 quanto à posição do CAU/RS acerca do trabalho voluntário ou não remunerado, exercido por profissional da arquitetura e urbanismo;</w:t>
      </w:r>
    </w:p>
    <w:p w:rsidR="00100160" w:rsidRPr="00100160" w:rsidRDefault="00100160" w:rsidP="00100160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Conselho Diretor)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 ao CAU/BR quanto ao aprimoramento do regulamento eleitoral do CAU;</w:t>
      </w:r>
    </w:p>
    <w:p w:rsidR="00100160" w:rsidRPr="00100160" w:rsidRDefault="00100160" w:rsidP="00100160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Conselho Diretor)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 xml:space="preserve">Projeto de Deliberação Plenária que homologa encaminhamentos acerca do Processo Protocolo SICCAU nº 738660/2018 - Conselheira Relatora: Andrea Ilha; 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>(Origem: Conselho Diretor)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t xml:space="preserve">Projeto de Deliberação Plenária que homologa encaminhamentos acerca do Processo Protocolo SICCAU nº 806782/2019 - Conselheira Relatora: Deise Flores; 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0"/>
          <w:lang w:eastAsia="pt-BR"/>
        </w:rPr>
        <w:lastRenderedPageBreak/>
        <w:t>(Origem: Conselho Diretor)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encaminhamentos quanto ao desenvolvimento do Plano de Cargos, Carreira e Remuneração e ajustes no atual Plano de Cargos e Salários;</w:t>
      </w:r>
    </w:p>
    <w:p w:rsid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</w:rPr>
        <w:t>(Origem: Conselho Diretor)</w:t>
      </w:r>
    </w:p>
    <w:p w:rsidR="0052160B" w:rsidRDefault="0052160B" w:rsidP="0052160B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a criação e composição de Comissão Temporária Editorial para o CAU/RS;</w:t>
      </w:r>
    </w:p>
    <w:p w:rsidR="0052160B" w:rsidRPr="00100160" w:rsidRDefault="0052160B" w:rsidP="0052160B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 xml:space="preserve">(Origem: Presidência) </w:t>
      </w:r>
      <w:bookmarkStart w:id="0" w:name="_GoBack"/>
      <w:bookmarkEnd w:id="0"/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o balancete CAU/RS referente ao mês de fevereiro de 2021;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Planejamento e Finanças)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encaminhamentos acerca de Solicitação de Isenção por Doença Grave - Protocolo SICCAU 1255405/2021;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Planejamento e Finanças)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encaminhamentos acerca de Solicitação de Isenção por Doença Grave - Protocolo SICCAU 1295173/2021;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Planejamento e Finanças)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encaminhamento ao CAU/BR de proposição quanto à realização de estudos para viabilizar novas possibilidades de cobrança de anuidades;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FF0000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Planejamento e Finanças)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homologa relatório de suspensões de registro profissional, em razão do não pagamento de anuidades (Protocolos SICCAU 814011/2019, 816075/2019, 831333/2019 e 868075/2019);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Exercício Profissional)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2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2"/>
          <w:lang w:eastAsia="pt-BR"/>
        </w:rPr>
        <w:t>Projeto de Deliberação Plenária que propõe homologar o Registro de Direito Autoral registrado no CAU/RS sob o nº 1828/2021</w:t>
      </w:r>
      <w:r w:rsidRPr="00100160">
        <w:rPr>
          <w:rFonts w:ascii="Calibri" w:eastAsia="Times New Roman" w:hAnsi="Calibri" w:cs="Calibri"/>
          <w:i/>
          <w:color w:val="000000"/>
          <w:sz w:val="18"/>
        </w:rPr>
        <w:t xml:space="preserve"> – </w:t>
      </w:r>
      <w:r w:rsidRPr="00100160">
        <w:rPr>
          <w:rFonts w:asciiTheme="minorHAnsi" w:hAnsiTheme="minorHAnsi" w:cstheme="minorHAnsi"/>
          <w:i/>
          <w:sz w:val="16"/>
          <w:szCs w:val="22"/>
          <w:lang w:eastAsia="pt-BR"/>
        </w:rPr>
        <w:t>Processo Protocolo SICCAU nº 1032003/2020</w:t>
      </w:r>
      <w:r w:rsidRPr="00100160">
        <w:rPr>
          <w:rFonts w:asciiTheme="minorHAnsi" w:hAnsiTheme="minorHAnsi" w:cstheme="minorHAnsi"/>
          <w:i/>
          <w:sz w:val="16"/>
          <w:szCs w:val="22"/>
        </w:rPr>
        <w:t>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2"/>
          <w:lang w:eastAsia="pt-BR"/>
        </w:rPr>
      </w:pPr>
      <w:r w:rsidRPr="00100160">
        <w:rPr>
          <w:rFonts w:asciiTheme="minorHAnsi" w:hAnsiTheme="minorHAnsi" w:cstheme="minorHAnsi"/>
          <w:i/>
          <w:sz w:val="16"/>
          <w:szCs w:val="22"/>
          <w:lang w:eastAsia="pt-BR"/>
        </w:rPr>
        <w:t>(Origem: Comissão de Exercício Profissional)</w:t>
      </w:r>
    </w:p>
    <w:p w:rsidR="00100160" w:rsidRPr="00100160" w:rsidRDefault="00100160" w:rsidP="00100160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Projeto de Deliberação Plenária que propõe homologar indicações de representantes institucionais do CAU/RS para compor o Conselho Gestor do Fundo Municipal de Habitação e Interesse Social de Novo Hamburgo;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>(Origem: Comissão de Política Urbana e Ambiental)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  <w:lang w:eastAsia="pt-BR"/>
        </w:rPr>
      </w:pPr>
      <w:r w:rsidRPr="00100160">
        <w:rPr>
          <w:rFonts w:asciiTheme="minorHAnsi" w:hAnsiTheme="minorHAnsi" w:cstheme="minorHAnsi"/>
          <w:i/>
          <w:color w:val="000000" w:themeColor="text1"/>
          <w:sz w:val="16"/>
          <w:szCs w:val="20"/>
          <w:lang w:eastAsia="pt-BR"/>
        </w:rPr>
        <w:t xml:space="preserve"> </w:t>
      </w: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Comunicações: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851"/>
        </w:tabs>
        <w:ind w:left="792"/>
        <w:jc w:val="both"/>
        <w:rPr>
          <w:rFonts w:asciiTheme="minorHAnsi" w:hAnsiTheme="minorHAnsi" w:cstheme="minorHAnsi"/>
          <w:i/>
          <w:sz w:val="16"/>
          <w:szCs w:val="20"/>
        </w:rPr>
      </w:pPr>
    </w:p>
    <w:p w:rsidR="00100160" w:rsidRPr="00100160" w:rsidRDefault="00100160" w:rsidP="00100160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 xml:space="preserve">Do Conselheiro Federal; </w:t>
      </w:r>
    </w:p>
    <w:p w:rsidR="00100160" w:rsidRPr="00100160" w:rsidRDefault="00100160" w:rsidP="00100160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Da Presidência do CAU/RS;</w:t>
      </w:r>
    </w:p>
    <w:p w:rsidR="00100160" w:rsidRPr="00100160" w:rsidRDefault="00100160" w:rsidP="00100160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Do Colegiado das Entidades de Arquitetos e Urbanistas – CEAU-CAU/RS;</w:t>
      </w:r>
    </w:p>
    <w:p w:rsidR="00100160" w:rsidRPr="00100160" w:rsidRDefault="00100160" w:rsidP="00100160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Das comissões Permanentes (Ordinárias e Especiais):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  <w:shd w:val="clear" w:color="auto" w:fill="FFFFFF"/>
        </w:rPr>
      </w:pPr>
      <w:r w:rsidRPr="00100160">
        <w:rPr>
          <w:rFonts w:asciiTheme="minorHAnsi" w:hAnsiTheme="minorHAnsi" w:cstheme="minorHAnsi"/>
          <w:i/>
          <w:sz w:val="16"/>
          <w:szCs w:val="20"/>
          <w:shd w:val="clear" w:color="auto" w:fill="FFFFFF"/>
        </w:rPr>
        <w:t>Comissão de Organização e Administração – COA-CAU/RS;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  <w:shd w:val="clear" w:color="auto" w:fill="FFFFFF"/>
        </w:rPr>
        <w:t>Comissão de Planejamento e Finanças – CPFI-CAU/RS;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  <w:shd w:val="clear" w:color="auto" w:fill="FFFFFF"/>
        </w:rPr>
        <w:t>Comissão de Ética e Disciplina – CED-CAU/RS;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  <w:shd w:val="clear" w:color="auto" w:fill="FFFFFF"/>
        </w:rPr>
        <w:t>Comissão de Exercício Profissional – CEP-CAU/RS;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  <w:shd w:val="clear" w:color="auto" w:fill="FFFFFF"/>
        </w:rPr>
        <w:t>Comissão de Ensino e Formação – CEF-CAU/RS;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Comissão Especial de Política Urbana e Ambiental – CPUA-CAU/RS;</w:t>
      </w:r>
    </w:p>
    <w:p w:rsidR="00100160" w:rsidRPr="00100160" w:rsidRDefault="00100160" w:rsidP="00100160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Theme="minorHAnsi" w:hAnsiTheme="minorHAnsi" w:cstheme="minorHAnsi"/>
          <w:i/>
          <w:sz w:val="16"/>
          <w:szCs w:val="20"/>
        </w:rPr>
      </w:pPr>
      <w:r w:rsidRPr="00100160">
        <w:rPr>
          <w:rFonts w:asciiTheme="minorHAnsi" w:hAnsiTheme="minorHAnsi" w:cstheme="minorHAnsi"/>
          <w:i/>
          <w:sz w:val="16"/>
          <w:szCs w:val="20"/>
        </w:rPr>
        <w:t>Comissão Especial de Patrimônio Cultural – CPC-CAU/RS.</w:t>
      </w:r>
    </w:p>
    <w:p w:rsidR="00100160" w:rsidRPr="00100160" w:rsidRDefault="00100160" w:rsidP="00100160">
      <w:pPr>
        <w:pStyle w:val="PargrafodaLista"/>
        <w:tabs>
          <w:tab w:val="left" w:pos="284"/>
          <w:tab w:val="left" w:pos="993"/>
        </w:tabs>
        <w:ind w:left="792"/>
        <w:jc w:val="both"/>
        <w:rPr>
          <w:rFonts w:asciiTheme="minorHAnsi" w:hAnsiTheme="minorHAnsi" w:cstheme="minorHAnsi"/>
          <w:i/>
          <w:sz w:val="16"/>
          <w:szCs w:val="20"/>
        </w:rPr>
      </w:pPr>
    </w:p>
    <w:p w:rsidR="00100160" w:rsidRPr="00100160" w:rsidRDefault="00100160" w:rsidP="00100160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Theme="minorHAnsi" w:hAnsiTheme="minorHAnsi" w:cstheme="minorHAnsi"/>
          <w:b/>
          <w:i/>
          <w:sz w:val="16"/>
          <w:szCs w:val="20"/>
        </w:rPr>
      </w:pPr>
      <w:r w:rsidRPr="00100160">
        <w:rPr>
          <w:rFonts w:asciiTheme="minorHAnsi" w:hAnsiTheme="minorHAnsi" w:cstheme="minorHAnsi"/>
          <w:b/>
          <w:i/>
          <w:sz w:val="16"/>
          <w:szCs w:val="20"/>
        </w:rPr>
        <w:t>Encerramento da 119ª Plenária Ordinária do CAU/RS;</w:t>
      </w:r>
    </w:p>
    <w:p w:rsidR="00B72E2B" w:rsidRDefault="00B72E2B" w:rsidP="00B72E2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160" w:rsidRPr="002978F6" w:rsidRDefault="00100160" w:rsidP="0010016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Ilha, Deise Flores Santos e Márcia Elizabeth Martins e dos conselheiros Emilio Merino Dominguez, Fausto Henrique Steffen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4477B">
        <w:rPr>
          <w:rFonts w:asciiTheme="minorHAnsi" w:hAnsiTheme="minorHAnsi" w:cstheme="minorHAnsi"/>
          <w:sz w:val="22"/>
          <w:szCs w:val="22"/>
        </w:rPr>
        <w:t>Pedro Xavier de Araújo, atesto a veracidade das informações aqui apresentadas.</w:t>
      </w: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100160">
        <w:rPr>
          <w:rFonts w:asciiTheme="minorHAnsi" w:hAnsiTheme="minorHAnsi" w:cstheme="minorHAnsi"/>
          <w:sz w:val="22"/>
          <w:szCs w:val="22"/>
          <w:lang w:eastAsia="pt-BR"/>
        </w:rPr>
        <w:t>23 de abril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0160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4820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60B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48DF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B76FA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58E6-9AA7-4886-88CE-6DE92980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9</cp:revision>
  <cp:lastPrinted>2021-04-23T21:09:00Z</cp:lastPrinted>
  <dcterms:created xsi:type="dcterms:W3CDTF">2021-03-19T20:24:00Z</dcterms:created>
  <dcterms:modified xsi:type="dcterms:W3CDTF">2021-04-23T22:04:00Z</dcterms:modified>
</cp:coreProperties>
</file>