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50DFB">
        <w:rPr>
          <w:rFonts w:asciiTheme="minorHAnsi" w:hAnsiTheme="minorHAnsi" w:cstheme="minorHAnsi"/>
          <w:b/>
          <w:sz w:val="22"/>
          <w:szCs w:val="22"/>
        </w:rPr>
        <w:t>79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1F3361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96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093B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7093B" w:rsidRDefault="00B7093B" w:rsidP="00B709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Default="001F3361" w:rsidP="001F3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93EF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93EFA" w:rsidRPr="00825F4A" w:rsidRDefault="00693EFA" w:rsidP="001F3361">
            <w:pPr>
              <w:rPr>
                <w:rFonts w:ascii="Calibri" w:hAnsi="Calibri" w:cs="Calibri"/>
                <w:sz w:val="22"/>
                <w:szCs w:val="22"/>
              </w:rPr>
            </w:pPr>
            <w:r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A619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693EF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93EFA" w:rsidRPr="00825F4A" w:rsidRDefault="00693EFA" w:rsidP="001F3361">
            <w:pPr>
              <w:rPr>
                <w:rFonts w:ascii="Calibri" w:hAnsi="Calibri" w:cs="Calibri"/>
                <w:sz w:val="22"/>
                <w:szCs w:val="22"/>
              </w:rPr>
            </w:pPr>
            <w:r w:rsidRPr="00693EFA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D0F7C" w:rsidRPr="007E42A4" w:rsidTr="00B163E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D0F7C" w:rsidRPr="00114B96" w:rsidRDefault="006D0F7C" w:rsidP="006D0F7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361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D50DFB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0DFB" w:rsidRPr="007E42A4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FB" w:rsidRPr="0028580D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FB" w:rsidRPr="00EC551F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28580D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F3361" w:rsidRPr="007E42A4" w:rsidTr="009B228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619CA" w:rsidRPr="007E42A4" w:rsidTr="00D15DD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19CA" w:rsidRPr="007E42A4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Pr="00A3402E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A619CA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19CA" w:rsidRPr="007E42A4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Pr="00A3402E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682BE9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A3402E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2B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682BE9" w:rsidRPr="007E42A4" w:rsidTr="009B228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A3402E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7A0B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682BE9" w:rsidRPr="007E42A4" w:rsidTr="009B228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E42A4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Ingrid Louise de Souza Dahm, Orildes Tres e </w:t>
            </w:r>
            <w:r w:rsidRPr="00A619CA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82BE9" w:rsidRPr="007E42A4" w:rsidTr="00ED346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82BE9" w:rsidRPr="00E65B98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682BE9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78ª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E65B98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78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</w:t>
            </w:r>
            <w:r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ria, enviada previamente, foi aprovada</w:t>
            </w:r>
            <w:r w:rsidRPr="00FE2B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3 votos favoráveis e 2 abstenções.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E65B98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E65B98" w:rsidRDefault="00682BE9" w:rsidP="00682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C34D59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82BE9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02092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Reprogramação </w:t>
            </w:r>
            <w:r w:rsidR="00ED346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do </w:t>
            </w: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682BE9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F674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  <w:r w:rsidR="00F674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50DFB">
              <w:rPr>
                <w:rFonts w:ascii="Calibri" w:hAnsi="Calibri" w:cs="Calibri"/>
                <w:color w:val="000000"/>
                <w:sz w:val="22"/>
                <w:szCs w:val="22"/>
              </w:rPr>
              <w:t>e Carla Lago</w:t>
            </w:r>
          </w:p>
        </w:tc>
      </w:tr>
      <w:tr w:rsidR="00682BE9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EAB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Karla compartilha planilha com monitoramento dos projetos da CPUA-CAU/RS. A Comissão fala sobre as 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seguintes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pautas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Planos Diretores, Observatório Urbano, Representações e CAU Educa. A secretária executiva Carla fala sobre o cronograma de execução dos pr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ojetos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etapa de reprogramação dos projetos das Comissões e faz esclarecimentos sobre a revisão. O conselheiro Pedro sugere que os itens para revisão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sejam apresentados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assessora Karla informa que disponibilizará material no </w:t>
            </w:r>
            <w:r w:rsidRPr="00ED346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 Drive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destaques para realização do controle para avaliação dos(as) conselheiros(as). </w:t>
            </w:r>
          </w:p>
          <w:p w:rsidR="00D33B88" w:rsidRDefault="00682BE9" w:rsidP="00394E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secretária executiva Carla reitera solicitação de que o controle seja enviado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cumprimento dos prazos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apresentação na reunião do Conselho Diretor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09/07/2021. A assessora Karla sugere o envio de memorando ao CEAU-CAU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verificação de ações conjuntas sobre Licenciamento.</w:t>
            </w:r>
            <w:r w:rsidR="00394E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secretária executiva Carla apresenta material com a análise e controle da jornada</w:t>
            </w:r>
            <w:r w:rsidR="00ED3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destacando </w:t>
            </w:r>
            <w:r w:rsidR="00394EAB">
              <w:rPr>
                <w:rFonts w:asciiTheme="minorHAnsi" w:eastAsia="MS Mincho" w:hAnsiTheme="minorHAnsi" w:cstheme="minorHAnsi"/>
                <w:sz w:val="22"/>
                <w:szCs w:val="22"/>
              </w:rPr>
              <w:t>as atividades de cada projeto para revisão.</w:t>
            </w:r>
            <w:r w:rsidR="00A1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682BE9" w:rsidRDefault="00A1623E" w:rsidP="00D33B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sugere que seja realizada reunião extraordinária para reavaliação dos projetos. A Comissão debate sobre os encaminhamentos e a secretária executiva Carla faz esclarecimentos</w:t>
            </w:r>
            <w:r w:rsidR="00981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as definições acerca dos relatórios e deliberações à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F0C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Karla apresenta a planilha e faz explicações sobre os detalhamentos contidos no material.</w:t>
            </w:r>
            <w:r w:rsidR="00D263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informa que os(as) conselheiros(as) estão com a tarefa de avaliar o material e o conselheiro Emilio sugere o prazo de entrega para 08/07/2021.</w:t>
            </w:r>
          </w:p>
        </w:tc>
      </w:tr>
      <w:tr w:rsidR="00682BE9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D33B88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revisarão material e enviarão ajustes à Assessoria.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02092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D50DFB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relação de municípios que o CAU</w:t>
            </w:r>
            <w:r w:rsidR="00F674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  <w:r w:rsidR="00561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possui cadeira em C</w:t>
            </w: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onselhos que tratam de Plano Diretor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FB">
              <w:rPr>
                <w:rFonts w:ascii="Calibri" w:hAnsi="Calibri" w:cs="Calibr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3CDA" w:rsidRDefault="006E3CDA" w:rsidP="006E3CD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82B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Relações</w:t>
            </w:r>
            <w:r w:rsidR="00682B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Institucionais, Fausto,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enviará lista atualizada com </w:t>
            </w:r>
            <w:r w:rsidRPr="006E3CDA">
              <w:rPr>
                <w:rFonts w:asciiTheme="minorHAnsi" w:eastAsia="MS Mincho" w:hAnsiTheme="minorHAnsi" w:cstheme="minorHAnsi"/>
                <w:sz w:val="22"/>
                <w:szCs w:val="22"/>
              </w:rPr>
              <w:t>os municípios em que 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possui cadeira em C</w:t>
            </w:r>
            <w:r w:rsidRPr="006E3CDA">
              <w:rPr>
                <w:rFonts w:asciiTheme="minorHAnsi" w:eastAsia="MS Mincho" w:hAnsiTheme="minorHAnsi" w:cstheme="minorHAnsi"/>
                <w:sz w:val="22"/>
                <w:szCs w:val="22"/>
              </w:rPr>
              <w:t>onselhos que tratam de Plano Diretor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61C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faz esclarecimentos sobre a lista e os(as) conselheiros(as) fazem questionamentos. O conselheiro Pedro questiona 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>a existência de</w:t>
            </w:r>
            <w:r w:rsidR="00561C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561C54">
              <w:rPr>
                <w:rFonts w:asciiTheme="minorHAnsi" w:eastAsia="MS Mincho" w:hAnsiTheme="minorHAnsi" w:cstheme="minorHAnsi"/>
                <w:sz w:val="22"/>
                <w:szCs w:val="22"/>
              </w:rPr>
              <w:t>lanilha completa com todos os repres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>entantes do CAU/RS, inclusive de</w:t>
            </w:r>
            <w:r w:rsidR="00561C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municípios com menos de 50 (cinquenta) mil habitantes.</w:t>
            </w:r>
            <w:r w:rsidR="008014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avalia que a prerrogativa seria criar ações para os municípios em que o CAU/RS já está presente.</w:t>
            </w:r>
            <w:r w:rsidR="007755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9C415A" w:rsidRDefault="00775555" w:rsidP="006E3CD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de Relações Institucionais, Fausto, informa sobre os processos envolvidos para identificação dos espaços para representações. O chefe de Gabinete, Paulo, fala sobre a importância do retorno das entidades e 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definição de estratégia de atuação. A conselheira Marisa avalia que a demanda faz parte do Observatório Urbano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é relevante mapear os campos de atuação dos arquitetos e urbanistas.</w:t>
            </w:r>
            <w:r w:rsidR="00FD20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Diego sugere a ampliação das inform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para os demais municípios, </w:t>
            </w:r>
            <w:r w:rsidR="00FD20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função da importância do mapeamento. </w:t>
            </w:r>
          </w:p>
          <w:p w:rsidR="002024F6" w:rsidRDefault="00FD202D" w:rsidP="006E3CD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pontua que o trabalho em relação ao Plano Diretor se refere à identificação de quais Conselhos o CAU/RS possui 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>representação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avalia que a questão prospectiva poderia ficar para o próximo ano.</w:t>
            </w:r>
            <w:r w:rsidR="009C41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faz questionamentos sobre o controle das informações acerca das representações no Rio Grande do Sul e solicita que os dados sejam reunidos.</w:t>
            </w:r>
            <w:r w:rsidR="00A36A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sugere a revisão da linha de corte para municípios de 20 (vinte) mil habitantes</w:t>
            </w:r>
            <w:r w:rsidR="008521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municípios citados em lei</w:t>
            </w:r>
            <w:r w:rsidR="00A36A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ampliação de informações </w:t>
            </w:r>
            <w:r w:rsidR="002024F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2024F6" w:rsidRPr="00202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 e urbanistas que ocupam espaços de representação </w:t>
            </w:r>
            <w:r w:rsidR="002024F6">
              <w:rPr>
                <w:rFonts w:asciiTheme="minorHAnsi" w:eastAsia="MS Mincho" w:hAnsiTheme="minorHAnsi" w:cstheme="minorHAnsi"/>
                <w:sz w:val="22"/>
                <w:szCs w:val="22"/>
              </w:rPr>
              <w:t>em C</w:t>
            </w:r>
            <w:r w:rsidR="002024F6" w:rsidRPr="002024F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073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nselhos Municipais, Secretarias e </w:t>
            </w:r>
            <w:r w:rsidR="002024F6">
              <w:rPr>
                <w:rFonts w:asciiTheme="minorHAnsi" w:eastAsia="MS Mincho" w:hAnsiTheme="minorHAnsi" w:cstheme="minorHAnsi"/>
                <w:sz w:val="22"/>
                <w:szCs w:val="22"/>
              </w:rPr>
              <w:t>Câmara de Vereadores.</w:t>
            </w:r>
          </w:p>
          <w:p w:rsidR="009C415A" w:rsidRDefault="00D207FB" w:rsidP="00306F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informa que lista será atualizada com representações solicitadas e deliberadas pelo CAU/RS.</w:t>
            </w:r>
            <w:r w:rsidR="00EC0E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informa que verificará com o setor de Comunicação para 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solicitação de </w:t>
            </w:r>
            <w:r w:rsidR="00EC0E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atualização das informações no </w:t>
            </w:r>
            <w:r w:rsidR="00EC0ED8" w:rsidRPr="00696E9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EC0ED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452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sugere que portaria </w:t>
            </w:r>
            <w:r w:rsidR="00696E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normativa </w:t>
            </w:r>
            <w:r w:rsidR="0084525A">
              <w:rPr>
                <w:rFonts w:asciiTheme="minorHAnsi" w:eastAsia="MS Mincho" w:hAnsiTheme="minorHAnsi" w:cstheme="minorHAnsi"/>
                <w:sz w:val="22"/>
                <w:szCs w:val="22"/>
              </w:rPr>
              <w:t>e legislação envolvida seja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8452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revisada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4525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96E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Orildes informa que faz relatório oral em reunião Plenária e questiona sobre relatório escrito. O conselheiro Pedro informa sobre obrigato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>riedade de relatório escrito e</w:t>
            </w:r>
            <w:r w:rsidR="00696E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necessidade de aproximação junto aos representantes.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96E9D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Chefia de Gabinete atualizará lista com as representações solicitadas e deliberadas e verificará processos de atualização de informações no </w:t>
            </w:r>
            <w:r w:rsidRPr="00696E9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02092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D15DD6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7A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3DAC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107867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867" w:rsidRPr="007E42A4" w:rsidRDefault="00107867" w:rsidP="001078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867" w:rsidRDefault="00107867" w:rsidP="001078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107867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867" w:rsidRPr="007E42A4" w:rsidRDefault="00107867" w:rsidP="001078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867" w:rsidRDefault="00107867" w:rsidP="001078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02092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D15DD6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5D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estado da arte do Estatuto das Cidades – Pauta de Planos Diretores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6E3CDA" w:rsidRPr="00D15DD6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2EBF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314626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apresentação sobre </w:t>
            </w:r>
            <w:r w:rsidR="00314626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Plano Diretor</w:t>
            </w:r>
            <w:r w:rsidR="003146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encaminhamentos necessários para a construção de tese</w:t>
            </w:r>
            <w:r w:rsidR="00202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024F6">
              <w:rPr>
                <w:rFonts w:asciiTheme="minorHAnsi" w:eastAsia="MS Mincho" w:hAnsiTheme="minorHAnsi" w:cstheme="minorHAnsi"/>
                <w:sz w:val="22"/>
                <w:szCs w:val="22"/>
              </w:rPr>
              <w:t>O conselheiro Diego destaca a importância do Plano Diretor e do papel do arquiteto e urbanista.</w:t>
            </w:r>
            <w:r w:rsidR="00683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retoma conteúdo de documento com pontos 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dispositivos legais que regram o Plano Diretor. </w:t>
            </w:r>
            <w:r w:rsidR="00602EBF"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fala sobre diagnóstico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602E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itens concluídos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</w:t>
            </w:r>
            <w:r w:rsidR="00602EBF">
              <w:rPr>
                <w:rFonts w:asciiTheme="minorHAnsi" w:eastAsia="MS Mincho" w:hAnsiTheme="minorHAnsi" w:cstheme="minorHAnsi"/>
                <w:sz w:val="22"/>
                <w:szCs w:val="22"/>
              </w:rPr>
              <w:t>segunda parte</w:t>
            </w:r>
            <w:r w:rsidR="00306F0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602E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seria a construção das teses.</w:t>
            </w:r>
          </w:p>
          <w:p w:rsidR="00152C29" w:rsidRDefault="00B163E2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questiona sobre realização do levantamento dos municípios que possuem Pl</w:t>
            </w:r>
            <w:r w:rsidR="00623879">
              <w:rPr>
                <w:rFonts w:asciiTheme="minorHAnsi" w:eastAsia="MS Mincho" w:hAnsiTheme="minorHAnsi" w:cstheme="minorHAnsi"/>
                <w:sz w:val="22"/>
                <w:szCs w:val="22"/>
              </w:rPr>
              <w:t>ano Diretor e estão em processo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152C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criação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definição de critérios populacionais pela Assessoria. A assessora Karla avalia que é uma pesquisa extensa e informa que a Assessoria poderia criar um documento para que a Chefia de Gabinete realize o envio </w:t>
            </w:r>
            <w:r w:rsidR="0062387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Prefeituras. </w:t>
            </w:r>
            <w:r w:rsidR="007600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</w:t>
            </w:r>
            <w:r w:rsidR="00623879">
              <w:rPr>
                <w:rFonts w:asciiTheme="minorHAnsi" w:eastAsia="MS Mincho" w:hAnsiTheme="minorHAnsi" w:cstheme="minorHAnsi"/>
                <w:sz w:val="22"/>
                <w:szCs w:val="22"/>
              </w:rPr>
              <w:t>viabilização</w:t>
            </w:r>
            <w:r w:rsidR="007600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demanda. O conselheiro Emilio avalia a necessidade de solicitação à Presidência de </w:t>
            </w:r>
            <w:r w:rsidR="001E7D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contratação de </w:t>
            </w:r>
            <w:r w:rsidR="007600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equipe para construção de base de dados. </w:t>
            </w:r>
          </w:p>
          <w:p w:rsidR="00682BE9" w:rsidRDefault="00760055" w:rsidP="006238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152C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Diego questiona sobre parcerias com a FAMURS e a assessora Karla informa sobre encaminhamento de </w:t>
            </w:r>
            <w:r w:rsidRPr="00152C2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mailing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chefe de Gabinete, Paulo, informa sobre assinatura de termo de cooperação com a FAMURS e </w:t>
            </w:r>
            <w:r w:rsidR="00836E67">
              <w:rPr>
                <w:rFonts w:asciiTheme="minorHAnsi" w:eastAsia="MS Mincho" w:hAnsiTheme="minorHAnsi" w:cstheme="minorHAnsi"/>
                <w:sz w:val="22"/>
                <w:szCs w:val="22"/>
              </w:rPr>
              <w:t>fala sobre procedimentos e prazos de retorno de ofícios circulares.</w:t>
            </w:r>
            <w:r w:rsidR="00CC34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propõe a criação de planilha compartilhada para atualização e foco na construção da tese do CAU/RS.</w:t>
            </w:r>
            <w:r w:rsidR="00B83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</w:t>
            </w:r>
            <w:r w:rsidR="00E21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</w:t>
            </w:r>
            <w:r w:rsidR="00623879">
              <w:rPr>
                <w:rFonts w:asciiTheme="minorHAnsi" w:eastAsia="MS Mincho" w:hAnsiTheme="minorHAnsi" w:cstheme="minorHAnsi"/>
                <w:sz w:val="22"/>
                <w:szCs w:val="22"/>
              </w:rPr>
              <w:t>disponibiliza</w:t>
            </w:r>
            <w:r w:rsidR="00E21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</w:t>
            </w:r>
            <w:r w:rsidR="00B83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21B9F">
              <w:rPr>
                <w:rFonts w:asciiTheme="minorHAnsi" w:eastAsia="MS Mincho" w:hAnsiTheme="minorHAnsi" w:cstheme="minorHAnsi"/>
                <w:sz w:val="22"/>
                <w:szCs w:val="22"/>
              </w:rPr>
              <w:t>atualização</w:t>
            </w:r>
            <w:r w:rsidR="00B83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E21B9F">
              <w:rPr>
                <w:rFonts w:asciiTheme="minorHAnsi" w:eastAsia="MS Mincho" w:hAnsiTheme="minorHAnsi" w:cstheme="minorHAnsi"/>
                <w:sz w:val="22"/>
                <w:szCs w:val="22"/>
              </w:rPr>
              <w:t>cerca de 5 (cinco) municípios por semana.</w:t>
            </w:r>
            <w:r w:rsidR="00152C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informa que </w:t>
            </w:r>
            <w:r w:rsidR="006238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</w:t>
            </w:r>
            <w:r w:rsidR="00152C29">
              <w:rPr>
                <w:rFonts w:asciiTheme="minorHAnsi" w:eastAsia="MS Mincho" w:hAnsiTheme="minorHAnsi" w:cstheme="minorHAnsi"/>
                <w:sz w:val="22"/>
                <w:szCs w:val="22"/>
              </w:rPr>
              <w:t>sugestão de contratação de estagiário para realização da demanda.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B8368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</w:t>
            </w:r>
            <w:r w:rsidR="00B83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criará planilha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compartilhará com conselheiros(as)</w:t>
            </w:r>
            <w:r w:rsidR="00B83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atualização</w:t>
            </w:r>
            <w:r w:rsidR="00152C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Assessoria realizará atualização gradual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D15DD6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C37E5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7443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demanda de envio de orientações técnicas aos representantes. </w:t>
            </w:r>
            <w:r w:rsidR="009D3F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questiona sobre proposta de </w:t>
            </w:r>
            <w:r w:rsidR="00DB4C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realização de reunião em agosto de 2021. A </w:t>
            </w:r>
            <w:r w:rsidR="007443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Marisa apresenta </w:t>
            </w:r>
            <w:r w:rsidR="00DB4C09">
              <w:rPr>
                <w:rFonts w:asciiTheme="minorHAnsi" w:eastAsia="MS Mincho" w:hAnsiTheme="minorHAnsi" w:cstheme="minorHAnsi"/>
                <w:sz w:val="22"/>
                <w:szCs w:val="22"/>
              </w:rPr>
              <w:t>perguntas criadas para aplicação aos representantes para identificação e definições de atuação.</w:t>
            </w:r>
            <w:r w:rsidR="004D71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sugere a apresentação da portaria normativa revisada em </w:t>
            </w:r>
            <w:r w:rsidR="004D7135" w:rsidRPr="0074430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4D7135">
              <w:rPr>
                <w:rFonts w:asciiTheme="minorHAnsi" w:eastAsia="MS Mincho" w:hAnsiTheme="minorHAnsi" w:cstheme="minorHAnsi"/>
                <w:sz w:val="22"/>
                <w:szCs w:val="22"/>
              </w:rPr>
              <w:t>, junto às perguntas. Ele sugere que material seja enviado à Assessoria para compilação. A assessora Sabrina fala sobre as etapas do planejamento referente à pauta.</w:t>
            </w:r>
            <w:r w:rsidR="003446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</w:t>
            </w:r>
            <w:r w:rsidR="007443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sobre etapas anteriores, referentes à </w:t>
            </w:r>
            <w:r w:rsidR="003446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definição e </w:t>
            </w:r>
            <w:r w:rsidR="00744300">
              <w:rPr>
                <w:rFonts w:asciiTheme="minorHAnsi" w:eastAsia="MS Mincho" w:hAnsiTheme="minorHAnsi" w:cstheme="minorHAnsi"/>
                <w:sz w:val="22"/>
                <w:szCs w:val="22"/>
              </w:rPr>
              <w:t>à criação de Fórum</w:t>
            </w:r>
            <w:r w:rsidR="0034469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A7A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21E2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chefe de Gabinete, </w:t>
            </w:r>
            <w:r w:rsidR="00744300">
              <w:rPr>
                <w:rFonts w:asciiTheme="minorHAnsi" w:eastAsia="MS Mincho" w:hAnsiTheme="minorHAnsi" w:cstheme="minorHAnsi"/>
                <w:sz w:val="22"/>
                <w:szCs w:val="22"/>
              </w:rPr>
              <w:t>Paulo, sugere a instituição de C</w:t>
            </w:r>
            <w:r w:rsidR="0072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olegiado e partir da definição </w:t>
            </w:r>
            <w:r w:rsidR="00DE65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periodicidade dos encontros e </w:t>
            </w:r>
            <w:r w:rsidR="00721E2D">
              <w:rPr>
                <w:rFonts w:asciiTheme="minorHAnsi" w:eastAsia="MS Mincho" w:hAnsiTheme="minorHAnsi" w:cstheme="minorHAnsi"/>
                <w:sz w:val="22"/>
                <w:szCs w:val="22"/>
              </w:rPr>
              <w:t>canais de comunicaç</w:t>
            </w:r>
            <w:r w:rsidR="00DE658C">
              <w:rPr>
                <w:rFonts w:asciiTheme="minorHAnsi" w:eastAsia="MS Mincho" w:hAnsiTheme="minorHAnsi" w:cstheme="minorHAnsi"/>
                <w:sz w:val="22"/>
                <w:szCs w:val="22"/>
              </w:rPr>
              <w:t>ão. O conselheiro Diego questiona sobre os pr</w:t>
            </w:r>
            <w:r w:rsidR="00744300">
              <w:rPr>
                <w:rFonts w:asciiTheme="minorHAnsi" w:eastAsia="MS Mincho" w:hAnsiTheme="minorHAnsi" w:cstheme="minorHAnsi"/>
                <w:sz w:val="22"/>
                <w:szCs w:val="22"/>
              </w:rPr>
              <w:t>ocedimentos de formalização de C</w:t>
            </w:r>
            <w:r w:rsidR="00DE65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olegiado e a assessora Sabrina informa sobre os procedimentos de criação de deliberação e encaminhamento ao Plenário. </w:t>
            </w:r>
            <w:r w:rsidR="00337F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solicita que seja criada minuta de deliberação para votação na próxima reunião. 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337FCA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criará minuta de deliberação.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C37E5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C37E5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107867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107867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3A797F" w:rsidRDefault="00682BE9" w:rsidP="00682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3A797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C37E5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C37E5" w:rsidRDefault="00682BE9" w:rsidP="00682BE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Centro Histórico de Porto Alegre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3838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</w:t>
            </w:r>
            <w:r w:rsidR="00CA7A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 sobre encaminhamento de documento sobre </w:t>
            </w:r>
            <w:r w:rsidR="00CA7A0B"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o Programa de Reabilitação do Centro Histórico de Porto Alegre</w:t>
            </w:r>
            <w:r w:rsidR="00CA7A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conselheiro Emilio informa que não foi encaminhado. O conselheiro Pedro questiona os(as) demais conselheiros(as) sobre </w:t>
            </w:r>
            <w:r w:rsidR="003838E8">
              <w:rPr>
                <w:rFonts w:asciiTheme="minorHAnsi" w:eastAsia="MS Mincho" w:hAnsiTheme="minorHAnsi" w:cstheme="minorHAnsi"/>
                <w:sz w:val="22"/>
                <w:szCs w:val="22"/>
              </w:rPr>
              <w:t>validação</w:t>
            </w:r>
            <w:r w:rsidR="00CA7A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Comissão avalia a urgência do encaminhamento. Os(As) conselheiros(as) discutem sobre formatação e envio do documento.</w:t>
            </w:r>
            <w:r w:rsidR="000104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Karla solicita o envio para formatação e informa sobre os procedimentos para </w:t>
            </w:r>
            <w:r w:rsidR="003838E8">
              <w:rPr>
                <w:rFonts w:asciiTheme="minorHAnsi" w:eastAsia="MS Mincho" w:hAnsiTheme="minorHAnsi" w:cstheme="minorHAnsi"/>
                <w:sz w:val="22"/>
                <w:szCs w:val="22"/>
              </w:rPr>
              <w:t>encaminhamento</w:t>
            </w:r>
            <w:r w:rsidR="0001043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1078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</w:t>
            </w:r>
            <w:r w:rsidR="00107867">
              <w:rPr>
                <w:rFonts w:asciiTheme="minorHAnsi" w:eastAsia="MS Mincho" w:hAnsiTheme="minorHAnsi" w:cstheme="minorHAnsi"/>
                <w:sz w:val="22"/>
                <w:szCs w:val="22"/>
              </w:rPr>
              <w:t>realizará revisão e enviará à Assessoria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82BE9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1C37E5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3A797F" w:rsidRDefault="009C1189" w:rsidP="009C118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Solicitação de indicação de representantes para Conselho de Canela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CA7A0B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indicado para repres</w:t>
            </w:r>
            <w:r w:rsidR="003838E8">
              <w:rPr>
                <w:rFonts w:asciiTheme="minorHAnsi" w:eastAsia="MS Mincho" w:hAnsiTheme="minorHAnsi" w:cstheme="minorHAnsi"/>
                <w:sz w:val="22"/>
                <w:szCs w:val="22"/>
              </w:rPr>
              <w:t>entação em Conselho de Canela e os(a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s) conselheiros(as) concordam. O chefe de Gabinete, Paulo, informa sobre solicitação de suplente e faz sugestão de representante.</w:t>
            </w:r>
          </w:p>
        </w:tc>
      </w:tr>
      <w:tr w:rsidR="00682BE9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Default="00CA7A0B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Seguir com os trâmites.</w:t>
            </w: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2BE9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1C37E5" w:rsidRDefault="00682BE9" w:rsidP="00682BE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043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432" w:rsidRPr="00721452" w:rsidRDefault="00010432" w:rsidP="00010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Trabalho – com Gerência Geral</w:t>
            </w:r>
          </w:p>
        </w:tc>
      </w:tr>
      <w:tr w:rsidR="0001043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432" w:rsidRPr="00721452" w:rsidRDefault="00010432" w:rsidP="00010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10432" w:rsidRPr="00721452" w:rsidTr="002B11B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432" w:rsidRDefault="00010432" w:rsidP="000104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relação de municípios que o CAU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possui cadeira em conselhos que tratam de Plano Diretor</w:t>
            </w:r>
          </w:p>
        </w:tc>
      </w:tr>
      <w:tr w:rsidR="0001043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432" w:rsidRPr="00721452" w:rsidRDefault="00010432" w:rsidP="000104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432" w:rsidRDefault="00010432" w:rsidP="000104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Pr="00721452" w:rsidRDefault="00107867" w:rsidP="00682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A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21452" w:rsidRDefault="00682BE9" w:rsidP="00682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Pr="00721452" w:rsidRDefault="00107867" w:rsidP="00682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D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estado da arte do Estatuto das Cidades – Pauta de Planos Diretores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21452" w:rsidRDefault="00682BE9" w:rsidP="00682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BE9" w:rsidRPr="00721452" w:rsidRDefault="00107867" w:rsidP="00682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721452" w:rsidRDefault="00682BE9" w:rsidP="00682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107867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682BE9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721452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BE9" w:rsidRPr="007E42A4" w:rsidRDefault="00682BE9" w:rsidP="00682B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82BE9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BB2B68" w:rsidRDefault="00682BE9" w:rsidP="00682BE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82BE9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BE9" w:rsidRPr="00BB2B68" w:rsidRDefault="00682BE9" w:rsidP="00682B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BE9" w:rsidRPr="00BB2B68" w:rsidRDefault="00682BE9" w:rsidP="00682B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107867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107867" w:rsidRPr="00107867">
              <w:rPr>
                <w:rFonts w:asciiTheme="minorHAnsi" w:hAnsiTheme="minorHAnsi" w:cstheme="minorHAnsi"/>
                <w:sz w:val="22"/>
                <w:szCs w:val="22"/>
              </w:rPr>
              <w:t>10min</w:t>
            </w:r>
            <w:r w:rsidRPr="00107867">
              <w:rPr>
                <w:rFonts w:asciiTheme="minorHAnsi" w:hAnsiTheme="minorHAnsi" w:cstheme="minorHAnsi"/>
                <w:sz w:val="22"/>
                <w:szCs w:val="22"/>
              </w:rPr>
              <w:t xml:space="preserve"> com os(as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) participantes acima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4FE" w:rsidRDefault="005074FE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E2" w:rsidRDefault="00B163E2" w:rsidP="004C3048">
      <w:r>
        <w:separator/>
      </w:r>
    </w:p>
  </w:endnote>
  <w:endnote w:type="continuationSeparator" w:id="0">
    <w:p w:rsidR="00B163E2" w:rsidRDefault="00B163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2" w:rsidRPr="005950FA" w:rsidRDefault="00B163E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163E2" w:rsidRPr="005F2A2D" w:rsidRDefault="00B163E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2" w:rsidRPr="0093154B" w:rsidRDefault="00B163E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163E2" w:rsidRDefault="00B163E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163E2" w:rsidRPr="003F1946" w:rsidRDefault="00B163E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6B0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163E2" w:rsidRPr="003F1946" w:rsidRDefault="00B163E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2" w:rsidRPr="0093154B" w:rsidRDefault="00B163E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163E2" w:rsidRDefault="00B163E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163E2" w:rsidRPr="003F1946" w:rsidRDefault="00B163E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6B0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163E2" w:rsidRPr="003F1946" w:rsidRDefault="00B163E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E2" w:rsidRDefault="00B163E2" w:rsidP="004C3048">
      <w:r>
        <w:separator/>
      </w:r>
    </w:p>
  </w:footnote>
  <w:footnote w:type="continuationSeparator" w:id="0">
    <w:p w:rsidR="00B163E2" w:rsidRDefault="00B163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2" w:rsidRPr="009E4E5A" w:rsidRDefault="00B163E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2" w:rsidRDefault="00B163E2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3E2" w:rsidRPr="009E4E5A" w:rsidRDefault="00B163E2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2" w:rsidRPr="001F3AF7" w:rsidRDefault="00B163E2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501166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4DC72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4C374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A233F4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704552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9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4B72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F9B56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8"/>
  </w:num>
  <w:num w:numId="3">
    <w:abstractNumId w:val="30"/>
  </w:num>
  <w:num w:numId="4">
    <w:abstractNumId w:val="25"/>
  </w:num>
  <w:num w:numId="5">
    <w:abstractNumId w:val="35"/>
  </w:num>
  <w:num w:numId="6">
    <w:abstractNumId w:val="26"/>
  </w:num>
  <w:num w:numId="7">
    <w:abstractNumId w:val="2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13"/>
  </w:num>
  <w:num w:numId="13">
    <w:abstractNumId w:val="21"/>
  </w:num>
  <w:num w:numId="14">
    <w:abstractNumId w:val="18"/>
  </w:num>
  <w:num w:numId="15">
    <w:abstractNumId w:val="27"/>
  </w:num>
  <w:num w:numId="16">
    <w:abstractNumId w:val="6"/>
  </w:num>
  <w:num w:numId="17">
    <w:abstractNumId w:val="32"/>
  </w:num>
  <w:num w:numId="18">
    <w:abstractNumId w:val="29"/>
  </w:num>
  <w:num w:numId="19">
    <w:abstractNumId w:val="17"/>
  </w:num>
  <w:num w:numId="20">
    <w:abstractNumId w:val="36"/>
  </w:num>
  <w:num w:numId="21">
    <w:abstractNumId w:val="33"/>
  </w:num>
  <w:num w:numId="22">
    <w:abstractNumId w:val="16"/>
  </w:num>
  <w:num w:numId="23">
    <w:abstractNumId w:val="10"/>
  </w:num>
  <w:num w:numId="24">
    <w:abstractNumId w:val="24"/>
  </w:num>
  <w:num w:numId="25">
    <w:abstractNumId w:val="22"/>
  </w:num>
  <w:num w:numId="26">
    <w:abstractNumId w:val="23"/>
  </w:num>
  <w:num w:numId="27">
    <w:abstractNumId w:val="1"/>
  </w:num>
  <w:num w:numId="28">
    <w:abstractNumId w:val="12"/>
  </w:num>
  <w:num w:numId="29">
    <w:abstractNumId w:val="37"/>
  </w:num>
  <w:num w:numId="30">
    <w:abstractNumId w:val="19"/>
  </w:num>
  <w:num w:numId="31">
    <w:abstractNumId w:val="34"/>
  </w:num>
  <w:num w:numId="32">
    <w:abstractNumId w:val="14"/>
  </w:num>
  <w:num w:numId="33">
    <w:abstractNumId w:val="20"/>
  </w:num>
  <w:num w:numId="34">
    <w:abstractNumId w:val="3"/>
  </w:num>
  <w:num w:numId="35">
    <w:abstractNumId w:val="9"/>
  </w:num>
  <w:num w:numId="36">
    <w:abstractNumId w:val="11"/>
  </w:num>
  <w:num w:numId="37">
    <w:abstractNumId w:val="8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0432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2E2D"/>
    <w:rsid w:val="00034B44"/>
    <w:rsid w:val="000352A0"/>
    <w:rsid w:val="000359B7"/>
    <w:rsid w:val="00036E82"/>
    <w:rsid w:val="0003782C"/>
    <w:rsid w:val="000401B3"/>
    <w:rsid w:val="000403C8"/>
    <w:rsid w:val="00040735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960"/>
    <w:rsid w:val="00064CC6"/>
    <w:rsid w:val="00064CD1"/>
    <w:rsid w:val="00065201"/>
    <w:rsid w:val="00065369"/>
    <w:rsid w:val="000659A8"/>
    <w:rsid w:val="00066C3F"/>
    <w:rsid w:val="00067249"/>
    <w:rsid w:val="00067264"/>
    <w:rsid w:val="000702B2"/>
    <w:rsid w:val="00070340"/>
    <w:rsid w:val="000709F6"/>
    <w:rsid w:val="00070ABE"/>
    <w:rsid w:val="000726ED"/>
    <w:rsid w:val="000727C9"/>
    <w:rsid w:val="000734AA"/>
    <w:rsid w:val="00073583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D11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6B01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6F1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867"/>
    <w:rsid w:val="001079CD"/>
    <w:rsid w:val="00107B9E"/>
    <w:rsid w:val="00107D31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2288"/>
    <w:rsid w:val="00122A62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27FB4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448"/>
    <w:rsid w:val="0014665F"/>
    <w:rsid w:val="00147554"/>
    <w:rsid w:val="001475D3"/>
    <w:rsid w:val="00147649"/>
    <w:rsid w:val="0015061C"/>
    <w:rsid w:val="00151D8D"/>
    <w:rsid w:val="00152788"/>
    <w:rsid w:val="00152933"/>
    <w:rsid w:val="00152C29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9BC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6DF7"/>
    <w:rsid w:val="00187470"/>
    <w:rsid w:val="001878B1"/>
    <w:rsid w:val="00187B9C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E05"/>
    <w:rsid w:val="001979E1"/>
    <w:rsid w:val="00197BF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7E5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D08AF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E7D07"/>
    <w:rsid w:val="001F00E0"/>
    <w:rsid w:val="001F10FD"/>
    <w:rsid w:val="001F112A"/>
    <w:rsid w:val="001F1DA5"/>
    <w:rsid w:val="001F336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4F6"/>
    <w:rsid w:val="00202B1C"/>
    <w:rsid w:val="00202D22"/>
    <w:rsid w:val="00202D4B"/>
    <w:rsid w:val="00203380"/>
    <w:rsid w:val="00203565"/>
    <w:rsid w:val="00203A81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5EB9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0E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62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37FCA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693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8E8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EAB"/>
    <w:rsid w:val="00395A33"/>
    <w:rsid w:val="003961CC"/>
    <w:rsid w:val="00396351"/>
    <w:rsid w:val="0039738F"/>
    <w:rsid w:val="0039760E"/>
    <w:rsid w:val="00397661"/>
    <w:rsid w:val="003A0D35"/>
    <w:rsid w:val="003A1945"/>
    <w:rsid w:val="003A230B"/>
    <w:rsid w:val="003A2ECA"/>
    <w:rsid w:val="003A39E3"/>
    <w:rsid w:val="003A46E1"/>
    <w:rsid w:val="003A5C87"/>
    <w:rsid w:val="003A6471"/>
    <w:rsid w:val="003A64C5"/>
    <w:rsid w:val="003A699B"/>
    <w:rsid w:val="003A797F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C7"/>
    <w:rsid w:val="00405DFB"/>
    <w:rsid w:val="004060D9"/>
    <w:rsid w:val="00406841"/>
    <w:rsid w:val="00407586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94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135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C22"/>
    <w:rsid w:val="004F0D89"/>
    <w:rsid w:val="004F0FB9"/>
    <w:rsid w:val="004F11F3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1C54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2EBF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879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148"/>
    <w:rsid w:val="00681D0F"/>
    <w:rsid w:val="00681EAB"/>
    <w:rsid w:val="00682BE9"/>
    <w:rsid w:val="006831E6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3EFA"/>
    <w:rsid w:val="0069419D"/>
    <w:rsid w:val="00695082"/>
    <w:rsid w:val="00695826"/>
    <w:rsid w:val="00695AF8"/>
    <w:rsid w:val="00696E9D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3CDA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1E2D"/>
    <w:rsid w:val="007224E8"/>
    <w:rsid w:val="00723220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300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0055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020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555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45A"/>
    <w:rsid w:val="00801DBB"/>
    <w:rsid w:val="008028C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6E67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25A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B7C"/>
    <w:rsid w:val="00851CFF"/>
    <w:rsid w:val="00852114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CF5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28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189"/>
    <w:rsid w:val="009C12CA"/>
    <w:rsid w:val="009C1DDB"/>
    <w:rsid w:val="009C20C0"/>
    <w:rsid w:val="009C2640"/>
    <w:rsid w:val="009C2AED"/>
    <w:rsid w:val="009C2D4D"/>
    <w:rsid w:val="009C2E63"/>
    <w:rsid w:val="009C3AAA"/>
    <w:rsid w:val="009C415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3FF7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23E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3F78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35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9CA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78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63E2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328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093B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687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C7E66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59A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A7A0B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4E6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E8D"/>
    <w:rsid w:val="00D17AA0"/>
    <w:rsid w:val="00D20788"/>
    <w:rsid w:val="00D207FB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6388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3B88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0DFB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4C09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5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7CE"/>
    <w:rsid w:val="00E16861"/>
    <w:rsid w:val="00E16862"/>
    <w:rsid w:val="00E17EF6"/>
    <w:rsid w:val="00E201E7"/>
    <w:rsid w:val="00E212FB"/>
    <w:rsid w:val="00E216EE"/>
    <w:rsid w:val="00E21B9F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4CB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0ED8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346D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F63"/>
    <w:rsid w:val="00F6551D"/>
    <w:rsid w:val="00F66F65"/>
    <w:rsid w:val="00F674C7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6DAC"/>
    <w:rsid w:val="00FC72D8"/>
    <w:rsid w:val="00FC73FB"/>
    <w:rsid w:val="00FC7F52"/>
    <w:rsid w:val="00FD00C6"/>
    <w:rsid w:val="00FD1258"/>
    <w:rsid w:val="00FD202D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BD2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1C55-F5A0-4B9A-A790-90A8854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1746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190</cp:revision>
  <cp:lastPrinted>2020-12-04T15:19:00Z</cp:lastPrinted>
  <dcterms:created xsi:type="dcterms:W3CDTF">2021-05-03T15:03:00Z</dcterms:created>
  <dcterms:modified xsi:type="dcterms:W3CDTF">2021-07-14T15:02:00Z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