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0667" w:rsidRPr="00CB756A" w:rsidRDefault="00640128">
      <w:pPr>
        <w:jc w:val="center"/>
        <w:rPr>
          <w:rFonts w:asciiTheme="minorHAnsi" w:hAnsiTheme="minorHAnsi" w:cstheme="minorHAnsi"/>
          <w:b/>
          <w:sz w:val="22"/>
          <w:szCs w:val="22"/>
        </w:rPr>
      </w:pPr>
      <w:r>
        <w:rPr>
          <w:rFonts w:asciiTheme="minorHAnsi" w:hAnsiTheme="minorHAnsi" w:cstheme="minorHAnsi"/>
          <w:b/>
          <w:sz w:val="22"/>
          <w:szCs w:val="22"/>
        </w:rPr>
        <w:t>SÚMULA DA 85</w:t>
      </w:r>
      <w:r w:rsidR="00E94C30" w:rsidRPr="00CB756A">
        <w:rPr>
          <w:rFonts w:asciiTheme="minorHAnsi" w:hAnsiTheme="minorHAnsi" w:cstheme="minorHAnsi"/>
          <w:b/>
          <w:sz w:val="22"/>
          <w:szCs w:val="22"/>
        </w:rPr>
        <w:t>ª REUNIÃO ORDINÁRIA CPUA-CAU/RS</w:t>
      </w:r>
    </w:p>
    <w:p w:rsidR="00840667" w:rsidRPr="00CB756A" w:rsidRDefault="00840667">
      <w:pPr>
        <w:rPr>
          <w:rFonts w:asciiTheme="minorHAnsi" w:eastAsia="MS Mincho" w:hAnsiTheme="minorHAnsi" w:cstheme="minorHAnsi"/>
          <w:smallCaps/>
          <w:sz w:val="22"/>
          <w:szCs w:val="22"/>
        </w:rPr>
      </w:pPr>
    </w:p>
    <w:tbl>
      <w:tblPr>
        <w:tblW w:w="9653" w:type="dxa"/>
        <w:tblInd w:w="-289" w:type="dxa"/>
        <w:tblLayout w:type="fixed"/>
        <w:tblCellMar>
          <w:left w:w="10" w:type="dxa"/>
          <w:right w:w="10" w:type="dxa"/>
        </w:tblCellMar>
        <w:tblLook w:val="0000" w:firstRow="0" w:lastRow="0" w:firstColumn="0" w:lastColumn="0" w:noHBand="0" w:noVBand="0"/>
      </w:tblPr>
      <w:tblGrid>
        <w:gridCol w:w="1985"/>
        <w:gridCol w:w="3685"/>
        <w:gridCol w:w="1857"/>
        <w:gridCol w:w="2126"/>
      </w:tblGrid>
      <w:tr w:rsidR="00840667" w:rsidRPr="00CB756A">
        <w:tc>
          <w:tcPr>
            <w:tcW w:w="1985" w:type="dxa"/>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rsidR="00840667" w:rsidRPr="00CB756A" w:rsidRDefault="00E94C30">
            <w:pPr>
              <w:rPr>
                <w:rFonts w:asciiTheme="minorHAnsi" w:hAnsiTheme="minorHAnsi" w:cstheme="minorHAnsi"/>
                <w:sz w:val="22"/>
                <w:szCs w:val="22"/>
              </w:rPr>
            </w:pPr>
            <w:r w:rsidRPr="00CB756A">
              <w:rPr>
                <w:rFonts w:asciiTheme="minorHAnsi" w:hAnsiTheme="minorHAnsi" w:cstheme="minorHAnsi"/>
                <w:sz w:val="22"/>
                <w:szCs w:val="22"/>
              </w:rPr>
              <w:t>DATA:</w:t>
            </w:r>
          </w:p>
        </w:tc>
        <w:tc>
          <w:tcPr>
            <w:tcW w:w="3685" w:type="dxa"/>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rsidR="00840667" w:rsidRPr="00CB756A" w:rsidRDefault="00640128" w:rsidP="000713C9">
            <w:pPr>
              <w:rPr>
                <w:rFonts w:asciiTheme="minorHAnsi" w:eastAsia="MS Mincho" w:hAnsiTheme="minorHAnsi" w:cstheme="minorHAnsi"/>
                <w:sz w:val="22"/>
                <w:szCs w:val="22"/>
              </w:rPr>
            </w:pPr>
            <w:r>
              <w:rPr>
                <w:rFonts w:asciiTheme="minorHAnsi" w:eastAsia="MS Mincho" w:hAnsiTheme="minorHAnsi" w:cstheme="minorHAnsi"/>
                <w:sz w:val="22"/>
                <w:szCs w:val="22"/>
              </w:rPr>
              <w:t>8 de novembro</w:t>
            </w:r>
            <w:r w:rsidR="00585781" w:rsidRPr="00CB756A">
              <w:rPr>
                <w:rFonts w:asciiTheme="minorHAnsi" w:eastAsia="MS Mincho" w:hAnsiTheme="minorHAnsi" w:cstheme="minorHAnsi"/>
                <w:sz w:val="22"/>
                <w:szCs w:val="22"/>
              </w:rPr>
              <w:t xml:space="preserve"> de 2021</w:t>
            </w:r>
            <w:r>
              <w:rPr>
                <w:rFonts w:asciiTheme="minorHAnsi" w:eastAsia="MS Mincho" w:hAnsiTheme="minorHAnsi" w:cstheme="minorHAnsi"/>
                <w:sz w:val="22"/>
                <w:szCs w:val="22"/>
              </w:rPr>
              <w:t>, segunda-feira</w:t>
            </w:r>
          </w:p>
        </w:tc>
        <w:tc>
          <w:tcPr>
            <w:tcW w:w="1857" w:type="dxa"/>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rsidR="00840667" w:rsidRPr="00CB756A" w:rsidRDefault="00E94C30">
            <w:pPr>
              <w:rPr>
                <w:rFonts w:asciiTheme="minorHAnsi" w:hAnsiTheme="minorHAnsi" w:cstheme="minorHAnsi"/>
                <w:sz w:val="22"/>
                <w:szCs w:val="22"/>
              </w:rPr>
            </w:pPr>
            <w:r w:rsidRPr="00CB756A">
              <w:rPr>
                <w:rFonts w:asciiTheme="minorHAnsi" w:hAnsiTheme="minorHAnsi" w:cstheme="minorHAnsi"/>
                <w:sz w:val="22"/>
                <w:szCs w:val="22"/>
              </w:rPr>
              <w:t>HORÁRIO:</w:t>
            </w:r>
          </w:p>
        </w:tc>
        <w:tc>
          <w:tcPr>
            <w:tcW w:w="2126" w:type="dxa"/>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rsidR="00840667" w:rsidRPr="00CB756A" w:rsidRDefault="00E94C30">
            <w:pPr>
              <w:rPr>
                <w:rFonts w:asciiTheme="minorHAnsi" w:eastAsia="MS Mincho" w:hAnsiTheme="minorHAnsi" w:cstheme="minorHAnsi"/>
                <w:sz w:val="22"/>
                <w:szCs w:val="22"/>
              </w:rPr>
            </w:pPr>
            <w:r w:rsidRPr="00CB756A">
              <w:rPr>
                <w:rFonts w:asciiTheme="minorHAnsi" w:eastAsia="MS Mincho" w:hAnsiTheme="minorHAnsi" w:cstheme="minorHAnsi"/>
                <w:sz w:val="22"/>
                <w:szCs w:val="22"/>
              </w:rPr>
              <w:t>9h às 12h</w:t>
            </w:r>
          </w:p>
        </w:tc>
      </w:tr>
      <w:tr w:rsidR="00840667" w:rsidRPr="00CB756A">
        <w:tc>
          <w:tcPr>
            <w:tcW w:w="1985" w:type="dxa"/>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rsidR="00840667" w:rsidRPr="00CB756A" w:rsidRDefault="00E94C30">
            <w:pPr>
              <w:rPr>
                <w:rFonts w:asciiTheme="minorHAnsi" w:eastAsia="MS Mincho" w:hAnsiTheme="minorHAnsi" w:cstheme="minorHAnsi"/>
                <w:sz w:val="22"/>
                <w:szCs w:val="22"/>
              </w:rPr>
            </w:pPr>
            <w:r w:rsidRPr="00CB756A">
              <w:rPr>
                <w:rFonts w:asciiTheme="minorHAnsi" w:eastAsia="MS Mincho" w:hAnsiTheme="minorHAnsi" w:cstheme="minorHAnsi"/>
                <w:sz w:val="22"/>
                <w:szCs w:val="22"/>
              </w:rPr>
              <w:t>LOCAL:</w:t>
            </w:r>
          </w:p>
        </w:tc>
        <w:tc>
          <w:tcPr>
            <w:tcW w:w="7668" w:type="dxa"/>
            <w:gridSpan w:val="3"/>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rsidR="00840667" w:rsidRPr="00CB756A" w:rsidRDefault="00E94C30">
            <w:pPr>
              <w:rPr>
                <w:rFonts w:asciiTheme="minorHAnsi" w:eastAsia="MS Mincho" w:hAnsiTheme="minorHAnsi" w:cstheme="minorHAnsi"/>
                <w:sz w:val="22"/>
                <w:szCs w:val="22"/>
              </w:rPr>
            </w:pPr>
            <w:r w:rsidRPr="00CB756A">
              <w:rPr>
                <w:rFonts w:asciiTheme="minorHAnsi" w:eastAsia="MS Mincho" w:hAnsiTheme="minorHAnsi" w:cstheme="minorHAnsi"/>
                <w:sz w:val="22"/>
                <w:szCs w:val="22"/>
              </w:rPr>
              <w:t xml:space="preserve">Reunião Remota, realizada por meio de vídeo conferência, conforme Ad Referendum 006/2020   </w:t>
            </w:r>
            <w:r w:rsidR="00EB067B">
              <w:rPr>
                <w:rFonts w:asciiTheme="minorHAnsi" w:eastAsia="MS Mincho" w:hAnsiTheme="minorHAnsi" w:cstheme="minorHAnsi"/>
                <w:sz w:val="22"/>
                <w:szCs w:val="22"/>
              </w:rPr>
              <w:t xml:space="preserve"> </w:t>
            </w:r>
          </w:p>
        </w:tc>
      </w:tr>
      <w:tr w:rsidR="00840667" w:rsidRPr="00CB756A">
        <w:tc>
          <w:tcPr>
            <w:tcW w:w="9653" w:type="dxa"/>
            <w:gridSpan w:val="4"/>
            <w:tcBorders>
              <w:top w:val="single" w:sz="4" w:space="0" w:color="A6A6A6"/>
              <w:left w:val="single" w:sz="4" w:space="0" w:color="FFFFFF"/>
              <w:bottom w:val="single" w:sz="4" w:space="0" w:color="A6A6A6"/>
              <w:right w:val="single" w:sz="4" w:space="0" w:color="FFFFFF"/>
            </w:tcBorders>
            <w:shd w:val="clear" w:color="auto" w:fill="auto"/>
            <w:tcMar>
              <w:top w:w="0" w:type="dxa"/>
              <w:left w:w="108" w:type="dxa"/>
              <w:bottom w:w="0" w:type="dxa"/>
              <w:right w:w="108" w:type="dxa"/>
            </w:tcMar>
          </w:tcPr>
          <w:p w:rsidR="00840667" w:rsidRPr="00CB756A" w:rsidRDefault="00840667">
            <w:pPr>
              <w:rPr>
                <w:rFonts w:asciiTheme="minorHAnsi" w:eastAsia="MS Mincho" w:hAnsiTheme="minorHAnsi" w:cstheme="minorHAnsi"/>
                <w:b/>
                <w:sz w:val="22"/>
                <w:szCs w:val="22"/>
              </w:rPr>
            </w:pPr>
          </w:p>
        </w:tc>
      </w:tr>
      <w:tr w:rsidR="00EF67ED" w:rsidRPr="00CB756A">
        <w:tc>
          <w:tcPr>
            <w:tcW w:w="1985" w:type="dxa"/>
            <w:vMerge w:val="restart"/>
            <w:tcBorders>
              <w:top w:val="single" w:sz="4" w:space="0" w:color="A6A6A6"/>
              <w:left w:val="single" w:sz="4" w:space="0" w:color="BFBFBF"/>
              <w:bottom w:val="single" w:sz="4" w:space="0" w:color="A6A6A6"/>
              <w:right w:val="single" w:sz="4" w:space="0" w:color="BFBFBF"/>
            </w:tcBorders>
            <w:shd w:val="clear" w:color="auto" w:fill="F2F2F2"/>
            <w:tcMar>
              <w:top w:w="0" w:type="dxa"/>
              <w:left w:w="108" w:type="dxa"/>
              <w:bottom w:w="0" w:type="dxa"/>
              <w:right w:w="108" w:type="dxa"/>
            </w:tcMar>
            <w:vAlign w:val="center"/>
          </w:tcPr>
          <w:p w:rsidR="00EF67ED" w:rsidRPr="00CB756A" w:rsidRDefault="00EF67ED" w:rsidP="00EF67ED">
            <w:pPr>
              <w:rPr>
                <w:rFonts w:asciiTheme="minorHAnsi" w:eastAsia="MS Mincho" w:hAnsiTheme="minorHAnsi" w:cstheme="minorHAnsi"/>
                <w:sz w:val="22"/>
                <w:szCs w:val="22"/>
              </w:rPr>
            </w:pPr>
            <w:r w:rsidRPr="00CB756A">
              <w:rPr>
                <w:rFonts w:asciiTheme="minorHAnsi" w:eastAsia="MS Mincho" w:hAnsiTheme="minorHAnsi" w:cstheme="minorHAnsi"/>
                <w:sz w:val="22"/>
                <w:szCs w:val="22"/>
              </w:rPr>
              <w:t>PARTICIPANTES:</w:t>
            </w:r>
          </w:p>
        </w:tc>
        <w:tc>
          <w:tcPr>
            <w:tcW w:w="3685" w:type="dxa"/>
            <w:tcBorders>
              <w:top w:val="single" w:sz="4" w:space="0" w:color="A6A6A6"/>
              <w:left w:val="single" w:sz="4" w:space="0" w:color="BFBFBF"/>
              <w:bottom w:val="single" w:sz="4" w:space="0" w:color="A6A6A6"/>
              <w:right w:val="single" w:sz="4" w:space="0" w:color="A6A6A6"/>
            </w:tcBorders>
            <w:shd w:val="clear" w:color="auto" w:fill="auto"/>
            <w:tcMar>
              <w:top w:w="0" w:type="dxa"/>
              <w:left w:w="108" w:type="dxa"/>
              <w:bottom w:w="0" w:type="dxa"/>
              <w:right w:w="108" w:type="dxa"/>
            </w:tcMar>
            <w:vAlign w:val="bottom"/>
          </w:tcPr>
          <w:p w:rsidR="00EF67ED" w:rsidRPr="00CB756A" w:rsidRDefault="00EF67ED" w:rsidP="00EF67ED">
            <w:pPr>
              <w:rPr>
                <w:rFonts w:asciiTheme="minorHAnsi" w:hAnsiTheme="minorHAnsi" w:cstheme="minorHAnsi"/>
                <w:sz w:val="22"/>
                <w:szCs w:val="22"/>
              </w:rPr>
            </w:pPr>
            <w:r>
              <w:rPr>
                <w:rFonts w:asciiTheme="minorHAnsi" w:hAnsiTheme="minorHAnsi" w:cstheme="minorHAnsi"/>
                <w:sz w:val="22"/>
                <w:szCs w:val="22"/>
              </w:rPr>
              <w:t>Pedro Xavier d</w:t>
            </w:r>
            <w:r w:rsidRPr="00CB756A">
              <w:rPr>
                <w:rFonts w:asciiTheme="minorHAnsi" w:hAnsiTheme="minorHAnsi" w:cstheme="minorHAnsi"/>
                <w:sz w:val="22"/>
                <w:szCs w:val="22"/>
              </w:rPr>
              <w:t>e Araújo</w:t>
            </w:r>
          </w:p>
        </w:tc>
        <w:tc>
          <w:tcPr>
            <w:tcW w:w="3983" w:type="dxa"/>
            <w:gridSpan w:val="2"/>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rsidR="00EF67ED" w:rsidRPr="00CB756A" w:rsidRDefault="00EF67ED" w:rsidP="00EF67ED">
            <w:pPr>
              <w:rPr>
                <w:rFonts w:asciiTheme="minorHAnsi" w:eastAsia="MS Mincho" w:hAnsiTheme="minorHAnsi" w:cstheme="minorHAnsi"/>
                <w:sz w:val="22"/>
                <w:szCs w:val="22"/>
              </w:rPr>
            </w:pPr>
            <w:r w:rsidRPr="00CB756A">
              <w:rPr>
                <w:rFonts w:asciiTheme="minorHAnsi" w:eastAsia="MS Mincho" w:hAnsiTheme="minorHAnsi" w:cstheme="minorHAnsi"/>
                <w:sz w:val="22"/>
                <w:szCs w:val="22"/>
              </w:rPr>
              <w:t>Coordenador</w:t>
            </w:r>
          </w:p>
        </w:tc>
      </w:tr>
      <w:tr w:rsidR="00EF67ED" w:rsidRPr="00CB756A">
        <w:tc>
          <w:tcPr>
            <w:tcW w:w="1985" w:type="dxa"/>
            <w:vMerge/>
            <w:tcBorders>
              <w:top w:val="single" w:sz="4" w:space="0" w:color="A6A6A6"/>
              <w:left w:val="single" w:sz="4" w:space="0" w:color="BFBFBF"/>
              <w:bottom w:val="single" w:sz="4" w:space="0" w:color="A6A6A6"/>
              <w:right w:val="single" w:sz="4" w:space="0" w:color="BFBFBF"/>
            </w:tcBorders>
            <w:shd w:val="clear" w:color="auto" w:fill="F2F2F2"/>
            <w:tcMar>
              <w:top w:w="0" w:type="dxa"/>
              <w:left w:w="108" w:type="dxa"/>
              <w:bottom w:w="0" w:type="dxa"/>
              <w:right w:w="108" w:type="dxa"/>
            </w:tcMar>
            <w:vAlign w:val="center"/>
          </w:tcPr>
          <w:p w:rsidR="00EF67ED" w:rsidRPr="00CB756A" w:rsidRDefault="00EF67ED" w:rsidP="00EF67ED">
            <w:pPr>
              <w:rPr>
                <w:rFonts w:asciiTheme="minorHAnsi" w:eastAsia="MS Mincho" w:hAnsiTheme="minorHAnsi" w:cstheme="minorHAnsi"/>
                <w:sz w:val="22"/>
                <w:szCs w:val="22"/>
              </w:rPr>
            </w:pPr>
          </w:p>
        </w:tc>
        <w:tc>
          <w:tcPr>
            <w:tcW w:w="3685" w:type="dxa"/>
            <w:tcBorders>
              <w:top w:val="single" w:sz="4" w:space="0" w:color="A6A6A6"/>
              <w:left w:val="single" w:sz="4" w:space="0" w:color="BFBFBF"/>
              <w:bottom w:val="single" w:sz="4" w:space="0" w:color="A6A6A6"/>
              <w:right w:val="single" w:sz="4" w:space="0" w:color="A6A6A6"/>
            </w:tcBorders>
            <w:shd w:val="clear" w:color="auto" w:fill="auto"/>
            <w:tcMar>
              <w:top w:w="0" w:type="dxa"/>
              <w:left w:w="108" w:type="dxa"/>
              <w:bottom w:w="0" w:type="dxa"/>
              <w:right w:w="108" w:type="dxa"/>
            </w:tcMar>
            <w:vAlign w:val="bottom"/>
          </w:tcPr>
          <w:p w:rsidR="00EF67ED" w:rsidRPr="00CB756A" w:rsidRDefault="00EF67ED" w:rsidP="00EF67ED">
            <w:pPr>
              <w:rPr>
                <w:rFonts w:asciiTheme="minorHAnsi" w:hAnsiTheme="minorHAnsi" w:cstheme="minorHAnsi"/>
                <w:sz w:val="22"/>
                <w:szCs w:val="22"/>
              </w:rPr>
            </w:pPr>
            <w:r>
              <w:rPr>
                <w:rFonts w:asciiTheme="minorHAnsi" w:hAnsiTheme="minorHAnsi" w:cstheme="minorHAnsi"/>
                <w:sz w:val="22"/>
                <w:szCs w:val="22"/>
              </w:rPr>
              <w:t>Emilio Merino Dominguez</w:t>
            </w:r>
          </w:p>
        </w:tc>
        <w:tc>
          <w:tcPr>
            <w:tcW w:w="3983" w:type="dxa"/>
            <w:gridSpan w:val="2"/>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rsidR="00EF67ED" w:rsidRPr="00CB756A" w:rsidRDefault="00EF67ED" w:rsidP="00EF67ED">
            <w:pPr>
              <w:rPr>
                <w:rFonts w:asciiTheme="minorHAnsi" w:eastAsia="MS Mincho" w:hAnsiTheme="minorHAnsi" w:cstheme="minorHAnsi"/>
                <w:sz w:val="22"/>
                <w:szCs w:val="22"/>
              </w:rPr>
            </w:pPr>
            <w:r>
              <w:rPr>
                <w:rFonts w:asciiTheme="minorHAnsi" w:eastAsia="MS Mincho" w:hAnsiTheme="minorHAnsi" w:cstheme="minorHAnsi"/>
                <w:sz w:val="22"/>
                <w:szCs w:val="22"/>
              </w:rPr>
              <w:t>Coordenador Adjunto</w:t>
            </w:r>
          </w:p>
        </w:tc>
      </w:tr>
      <w:tr w:rsidR="00EF67ED" w:rsidRPr="00CB756A">
        <w:tc>
          <w:tcPr>
            <w:tcW w:w="1985" w:type="dxa"/>
            <w:vMerge/>
            <w:tcBorders>
              <w:top w:val="single" w:sz="4" w:space="0" w:color="A6A6A6"/>
              <w:left w:val="single" w:sz="4" w:space="0" w:color="BFBFBF"/>
              <w:bottom w:val="single" w:sz="4" w:space="0" w:color="A6A6A6"/>
              <w:right w:val="single" w:sz="4" w:space="0" w:color="BFBFBF"/>
            </w:tcBorders>
            <w:shd w:val="clear" w:color="auto" w:fill="F2F2F2"/>
            <w:tcMar>
              <w:top w:w="0" w:type="dxa"/>
              <w:left w:w="108" w:type="dxa"/>
              <w:bottom w:w="0" w:type="dxa"/>
              <w:right w:w="108" w:type="dxa"/>
            </w:tcMar>
            <w:vAlign w:val="center"/>
          </w:tcPr>
          <w:p w:rsidR="00EF67ED" w:rsidRPr="00CB756A" w:rsidRDefault="00EF67ED" w:rsidP="00EF67ED">
            <w:pPr>
              <w:rPr>
                <w:rFonts w:asciiTheme="minorHAnsi" w:eastAsia="MS Mincho" w:hAnsiTheme="minorHAnsi" w:cstheme="minorHAnsi"/>
                <w:sz w:val="22"/>
                <w:szCs w:val="22"/>
              </w:rPr>
            </w:pPr>
          </w:p>
        </w:tc>
        <w:tc>
          <w:tcPr>
            <w:tcW w:w="3685" w:type="dxa"/>
            <w:tcBorders>
              <w:top w:val="single" w:sz="4" w:space="0" w:color="A6A6A6"/>
              <w:left w:val="single" w:sz="4" w:space="0" w:color="BFBFBF"/>
              <w:bottom w:val="single" w:sz="4" w:space="0" w:color="A6A6A6"/>
              <w:right w:val="single" w:sz="4" w:space="0" w:color="A6A6A6"/>
            </w:tcBorders>
            <w:shd w:val="clear" w:color="auto" w:fill="auto"/>
            <w:tcMar>
              <w:top w:w="0" w:type="dxa"/>
              <w:left w:w="108" w:type="dxa"/>
              <w:bottom w:w="0" w:type="dxa"/>
              <w:right w:w="108" w:type="dxa"/>
            </w:tcMar>
            <w:vAlign w:val="bottom"/>
          </w:tcPr>
          <w:p w:rsidR="00EF67ED" w:rsidRPr="00CB756A" w:rsidRDefault="00EF67ED" w:rsidP="00EF67ED">
            <w:pPr>
              <w:rPr>
                <w:rFonts w:asciiTheme="minorHAnsi" w:hAnsiTheme="minorHAnsi" w:cstheme="minorHAnsi"/>
                <w:sz w:val="22"/>
                <w:szCs w:val="22"/>
              </w:rPr>
            </w:pPr>
            <w:r w:rsidRPr="00CB756A">
              <w:rPr>
                <w:rFonts w:asciiTheme="minorHAnsi" w:eastAsia="MS Mincho" w:hAnsiTheme="minorHAnsi" w:cstheme="minorHAnsi"/>
                <w:sz w:val="22"/>
                <w:szCs w:val="22"/>
              </w:rPr>
              <w:t>Diego Bertoletti da Rocha</w:t>
            </w:r>
          </w:p>
        </w:tc>
        <w:tc>
          <w:tcPr>
            <w:tcW w:w="3983" w:type="dxa"/>
            <w:gridSpan w:val="2"/>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rsidR="00EF67ED" w:rsidRPr="00CB756A" w:rsidRDefault="00EF67ED" w:rsidP="00EF67ED">
            <w:pPr>
              <w:rPr>
                <w:rFonts w:asciiTheme="minorHAnsi" w:eastAsia="MS Mincho" w:hAnsiTheme="minorHAnsi" w:cstheme="minorHAnsi"/>
                <w:sz w:val="22"/>
                <w:szCs w:val="22"/>
              </w:rPr>
            </w:pPr>
            <w:r w:rsidRPr="00CB756A">
              <w:rPr>
                <w:rFonts w:asciiTheme="minorHAnsi" w:eastAsia="MS Mincho" w:hAnsiTheme="minorHAnsi" w:cstheme="minorHAnsi"/>
                <w:sz w:val="22"/>
                <w:szCs w:val="22"/>
              </w:rPr>
              <w:t>Membro suplente</w:t>
            </w:r>
          </w:p>
        </w:tc>
      </w:tr>
      <w:tr w:rsidR="00EF67ED" w:rsidRPr="00CB756A">
        <w:tc>
          <w:tcPr>
            <w:tcW w:w="1985" w:type="dxa"/>
            <w:vMerge/>
            <w:tcBorders>
              <w:top w:val="single" w:sz="4" w:space="0" w:color="A6A6A6"/>
              <w:left w:val="single" w:sz="4" w:space="0" w:color="BFBFBF"/>
              <w:bottom w:val="single" w:sz="4" w:space="0" w:color="A6A6A6"/>
              <w:right w:val="single" w:sz="4" w:space="0" w:color="BFBFBF"/>
            </w:tcBorders>
            <w:shd w:val="clear" w:color="auto" w:fill="F2F2F2"/>
            <w:tcMar>
              <w:top w:w="0" w:type="dxa"/>
              <w:left w:w="108" w:type="dxa"/>
              <w:bottom w:w="0" w:type="dxa"/>
              <w:right w:w="108" w:type="dxa"/>
            </w:tcMar>
            <w:vAlign w:val="center"/>
          </w:tcPr>
          <w:p w:rsidR="00EF67ED" w:rsidRPr="00CB756A" w:rsidRDefault="00EF67ED" w:rsidP="00EF67ED">
            <w:pPr>
              <w:rPr>
                <w:rFonts w:asciiTheme="minorHAnsi" w:eastAsia="MS Mincho" w:hAnsiTheme="minorHAnsi" w:cstheme="minorHAnsi"/>
                <w:sz w:val="22"/>
                <w:szCs w:val="22"/>
              </w:rPr>
            </w:pPr>
          </w:p>
        </w:tc>
        <w:tc>
          <w:tcPr>
            <w:tcW w:w="3685" w:type="dxa"/>
            <w:tcBorders>
              <w:top w:val="single" w:sz="4" w:space="0" w:color="A6A6A6"/>
              <w:left w:val="single" w:sz="4" w:space="0" w:color="BFBFBF"/>
              <w:bottom w:val="single" w:sz="4" w:space="0" w:color="A6A6A6"/>
              <w:right w:val="single" w:sz="4" w:space="0" w:color="A6A6A6"/>
            </w:tcBorders>
            <w:shd w:val="clear" w:color="auto" w:fill="auto"/>
            <w:tcMar>
              <w:top w:w="0" w:type="dxa"/>
              <w:left w:w="108" w:type="dxa"/>
              <w:bottom w:w="0" w:type="dxa"/>
              <w:right w:w="108" w:type="dxa"/>
            </w:tcMar>
            <w:vAlign w:val="bottom"/>
          </w:tcPr>
          <w:p w:rsidR="00EF67ED" w:rsidRPr="00CB756A" w:rsidRDefault="00EF67ED" w:rsidP="00EF67ED">
            <w:pPr>
              <w:rPr>
                <w:rFonts w:asciiTheme="minorHAnsi" w:hAnsiTheme="minorHAnsi" w:cstheme="minorHAnsi"/>
                <w:sz w:val="22"/>
                <w:szCs w:val="22"/>
              </w:rPr>
            </w:pPr>
            <w:r w:rsidRPr="00CB756A">
              <w:rPr>
                <w:rFonts w:asciiTheme="minorHAnsi" w:hAnsiTheme="minorHAnsi" w:cstheme="minorHAnsi"/>
                <w:sz w:val="22"/>
                <w:szCs w:val="22"/>
              </w:rPr>
              <w:t>Marisa Potter</w:t>
            </w:r>
          </w:p>
        </w:tc>
        <w:tc>
          <w:tcPr>
            <w:tcW w:w="3983" w:type="dxa"/>
            <w:gridSpan w:val="2"/>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rsidR="00EF67ED" w:rsidRPr="00CB756A" w:rsidRDefault="00EF67ED" w:rsidP="00EF67ED">
            <w:pPr>
              <w:rPr>
                <w:rFonts w:asciiTheme="minorHAnsi" w:eastAsia="MS Mincho" w:hAnsiTheme="minorHAnsi" w:cstheme="minorHAnsi"/>
                <w:sz w:val="22"/>
                <w:szCs w:val="22"/>
              </w:rPr>
            </w:pPr>
            <w:r w:rsidRPr="00CB756A">
              <w:rPr>
                <w:rFonts w:asciiTheme="minorHAnsi" w:eastAsia="MS Mincho" w:hAnsiTheme="minorHAnsi" w:cstheme="minorHAnsi"/>
                <w:sz w:val="22"/>
                <w:szCs w:val="22"/>
              </w:rPr>
              <w:t>Membro suplente</w:t>
            </w:r>
          </w:p>
        </w:tc>
      </w:tr>
      <w:tr w:rsidR="00EF67ED" w:rsidRPr="00CB756A">
        <w:tc>
          <w:tcPr>
            <w:tcW w:w="1985" w:type="dxa"/>
            <w:vMerge/>
            <w:tcBorders>
              <w:top w:val="single" w:sz="4" w:space="0" w:color="A6A6A6"/>
              <w:left w:val="single" w:sz="4" w:space="0" w:color="BFBFBF"/>
              <w:bottom w:val="single" w:sz="4" w:space="0" w:color="A6A6A6"/>
              <w:right w:val="single" w:sz="4" w:space="0" w:color="BFBFBF"/>
            </w:tcBorders>
            <w:shd w:val="clear" w:color="auto" w:fill="F2F2F2"/>
            <w:tcMar>
              <w:top w:w="0" w:type="dxa"/>
              <w:left w:w="108" w:type="dxa"/>
              <w:bottom w:w="0" w:type="dxa"/>
              <w:right w:w="108" w:type="dxa"/>
            </w:tcMar>
            <w:vAlign w:val="center"/>
          </w:tcPr>
          <w:p w:rsidR="00EF67ED" w:rsidRPr="00CB756A" w:rsidRDefault="00EF67ED" w:rsidP="00EF67ED">
            <w:pPr>
              <w:rPr>
                <w:rFonts w:asciiTheme="minorHAnsi" w:eastAsia="MS Mincho" w:hAnsiTheme="minorHAnsi" w:cstheme="minorHAnsi"/>
                <w:sz w:val="22"/>
                <w:szCs w:val="22"/>
              </w:rPr>
            </w:pPr>
          </w:p>
        </w:tc>
        <w:tc>
          <w:tcPr>
            <w:tcW w:w="3685" w:type="dxa"/>
            <w:tcBorders>
              <w:top w:val="single" w:sz="4" w:space="0" w:color="A6A6A6"/>
              <w:left w:val="single" w:sz="4" w:space="0" w:color="BFBFBF"/>
              <w:bottom w:val="single" w:sz="4" w:space="0" w:color="A6A6A6"/>
              <w:right w:val="single" w:sz="4" w:space="0" w:color="A6A6A6"/>
            </w:tcBorders>
            <w:shd w:val="clear" w:color="auto" w:fill="auto"/>
            <w:tcMar>
              <w:top w:w="0" w:type="dxa"/>
              <w:left w:w="108" w:type="dxa"/>
              <w:bottom w:w="0" w:type="dxa"/>
              <w:right w:w="108" w:type="dxa"/>
            </w:tcMar>
            <w:vAlign w:val="bottom"/>
          </w:tcPr>
          <w:p w:rsidR="00EF67ED" w:rsidRPr="00CB756A" w:rsidRDefault="00EF67ED" w:rsidP="00EF67ED">
            <w:pPr>
              <w:rPr>
                <w:rFonts w:asciiTheme="minorHAnsi" w:hAnsiTheme="minorHAnsi" w:cstheme="minorHAnsi"/>
                <w:sz w:val="22"/>
                <w:szCs w:val="22"/>
              </w:rPr>
            </w:pPr>
            <w:r w:rsidRPr="007F751E">
              <w:rPr>
                <w:rFonts w:asciiTheme="minorHAnsi" w:hAnsiTheme="minorHAnsi" w:cstheme="minorHAnsi"/>
                <w:sz w:val="22"/>
                <w:szCs w:val="22"/>
              </w:rPr>
              <w:t>Valdir Bandeira Fiorentin</w:t>
            </w:r>
          </w:p>
        </w:tc>
        <w:tc>
          <w:tcPr>
            <w:tcW w:w="3983" w:type="dxa"/>
            <w:gridSpan w:val="2"/>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rsidR="00EF67ED" w:rsidRPr="00CB756A" w:rsidRDefault="00EF67ED" w:rsidP="00EF67ED">
            <w:pPr>
              <w:rPr>
                <w:rFonts w:asciiTheme="minorHAnsi" w:eastAsia="MS Mincho" w:hAnsiTheme="minorHAnsi" w:cstheme="minorHAnsi"/>
                <w:sz w:val="22"/>
                <w:szCs w:val="22"/>
              </w:rPr>
            </w:pPr>
            <w:r w:rsidRPr="00CB756A">
              <w:rPr>
                <w:rFonts w:asciiTheme="minorHAnsi" w:eastAsia="MS Mincho" w:hAnsiTheme="minorHAnsi" w:cstheme="minorHAnsi"/>
                <w:sz w:val="22"/>
                <w:szCs w:val="22"/>
              </w:rPr>
              <w:t>Membro suplente</w:t>
            </w:r>
          </w:p>
        </w:tc>
      </w:tr>
      <w:tr w:rsidR="00EF67ED" w:rsidRPr="00CB756A">
        <w:tc>
          <w:tcPr>
            <w:tcW w:w="1985" w:type="dxa"/>
            <w:vMerge w:val="restart"/>
            <w:tcBorders>
              <w:top w:val="single" w:sz="4" w:space="0" w:color="A6A6A6"/>
              <w:left w:val="single" w:sz="4" w:space="0" w:color="BFBFBF"/>
              <w:bottom w:val="single" w:sz="4" w:space="0" w:color="A6A6A6"/>
              <w:right w:val="single" w:sz="4" w:space="0" w:color="BFBFBF"/>
            </w:tcBorders>
            <w:shd w:val="clear" w:color="auto" w:fill="F2F2F2"/>
            <w:tcMar>
              <w:top w:w="0" w:type="dxa"/>
              <w:left w:w="108" w:type="dxa"/>
              <w:bottom w:w="0" w:type="dxa"/>
              <w:right w:w="108" w:type="dxa"/>
            </w:tcMar>
            <w:vAlign w:val="center"/>
          </w:tcPr>
          <w:p w:rsidR="00EF67ED" w:rsidRPr="00CB756A" w:rsidRDefault="00EF67ED" w:rsidP="00EF67ED">
            <w:pPr>
              <w:rPr>
                <w:rFonts w:asciiTheme="minorHAnsi" w:eastAsia="MS Mincho" w:hAnsiTheme="minorHAnsi" w:cstheme="minorHAnsi"/>
                <w:sz w:val="22"/>
                <w:szCs w:val="22"/>
              </w:rPr>
            </w:pPr>
            <w:r w:rsidRPr="00CB756A">
              <w:rPr>
                <w:rFonts w:asciiTheme="minorHAnsi" w:eastAsia="MS Mincho" w:hAnsiTheme="minorHAnsi" w:cstheme="minorHAnsi"/>
                <w:sz w:val="22"/>
                <w:szCs w:val="22"/>
              </w:rPr>
              <w:t>ASSESSORIA:</w:t>
            </w:r>
          </w:p>
        </w:tc>
        <w:tc>
          <w:tcPr>
            <w:tcW w:w="3685" w:type="dxa"/>
            <w:tcBorders>
              <w:top w:val="single" w:sz="4" w:space="0" w:color="A6A6A6"/>
              <w:left w:val="single" w:sz="4" w:space="0" w:color="BFBFBF"/>
              <w:bottom w:val="single" w:sz="4" w:space="0" w:color="A6A6A6"/>
              <w:right w:val="single" w:sz="4" w:space="0" w:color="A6A6A6"/>
            </w:tcBorders>
            <w:shd w:val="clear" w:color="auto" w:fill="auto"/>
            <w:tcMar>
              <w:top w:w="0" w:type="dxa"/>
              <w:left w:w="108" w:type="dxa"/>
              <w:bottom w:w="0" w:type="dxa"/>
              <w:right w:w="108" w:type="dxa"/>
            </w:tcMar>
          </w:tcPr>
          <w:p w:rsidR="00EF67ED" w:rsidRPr="00CB756A" w:rsidRDefault="00EF67ED" w:rsidP="00EF67ED">
            <w:pPr>
              <w:rPr>
                <w:rFonts w:asciiTheme="minorHAnsi" w:eastAsia="MS Mincho" w:hAnsiTheme="minorHAnsi" w:cstheme="minorHAnsi"/>
                <w:sz w:val="22"/>
                <w:szCs w:val="22"/>
              </w:rPr>
            </w:pPr>
            <w:r w:rsidRPr="004A2163">
              <w:rPr>
                <w:rFonts w:asciiTheme="minorHAnsi" w:eastAsia="MS Mincho" w:hAnsiTheme="minorHAnsi" w:cstheme="minorHAnsi"/>
                <w:sz w:val="22"/>
                <w:szCs w:val="22"/>
              </w:rPr>
              <w:t>Sabrina Lopes Ourique</w:t>
            </w:r>
          </w:p>
        </w:tc>
        <w:tc>
          <w:tcPr>
            <w:tcW w:w="3983" w:type="dxa"/>
            <w:gridSpan w:val="2"/>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rsidR="00EF67ED" w:rsidRPr="00CB756A" w:rsidRDefault="00EF67ED" w:rsidP="00EF67ED">
            <w:pPr>
              <w:rPr>
                <w:rFonts w:asciiTheme="minorHAnsi" w:eastAsia="MS Mincho" w:hAnsiTheme="minorHAnsi" w:cstheme="minorHAnsi"/>
                <w:sz w:val="22"/>
                <w:szCs w:val="22"/>
              </w:rPr>
            </w:pPr>
            <w:r w:rsidRPr="00CB756A">
              <w:rPr>
                <w:rFonts w:asciiTheme="minorHAnsi" w:eastAsia="MS Mincho" w:hAnsiTheme="minorHAnsi" w:cstheme="minorHAnsi"/>
                <w:sz w:val="22"/>
                <w:szCs w:val="22"/>
              </w:rPr>
              <w:t>Assistente Administrativa</w:t>
            </w:r>
          </w:p>
        </w:tc>
      </w:tr>
      <w:tr w:rsidR="00EF67ED" w:rsidRPr="00CB756A">
        <w:tc>
          <w:tcPr>
            <w:tcW w:w="1985" w:type="dxa"/>
            <w:vMerge/>
            <w:tcBorders>
              <w:top w:val="single" w:sz="4" w:space="0" w:color="A6A6A6"/>
              <w:left w:val="single" w:sz="4" w:space="0" w:color="BFBFBF"/>
              <w:bottom w:val="single" w:sz="4" w:space="0" w:color="A6A6A6"/>
              <w:right w:val="single" w:sz="4" w:space="0" w:color="BFBFBF"/>
            </w:tcBorders>
            <w:shd w:val="clear" w:color="auto" w:fill="F2F2F2"/>
            <w:tcMar>
              <w:top w:w="0" w:type="dxa"/>
              <w:left w:w="108" w:type="dxa"/>
              <w:bottom w:w="0" w:type="dxa"/>
              <w:right w:w="108" w:type="dxa"/>
            </w:tcMar>
            <w:vAlign w:val="center"/>
          </w:tcPr>
          <w:p w:rsidR="00EF67ED" w:rsidRPr="00CB756A" w:rsidRDefault="00EF67ED" w:rsidP="00EF67ED">
            <w:pPr>
              <w:rPr>
                <w:rFonts w:asciiTheme="minorHAnsi" w:eastAsia="MS Mincho" w:hAnsiTheme="minorHAnsi" w:cstheme="minorHAnsi"/>
                <w:sz w:val="22"/>
                <w:szCs w:val="22"/>
              </w:rPr>
            </w:pPr>
          </w:p>
        </w:tc>
        <w:tc>
          <w:tcPr>
            <w:tcW w:w="3685" w:type="dxa"/>
            <w:tcBorders>
              <w:top w:val="single" w:sz="4" w:space="0" w:color="A6A6A6"/>
              <w:left w:val="single" w:sz="4" w:space="0" w:color="BFBFBF"/>
              <w:bottom w:val="single" w:sz="4" w:space="0" w:color="A6A6A6"/>
              <w:right w:val="single" w:sz="4" w:space="0" w:color="A6A6A6"/>
            </w:tcBorders>
            <w:shd w:val="clear" w:color="auto" w:fill="auto"/>
            <w:tcMar>
              <w:top w:w="0" w:type="dxa"/>
              <w:left w:w="108" w:type="dxa"/>
              <w:bottom w:w="0" w:type="dxa"/>
              <w:right w:w="108" w:type="dxa"/>
            </w:tcMar>
          </w:tcPr>
          <w:p w:rsidR="00EF67ED" w:rsidRPr="00CB756A" w:rsidRDefault="00EF67ED" w:rsidP="00EF67ED">
            <w:pPr>
              <w:rPr>
                <w:rFonts w:asciiTheme="minorHAnsi" w:eastAsia="MS Mincho" w:hAnsiTheme="minorHAnsi" w:cstheme="minorHAnsi"/>
                <w:sz w:val="22"/>
                <w:szCs w:val="22"/>
              </w:rPr>
            </w:pPr>
            <w:r w:rsidRPr="00CB756A">
              <w:rPr>
                <w:rFonts w:asciiTheme="minorHAnsi" w:eastAsia="MS Mincho" w:hAnsiTheme="minorHAnsi" w:cstheme="minorHAnsi"/>
                <w:sz w:val="22"/>
                <w:szCs w:val="22"/>
              </w:rPr>
              <w:t>Flavio Salamoni Barros Silva</w:t>
            </w:r>
          </w:p>
        </w:tc>
        <w:tc>
          <w:tcPr>
            <w:tcW w:w="3983" w:type="dxa"/>
            <w:gridSpan w:val="2"/>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rsidR="00EF67ED" w:rsidRPr="00CB756A" w:rsidRDefault="00EF67ED" w:rsidP="00EF67ED">
            <w:pPr>
              <w:rPr>
                <w:rFonts w:asciiTheme="minorHAnsi" w:eastAsia="MS Mincho" w:hAnsiTheme="minorHAnsi" w:cstheme="minorHAnsi"/>
                <w:sz w:val="22"/>
                <w:szCs w:val="22"/>
              </w:rPr>
            </w:pPr>
            <w:r w:rsidRPr="00CB756A">
              <w:rPr>
                <w:rFonts w:asciiTheme="minorHAnsi" w:eastAsia="MS Mincho" w:hAnsiTheme="minorHAnsi" w:cstheme="minorHAnsi"/>
                <w:sz w:val="22"/>
                <w:szCs w:val="22"/>
              </w:rPr>
              <w:t>Assessor Jurídico</w:t>
            </w:r>
          </w:p>
        </w:tc>
      </w:tr>
      <w:tr w:rsidR="00EF67ED" w:rsidRPr="00CB756A">
        <w:tc>
          <w:tcPr>
            <w:tcW w:w="1985" w:type="dxa"/>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vAlign w:val="center"/>
          </w:tcPr>
          <w:p w:rsidR="00EF67ED" w:rsidRPr="00CB756A" w:rsidRDefault="00EF67ED" w:rsidP="00EF67ED">
            <w:pPr>
              <w:rPr>
                <w:rFonts w:asciiTheme="minorHAnsi" w:eastAsia="MS Mincho" w:hAnsiTheme="minorHAnsi" w:cstheme="minorHAnsi"/>
                <w:sz w:val="22"/>
                <w:szCs w:val="22"/>
              </w:rPr>
            </w:pPr>
            <w:r w:rsidRPr="00CB756A">
              <w:rPr>
                <w:rFonts w:asciiTheme="minorHAnsi" w:eastAsia="MS Mincho" w:hAnsiTheme="minorHAnsi" w:cstheme="minorHAnsi"/>
                <w:sz w:val="22"/>
                <w:szCs w:val="22"/>
              </w:rPr>
              <w:t>SECRETARIA:</w:t>
            </w:r>
          </w:p>
        </w:tc>
        <w:tc>
          <w:tcPr>
            <w:tcW w:w="3685" w:type="dxa"/>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rsidR="00EF67ED" w:rsidRPr="00CB756A" w:rsidRDefault="00EF67ED" w:rsidP="00EF67ED">
            <w:pPr>
              <w:rPr>
                <w:rFonts w:asciiTheme="minorHAnsi" w:eastAsia="MS Mincho" w:hAnsiTheme="minorHAnsi" w:cstheme="minorHAnsi"/>
                <w:sz w:val="22"/>
                <w:szCs w:val="22"/>
              </w:rPr>
            </w:pPr>
            <w:r>
              <w:rPr>
                <w:rFonts w:asciiTheme="minorHAnsi" w:eastAsia="MS Mincho" w:hAnsiTheme="minorHAnsi" w:cstheme="minorHAnsi"/>
                <w:sz w:val="22"/>
                <w:szCs w:val="22"/>
              </w:rPr>
              <w:t>Claudivana Bittencourt</w:t>
            </w:r>
          </w:p>
        </w:tc>
        <w:tc>
          <w:tcPr>
            <w:tcW w:w="3983" w:type="dxa"/>
            <w:gridSpan w:val="2"/>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rsidR="00EF67ED" w:rsidRPr="00CB756A" w:rsidRDefault="00EF67ED" w:rsidP="00EF67ED">
            <w:pPr>
              <w:rPr>
                <w:rFonts w:asciiTheme="minorHAnsi" w:eastAsia="MS Mincho" w:hAnsiTheme="minorHAnsi" w:cstheme="minorHAnsi"/>
                <w:sz w:val="22"/>
                <w:szCs w:val="22"/>
              </w:rPr>
            </w:pPr>
            <w:r>
              <w:rPr>
                <w:rFonts w:asciiTheme="minorHAnsi" w:eastAsia="MS Mincho" w:hAnsiTheme="minorHAnsi" w:cstheme="minorHAnsi"/>
                <w:sz w:val="22"/>
                <w:szCs w:val="22"/>
              </w:rPr>
              <w:t>Secretária Executiva</w:t>
            </w:r>
          </w:p>
        </w:tc>
      </w:tr>
      <w:tr w:rsidR="00EF67ED" w:rsidRPr="00CB756A">
        <w:tc>
          <w:tcPr>
            <w:tcW w:w="1985" w:type="dxa"/>
            <w:vMerge w:val="restart"/>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vAlign w:val="center"/>
          </w:tcPr>
          <w:p w:rsidR="00EF67ED" w:rsidRPr="00CB756A" w:rsidRDefault="00EF67ED" w:rsidP="00EF67ED">
            <w:pPr>
              <w:rPr>
                <w:rFonts w:asciiTheme="minorHAnsi" w:eastAsia="MS Mincho" w:hAnsiTheme="minorHAnsi" w:cstheme="minorHAnsi"/>
                <w:sz w:val="22"/>
                <w:szCs w:val="22"/>
              </w:rPr>
            </w:pPr>
            <w:r w:rsidRPr="00CB756A">
              <w:rPr>
                <w:rFonts w:asciiTheme="minorHAnsi" w:eastAsia="MS Mincho" w:hAnsiTheme="minorHAnsi" w:cstheme="minorHAnsi"/>
                <w:sz w:val="22"/>
                <w:szCs w:val="22"/>
              </w:rPr>
              <w:t>CONVIDADOS(AS):</w:t>
            </w:r>
          </w:p>
        </w:tc>
        <w:tc>
          <w:tcPr>
            <w:tcW w:w="3685" w:type="dxa"/>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rsidR="00EF67ED" w:rsidRPr="00A60CDB" w:rsidRDefault="00EF67ED" w:rsidP="00EF67ED">
            <w:pPr>
              <w:rPr>
                <w:rFonts w:asciiTheme="minorHAnsi" w:eastAsia="MS Mincho" w:hAnsiTheme="minorHAnsi" w:cstheme="minorHAnsi"/>
                <w:sz w:val="22"/>
                <w:szCs w:val="22"/>
              </w:rPr>
            </w:pPr>
            <w:r w:rsidRPr="00A60CDB">
              <w:rPr>
                <w:rFonts w:asciiTheme="minorHAnsi" w:eastAsia="MS Mincho" w:hAnsiTheme="minorHAnsi" w:cstheme="minorHAnsi"/>
                <w:sz w:val="22"/>
                <w:szCs w:val="22"/>
              </w:rPr>
              <w:t>Fausto Leiria Loureiro</w:t>
            </w:r>
          </w:p>
        </w:tc>
        <w:tc>
          <w:tcPr>
            <w:tcW w:w="3983" w:type="dxa"/>
            <w:gridSpan w:val="2"/>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rsidR="00EF67ED" w:rsidRPr="00A60CDB" w:rsidRDefault="00EF67ED" w:rsidP="00EF67ED">
            <w:pPr>
              <w:rPr>
                <w:rFonts w:asciiTheme="minorHAnsi" w:eastAsia="MS Mincho" w:hAnsiTheme="minorHAnsi" w:cstheme="minorHAnsi"/>
                <w:sz w:val="22"/>
                <w:szCs w:val="22"/>
              </w:rPr>
            </w:pPr>
            <w:r w:rsidRPr="00A60CDB">
              <w:rPr>
                <w:rFonts w:asciiTheme="minorHAnsi" w:eastAsia="MS Mincho" w:hAnsiTheme="minorHAnsi" w:cstheme="minorHAnsi"/>
                <w:sz w:val="22"/>
                <w:szCs w:val="22"/>
              </w:rPr>
              <w:t>Assessor de Relações Institucionais</w:t>
            </w:r>
          </w:p>
        </w:tc>
      </w:tr>
      <w:tr w:rsidR="00EF67ED" w:rsidRPr="00CB756A">
        <w:tc>
          <w:tcPr>
            <w:tcW w:w="1985" w:type="dxa"/>
            <w:vMerge/>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vAlign w:val="center"/>
          </w:tcPr>
          <w:p w:rsidR="00EF67ED" w:rsidRPr="00CB756A" w:rsidRDefault="00EF67ED" w:rsidP="00EF67ED">
            <w:pPr>
              <w:rPr>
                <w:rFonts w:asciiTheme="minorHAnsi" w:eastAsia="MS Mincho" w:hAnsiTheme="minorHAnsi" w:cstheme="minorHAnsi"/>
                <w:sz w:val="22"/>
                <w:szCs w:val="22"/>
              </w:rPr>
            </w:pPr>
          </w:p>
        </w:tc>
        <w:tc>
          <w:tcPr>
            <w:tcW w:w="3685" w:type="dxa"/>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rsidR="00EF67ED" w:rsidRPr="001A2611" w:rsidRDefault="00EF67ED" w:rsidP="00EF67ED">
            <w:pPr>
              <w:rPr>
                <w:rFonts w:asciiTheme="minorHAnsi" w:eastAsia="MS Mincho" w:hAnsiTheme="minorHAnsi" w:cstheme="minorHAnsi"/>
                <w:sz w:val="22"/>
                <w:szCs w:val="22"/>
              </w:rPr>
            </w:pPr>
            <w:r w:rsidRPr="001A2611">
              <w:rPr>
                <w:rFonts w:asciiTheme="minorHAnsi" w:eastAsia="MS Mincho" w:hAnsiTheme="minorHAnsi" w:cstheme="minorHAnsi"/>
                <w:sz w:val="22"/>
                <w:szCs w:val="22"/>
              </w:rPr>
              <w:t>Orildes Tres</w:t>
            </w:r>
          </w:p>
        </w:tc>
        <w:tc>
          <w:tcPr>
            <w:tcW w:w="3983" w:type="dxa"/>
            <w:gridSpan w:val="2"/>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rsidR="00EF67ED" w:rsidRPr="001A2611" w:rsidRDefault="00EF67ED" w:rsidP="00EF67ED">
            <w:pPr>
              <w:rPr>
                <w:rFonts w:asciiTheme="minorHAnsi" w:eastAsia="MS Mincho" w:hAnsiTheme="minorHAnsi" w:cstheme="minorHAnsi"/>
                <w:sz w:val="22"/>
                <w:szCs w:val="22"/>
              </w:rPr>
            </w:pPr>
            <w:r w:rsidRPr="001A2611">
              <w:rPr>
                <w:rFonts w:asciiTheme="minorHAnsi" w:eastAsia="MS Mincho" w:hAnsiTheme="minorHAnsi" w:cstheme="minorHAnsi"/>
                <w:sz w:val="22"/>
                <w:szCs w:val="22"/>
              </w:rPr>
              <w:t>Conselheira do CAU/RS</w:t>
            </w:r>
          </w:p>
        </w:tc>
      </w:tr>
      <w:tr w:rsidR="00EF67ED" w:rsidRPr="00CB756A">
        <w:tc>
          <w:tcPr>
            <w:tcW w:w="9653" w:type="dxa"/>
            <w:gridSpan w:val="4"/>
            <w:tcBorders>
              <w:top w:val="single" w:sz="4" w:space="0" w:color="A6A6A6"/>
              <w:bottom w:val="single" w:sz="4" w:space="0" w:color="A6A6A6"/>
            </w:tcBorders>
            <w:shd w:val="clear" w:color="auto" w:fill="auto"/>
            <w:tcMar>
              <w:top w:w="0" w:type="dxa"/>
              <w:left w:w="108" w:type="dxa"/>
              <w:bottom w:w="0" w:type="dxa"/>
              <w:right w:w="108" w:type="dxa"/>
            </w:tcMar>
          </w:tcPr>
          <w:p w:rsidR="00EF67ED" w:rsidRPr="00CB756A" w:rsidRDefault="00EF67ED" w:rsidP="00EF67ED">
            <w:pPr>
              <w:rPr>
                <w:rFonts w:asciiTheme="minorHAnsi" w:eastAsia="MS Mincho" w:hAnsiTheme="minorHAnsi" w:cstheme="minorHAnsi"/>
                <w:sz w:val="22"/>
                <w:szCs w:val="22"/>
                <w:shd w:val="clear" w:color="auto" w:fill="FFFF00"/>
              </w:rPr>
            </w:pPr>
          </w:p>
        </w:tc>
      </w:tr>
      <w:tr w:rsidR="00EF67ED" w:rsidRPr="00CB756A">
        <w:tc>
          <w:tcPr>
            <w:tcW w:w="9653" w:type="dxa"/>
            <w:gridSpan w:val="4"/>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rsidR="00EF67ED" w:rsidRPr="00CB756A" w:rsidRDefault="00EF67ED" w:rsidP="00EF67ED">
            <w:pPr>
              <w:pStyle w:val="PargrafodaLista"/>
              <w:numPr>
                <w:ilvl w:val="0"/>
                <w:numId w:val="3"/>
              </w:numPr>
              <w:jc w:val="both"/>
              <w:rPr>
                <w:rFonts w:asciiTheme="minorHAnsi" w:eastAsia="MS Mincho" w:hAnsiTheme="minorHAnsi" w:cstheme="minorHAnsi"/>
                <w:b/>
                <w:sz w:val="22"/>
                <w:szCs w:val="22"/>
              </w:rPr>
            </w:pPr>
            <w:r w:rsidRPr="00CB756A">
              <w:rPr>
                <w:rFonts w:asciiTheme="minorHAnsi" w:eastAsia="MS Mincho" w:hAnsiTheme="minorHAnsi" w:cstheme="minorHAnsi"/>
                <w:b/>
                <w:sz w:val="22"/>
                <w:szCs w:val="22"/>
              </w:rPr>
              <w:t>Verificação de quórum</w:t>
            </w:r>
          </w:p>
        </w:tc>
      </w:tr>
      <w:tr w:rsidR="00EF67ED" w:rsidRPr="00CB756A">
        <w:tc>
          <w:tcPr>
            <w:tcW w:w="1985" w:type="dxa"/>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rsidR="00EF67ED" w:rsidRPr="00CB756A" w:rsidRDefault="00EF67ED" w:rsidP="00EF67ED">
            <w:pPr>
              <w:rPr>
                <w:rFonts w:asciiTheme="minorHAnsi" w:eastAsia="MS Mincho" w:hAnsiTheme="minorHAnsi" w:cstheme="minorHAnsi"/>
                <w:b/>
                <w:sz w:val="22"/>
                <w:szCs w:val="22"/>
              </w:rPr>
            </w:pPr>
            <w:r w:rsidRPr="00CB756A">
              <w:rPr>
                <w:rFonts w:asciiTheme="minorHAnsi" w:eastAsia="MS Mincho" w:hAnsiTheme="minorHAnsi" w:cstheme="minorHAnsi"/>
                <w:b/>
                <w:sz w:val="22"/>
                <w:szCs w:val="22"/>
              </w:rPr>
              <w:t>Presenças</w:t>
            </w:r>
          </w:p>
        </w:tc>
        <w:tc>
          <w:tcPr>
            <w:tcW w:w="7668" w:type="dxa"/>
            <w:gridSpan w:val="3"/>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rsidR="00EF67ED" w:rsidRPr="00CB756A" w:rsidRDefault="00EF67ED" w:rsidP="00B11FEF">
            <w:pPr>
              <w:jc w:val="both"/>
              <w:rPr>
                <w:rFonts w:asciiTheme="minorHAnsi" w:hAnsiTheme="minorHAnsi" w:cstheme="minorHAnsi"/>
                <w:sz w:val="22"/>
                <w:szCs w:val="22"/>
              </w:rPr>
            </w:pPr>
            <w:r w:rsidRPr="00CB756A">
              <w:rPr>
                <w:rFonts w:asciiTheme="minorHAnsi" w:eastAsia="MS Mincho" w:hAnsiTheme="minorHAnsi" w:cstheme="minorHAnsi"/>
                <w:sz w:val="22"/>
                <w:szCs w:val="22"/>
              </w:rPr>
              <w:t xml:space="preserve">Verificado o quórum para início da reunião às 9h, com os(as) conselheiros(as) acima nominados(as). </w:t>
            </w:r>
            <w:r w:rsidRPr="009A63AB">
              <w:rPr>
                <w:rFonts w:asciiTheme="minorHAnsi" w:eastAsia="MS Mincho" w:hAnsiTheme="minorHAnsi" w:cstheme="minorHAnsi"/>
                <w:sz w:val="22"/>
                <w:szCs w:val="22"/>
              </w:rPr>
              <w:t>Os(As) conselheiros(as) titulares Ingrid Louise de Souza</w:t>
            </w:r>
            <w:r w:rsidR="00B11FEF">
              <w:rPr>
                <w:rFonts w:asciiTheme="minorHAnsi" w:eastAsia="MS Mincho" w:hAnsiTheme="minorHAnsi" w:cstheme="minorHAnsi"/>
                <w:sz w:val="22"/>
                <w:szCs w:val="22"/>
              </w:rPr>
              <w:t xml:space="preserve"> Dahm, Evelise Jaime de Menezes e</w:t>
            </w:r>
            <w:r w:rsidRPr="009A63AB">
              <w:rPr>
                <w:rFonts w:asciiTheme="minorHAnsi" w:eastAsia="MS Mincho" w:hAnsiTheme="minorHAnsi" w:cstheme="minorHAnsi"/>
                <w:sz w:val="22"/>
                <w:szCs w:val="22"/>
              </w:rPr>
              <w:t xml:space="preserve"> Orildes Tres solicitaram a convocação dos seus membros suplentes.</w:t>
            </w:r>
          </w:p>
        </w:tc>
      </w:tr>
      <w:tr w:rsidR="00EF67ED" w:rsidRPr="00CB756A" w:rsidTr="005C185E">
        <w:tc>
          <w:tcPr>
            <w:tcW w:w="9653" w:type="dxa"/>
            <w:gridSpan w:val="4"/>
            <w:tcBorders>
              <w:top w:val="single" w:sz="4" w:space="0" w:color="A6A6A6"/>
              <w:bottom w:val="single" w:sz="4" w:space="0" w:color="A6A6A6"/>
            </w:tcBorders>
            <w:shd w:val="clear" w:color="auto" w:fill="auto"/>
            <w:tcMar>
              <w:top w:w="0" w:type="dxa"/>
              <w:left w:w="108" w:type="dxa"/>
              <w:bottom w:w="0" w:type="dxa"/>
              <w:right w:w="108" w:type="dxa"/>
            </w:tcMar>
          </w:tcPr>
          <w:p w:rsidR="00EF67ED" w:rsidRPr="00CB756A" w:rsidRDefault="00EF67ED" w:rsidP="00EF67ED">
            <w:pPr>
              <w:rPr>
                <w:rFonts w:asciiTheme="minorHAnsi" w:eastAsia="MS Mincho" w:hAnsiTheme="minorHAnsi" w:cstheme="minorHAnsi"/>
                <w:sz w:val="22"/>
                <w:szCs w:val="22"/>
                <w:shd w:val="clear" w:color="auto" w:fill="FFFF00"/>
              </w:rPr>
            </w:pPr>
          </w:p>
        </w:tc>
      </w:tr>
      <w:tr w:rsidR="00EF67ED" w:rsidRPr="00CB756A" w:rsidTr="005C185E">
        <w:tc>
          <w:tcPr>
            <w:tcW w:w="9653" w:type="dxa"/>
            <w:gridSpan w:val="4"/>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rsidR="00EF67ED" w:rsidRPr="00640128" w:rsidRDefault="00EF67ED" w:rsidP="00EF67ED">
            <w:pPr>
              <w:pStyle w:val="PargrafodaLista"/>
              <w:numPr>
                <w:ilvl w:val="0"/>
                <w:numId w:val="3"/>
              </w:numPr>
              <w:jc w:val="both"/>
              <w:rPr>
                <w:rFonts w:asciiTheme="minorHAnsi" w:eastAsia="MS Mincho" w:hAnsiTheme="minorHAnsi" w:cstheme="minorHAnsi"/>
                <w:b/>
                <w:sz w:val="22"/>
                <w:szCs w:val="22"/>
              </w:rPr>
            </w:pPr>
            <w:r w:rsidRPr="00640128">
              <w:rPr>
                <w:rFonts w:asciiTheme="minorHAnsi" w:hAnsiTheme="minorHAnsi" w:cstheme="minorHAnsi"/>
                <w:b/>
                <w:sz w:val="22"/>
                <w:szCs w:val="22"/>
              </w:rPr>
              <w:t>Votação da súmula da 84ª Reunião Ordinária</w:t>
            </w:r>
          </w:p>
        </w:tc>
      </w:tr>
      <w:tr w:rsidR="00EF67ED" w:rsidRPr="00CB756A" w:rsidTr="005C185E">
        <w:tc>
          <w:tcPr>
            <w:tcW w:w="1985" w:type="dxa"/>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rsidR="00EF67ED" w:rsidRPr="00E749D2" w:rsidRDefault="00EF67ED" w:rsidP="00EF67ED">
            <w:pPr>
              <w:rPr>
                <w:rFonts w:asciiTheme="minorHAnsi" w:eastAsia="MS Mincho" w:hAnsiTheme="minorHAnsi" w:cstheme="minorHAnsi"/>
                <w:b/>
                <w:sz w:val="22"/>
                <w:szCs w:val="22"/>
              </w:rPr>
            </w:pPr>
            <w:r w:rsidRPr="00E749D2">
              <w:rPr>
                <w:rFonts w:asciiTheme="minorHAnsi" w:eastAsia="MS Mincho" w:hAnsiTheme="minorHAnsi" w:cstheme="minorHAnsi"/>
                <w:b/>
                <w:sz w:val="22"/>
                <w:szCs w:val="22"/>
              </w:rPr>
              <w:t>Discussão</w:t>
            </w:r>
          </w:p>
        </w:tc>
        <w:tc>
          <w:tcPr>
            <w:tcW w:w="7668" w:type="dxa"/>
            <w:gridSpan w:val="3"/>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rsidR="00EF67ED" w:rsidRPr="00E749D2" w:rsidRDefault="00EF67ED" w:rsidP="00EF67ED">
            <w:pPr>
              <w:jc w:val="both"/>
              <w:rPr>
                <w:rFonts w:asciiTheme="minorHAnsi" w:eastAsia="MS Mincho" w:hAnsiTheme="minorHAnsi" w:cstheme="minorHAnsi"/>
                <w:sz w:val="22"/>
                <w:szCs w:val="22"/>
              </w:rPr>
            </w:pPr>
            <w:r>
              <w:rPr>
                <w:rFonts w:asciiTheme="minorHAnsi" w:eastAsia="MS Mincho" w:hAnsiTheme="minorHAnsi" w:cstheme="minorHAnsi"/>
                <w:sz w:val="22"/>
                <w:szCs w:val="22"/>
              </w:rPr>
              <w:t>A súmula da 84</w:t>
            </w:r>
            <w:r w:rsidRPr="00E749D2">
              <w:rPr>
                <w:rFonts w:asciiTheme="minorHAnsi" w:eastAsia="MS Mincho" w:hAnsiTheme="minorHAnsi" w:cstheme="minorHAnsi"/>
                <w:sz w:val="22"/>
                <w:szCs w:val="22"/>
              </w:rPr>
              <w:t xml:space="preserve">ª Reunião Ordinária, enviada previamente, foi aprovada por </w:t>
            </w:r>
            <w:r>
              <w:rPr>
                <w:rFonts w:asciiTheme="minorHAnsi" w:eastAsia="MS Mincho" w:hAnsiTheme="minorHAnsi" w:cstheme="minorHAnsi"/>
                <w:sz w:val="22"/>
                <w:szCs w:val="22"/>
              </w:rPr>
              <w:t>4</w:t>
            </w:r>
            <w:r w:rsidRPr="00E749D2">
              <w:rPr>
                <w:rFonts w:asciiTheme="minorHAnsi" w:eastAsia="MS Mincho" w:hAnsiTheme="minorHAnsi" w:cstheme="minorHAnsi"/>
                <w:sz w:val="22"/>
                <w:szCs w:val="22"/>
              </w:rPr>
              <w:t xml:space="preserve"> votos favoráveis</w:t>
            </w:r>
            <w:r>
              <w:rPr>
                <w:rFonts w:asciiTheme="minorHAnsi" w:eastAsia="MS Mincho" w:hAnsiTheme="minorHAnsi" w:cstheme="minorHAnsi"/>
                <w:sz w:val="22"/>
                <w:szCs w:val="22"/>
              </w:rPr>
              <w:t xml:space="preserve"> e 1 ausência</w:t>
            </w:r>
            <w:r w:rsidRPr="00E749D2">
              <w:rPr>
                <w:rFonts w:asciiTheme="minorHAnsi" w:eastAsia="MS Mincho" w:hAnsiTheme="minorHAnsi" w:cstheme="minorHAnsi"/>
                <w:sz w:val="22"/>
                <w:szCs w:val="22"/>
              </w:rPr>
              <w:t>.</w:t>
            </w:r>
          </w:p>
        </w:tc>
      </w:tr>
      <w:tr w:rsidR="00EF67ED" w:rsidRPr="00CB756A" w:rsidTr="005C185E">
        <w:tc>
          <w:tcPr>
            <w:tcW w:w="1985" w:type="dxa"/>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rsidR="00EF67ED" w:rsidRPr="00CB756A" w:rsidRDefault="00EF67ED" w:rsidP="00EF67ED">
            <w:pPr>
              <w:rPr>
                <w:rFonts w:asciiTheme="minorHAnsi" w:eastAsia="MS Mincho" w:hAnsiTheme="minorHAnsi" w:cstheme="minorHAnsi"/>
                <w:b/>
                <w:sz w:val="22"/>
                <w:szCs w:val="22"/>
              </w:rPr>
            </w:pPr>
            <w:r w:rsidRPr="00CB756A">
              <w:rPr>
                <w:rFonts w:asciiTheme="minorHAnsi" w:eastAsia="MS Mincho" w:hAnsiTheme="minorHAnsi" w:cstheme="minorHAnsi"/>
                <w:b/>
                <w:sz w:val="22"/>
                <w:szCs w:val="22"/>
              </w:rPr>
              <w:t>Encaminhamento</w:t>
            </w:r>
          </w:p>
        </w:tc>
        <w:tc>
          <w:tcPr>
            <w:tcW w:w="7668" w:type="dxa"/>
            <w:gridSpan w:val="3"/>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rsidR="00EF67ED" w:rsidRPr="00CB756A" w:rsidRDefault="00EF67ED" w:rsidP="00EF67ED">
            <w:pPr>
              <w:jc w:val="both"/>
              <w:rPr>
                <w:rFonts w:asciiTheme="minorHAnsi" w:hAnsiTheme="minorHAnsi" w:cstheme="minorHAnsi"/>
                <w:sz w:val="22"/>
                <w:szCs w:val="22"/>
              </w:rPr>
            </w:pPr>
            <w:r w:rsidRPr="00CB756A">
              <w:rPr>
                <w:rFonts w:asciiTheme="minorHAnsi" w:eastAsia="MS Mincho" w:hAnsiTheme="minorHAnsi" w:cstheme="minorHAnsi"/>
                <w:sz w:val="22"/>
                <w:szCs w:val="22"/>
              </w:rPr>
              <w:t>Colher assinatura do coordenador e da secretária e publicar no site do CAU/RS.</w:t>
            </w:r>
          </w:p>
        </w:tc>
      </w:tr>
      <w:tr w:rsidR="00EF67ED" w:rsidRPr="00CB756A">
        <w:tc>
          <w:tcPr>
            <w:tcW w:w="9653" w:type="dxa"/>
            <w:gridSpan w:val="4"/>
            <w:tcBorders>
              <w:top w:val="single" w:sz="4" w:space="0" w:color="A6A6A6"/>
              <w:bottom w:val="single" w:sz="4" w:space="0" w:color="A6A6A6"/>
            </w:tcBorders>
            <w:shd w:val="clear" w:color="auto" w:fill="auto"/>
            <w:tcMar>
              <w:top w:w="0" w:type="dxa"/>
              <w:left w:w="108" w:type="dxa"/>
              <w:bottom w:w="0" w:type="dxa"/>
              <w:right w:w="108" w:type="dxa"/>
            </w:tcMar>
          </w:tcPr>
          <w:p w:rsidR="00EF67ED" w:rsidRPr="00CB756A" w:rsidRDefault="00EF67ED" w:rsidP="00EF67ED">
            <w:pPr>
              <w:rPr>
                <w:rFonts w:asciiTheme="minorHAnsi" w:eastAsia="MS Mincho" w:hAnsiTheme="minorHAnsi" w:cstheme="minorHAnsi"/>
                <w:sz w:val="22"/>
                <w:szCs w:val="22"/>
                <w:shd w:val="clear" w:color="auto" w:fill="FFFF00"/>
              </w:rPr>
            </w:pPr>
          </w:p>
        </w:tc>
      </w:tr>
      <w:tr w:rsidR="00EF67ED" w:rsidRPr="00CB756A">
        <w:tc>
          <w:tcPr>
            <w:tcW w:w="9653" w:type="dxa"/>
            <w:gridSpan w:val="4"/>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rsidR="00EF67ED" w:rsidRPr="009614A0" w:rsidRDefault="00EF67ED" w:rsidP="00EF67ED">
            <w:pPr>
              <w:pStyle w:val="PargrafodaLista"/>
              <w:numPr>
                <w:ilvl w:val="0"/>
                <w:numId w:val="3"/>
              </w:numPr>
              <w:jc w:val="both"/>
              <w:rPr>
                <w:rFonts w:asciiTheme="minorHAnsi" w:eastAsia="MS Mincho" w:hAnsiTheme="minorHAnsi" w:cstheme="minorHAnsi"/>
                <w:b/>
                <w:sz w:val="22"/>
                <w:szCs w:val="22"/>
              </w:rPr>
            </w:pPr>
            <w:r w:rsidRPr="009614A0">
              <w:rPr>
                <w:rFonts w:asciiTheme="minorHAnsi" w:eastAsia="MS Mincho" w:hAnsiTheme="minorHAnsi" w:cstheme="minorHAnsi"/>
                <w:b/>
                <w:sz w:val="22"/>
                <w:szCs w:val="22"/>
              </w:rPr>
              <w:t>Apresentação da pauta e extrapauta</w:t>
            </w:r>
          </w:p>
        </w:tc>
      </w:tr>
      <w:tr w:rsidR="00EF67ED" w:rsidRPr="00CB756A">
        <w:tc>
          <w:tcPr>
            <w:tcW w:w="9653" w:type="dxa"/>
            <w:gridSpan w:val="4"/>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rsidR="00EF67ED" w:rsidRPr="009614A0" w:rsidRDefault="00EF67ED" w:rsidP="00062598">
            <w:pPr>
              <w:jc w:val="both"/>
              <w:rPr>
                <w:rFonts w:asciiTheme="minorHAnsi" w:eastAsia="MS Mincho" w:hAnsiTheme="minorHAnsi" w:cstheme="minorHAnsi"/>
                <w:sz w:val="22"/>
                <w:szCs w:val="22"/>
              </w:rPr>
            </w:pPr>
            <w:r w:rsidRPr="009614A0">
              <w:rPr>
                <w:rFonts w:asciiTheme="minorHAnsi" w:eastAsia="MS Mincho" w:hAnsiTheme="minorHAnsi" w:cstheme="minorHAnsi"/>
                <w:sz w:val="22"/>
                <w:szCs w:val="22"/>
              </w:rPr>
              <w:t>Mantida a</w:t>
            </w:r>
            <w:r w:rsidR="00062598">
              <w:rPr>
                <w:rFonts w:asciiTheme="minorHAnsi" w:eastAsia="MS Mincho" w:hAnsiTheme="minorHAnsi" w:cstheme="minorHAnsi"/>
                <w:sz w:val="22"/>
                <w:szCs w:val="22"/>
              </w:rPr>
              <w:t xml:space="preserve"> pauta previamente apresentada.</w:t>
            </w:r>
          </w:p>
        </w:tc>
      </w:tr>
      <w:tr w:rsidR="00EF67ED" w:rsidRPr="00CB756A" w:rsidTr="005C185E">
        <w:tc>
          <w:tcPr>
            <w:tcW w:w="9653" w:type="dxa"/>
            <w:gridSpan w:val="4"/>
            <w:tcBorders>
              <w:top w:val="single" w:sz="4" w:space="0" w:color="A6A6A6"/>
              <w:bottom w:val="single" w:sz="4" w:space="0" w:color="A6A6A6"/>
            </w:tcBorders>
            <w:shd w:val="clear" w:color="auto" w:fill="auto"/>
            <w:tcMar>
              <w:top w:w="0" w:type="dxa"/>
              <w:left w:w="108" w:type="dxa"/>
              <w:bottom w:w="0" w:type="dxa"/>
              <w:right w:w="108" w:type="dxa"/>
            </w:tcMar>
          </w:tcPr>
          <w:p w:rsidR="00EF67ED" w:rsidRPr="00CB756A" w:rsidRDefault="00EF67ED" w:rsidP="00EF67ED">
            <w:pPr>
              <w:rPr>
                <w:rFonts w:asciiTheme="minorHAnsi" w:eastAsia="MS Mincho" w:hAnsiTheme="minorHAnsi" w:cstheme="minorHAnsi"/>
                <w:sz w:val="22"/>
                <w:szCs w:val="22"/>
                <w:shd w:val="clear" w:color="auto" w:fill="FFFF00"/>
              </w:rPr>
            </w:pPr>
          </w:p>
        </w:tc>
      </w:tr>
      <w:tr w:rsidR="00EF67ED" w:rsidRPr="00640128" w:rsidTr="005C185E">
        <w:tc>
          <w:tcPr>
            <w:tcW w:w="9653" w:type="dxa"/>
            <w:gridSpan w:val="4"/>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rsidR="00EF67ED" w:rsidRPr="00640128" w:rsidRDefault="00EF67ED" w:rsidP="00EF67ED">
            <w:pPr>
              <w:pStyle w:val="PargrafodaLista"/>
              <w:numPr>
                <w:ilvl w:val="0"/>
                <w:numId w:val="3"/>
              </w:numPr>
              <w:jc w:val="both"/>
              <w:rPr>
                <w:rFonts w:asciiTheme="minorHAnsi" w:eastAsia="MS Mincho" w:hAnsiTheme="minorHAnsi" w:cstheme="minorHAnsi"/>
                <w:b/>
                <w:sz w:val="22"/>
                <w:szCs w:val="22"/>
              </w:rPr>
            </w:pPr>
            <w:r w:rsidRPr="00640128">
              <w:rPr>
                <w:rFonts w:asciiTheme="minorHAnsi" w:hAnsiTheme="minorHAnsi" w:cstheme="minorHAnsi"/>
                <w:b/>
                <w:sz w:val="22"/>
                <w:szCs w:val="22"/>
              </w:rPr>
              <w:t>Atualização sobre o Plano de Trabalho</w:t>
            </w:r>
          </w:p>
        </w:tc>
      </w:tr>
      <w:tr w:rsidR="00EF67ED" w:rsidRPr="00CB756A" w:rsidTr="005C185E">
        <w:tc>
          <w:tcPr>
            <w:tcW w:w="1985" w:type="dxa"/>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rsidR="00EF67ED" w:rsidRPr="00CB756A" w:rsidRDefault="00EF67ED" w:rsidP="00EF67ED">
            <w:pPr>
              <w:jc w:val="both"/>
              <w:rPr>
                <w:rFonts w:asciiTheme="minorHAnsi" w:eastAsia="Calibri" w:hAnsiTheme="minorHAnsi" w:cstheme="minorHAnsi"/>
                <w:b/>
                <w:bCs/>
                <w:sz w:val="22"/>
                <w:szCs w:val="22"/>
              </w:rPr>
            </w:pPr>
            <w:r w:rsidRPr="00CB756A">
              <w:rPr>
                <w:rFonts w:asciiTheme="minorHAnsi" w:eastAsia="Calibri" w:hAnsiTheme="minorHAnsi" w:cstheme="minorHAnsi"/>
                <w:b/>
                <w:bCs/>
                <w:sz w:val="22"/>
                <w:szCs w:val="22"/>
              </w:rPr>
              <w:t>Fonte</w:t>
            </w:r>
          </w:p>
        </w:tc>
        <w:tc>
          <w:tcPr>
            <w:tcW w:w="7668" w:type="dxa"/>
            <w:gridSpan w:val="3"/>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vAlign w:val="center"/>
          </w:tcPr>
          <w:p w:rsidR="00EF67ED" w:rsidRPr="00CB756A" w:rsidRDefault="00EF67ED" w:rsidP="00EF67ED">
            <w:pPr>
              <w:jc w:val="both"/>
              <w:rPr>
                <w:rFonts w:asciiTheme="minorHAnsi" w:eastAsia="MS Mincho" w:hAnsiTheme="minorHAnsi" w:cstheme="minorHAnsi"/>
                <w:sz w:val="22"/>
                <w:szCs w:val="22"/>
              </w:rPr>
            </w:pPr>
            <w:r w:rsidRPr="00CB756A">
              <w:rPr>
                <w:rFonts w:asciiTheme="minorHAnsi" w:eastAsia="MS Mincho" w:hAnsiTheme="minorHAnsi" w:cstheme="minorHAnsi"/>
                <w:sz w:val="22"/>
                <w:szCs w:val="22"/>
              </w:rPr>
              <w:t>CPUA-CAU/RS</w:t>
            </w:r>
          </w:p>
        </w:tc>
      </w:tr>
      <w:tr w:rsidR="00EF67ED" w:rsidRPr="00CB756A" w:rsidTr="005C185E">
        <w:tc>
          <w:tcPr>
            <w:tcW w:w="1985" w:type="dxa"/>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rsidR="00EF67ED" w:rsidRPr="00CB756A" w:rsidRDefault="00EF67ED" w:rsidP="00EF67ED">
            <w:pPr>
              <w:rPr>
                <w:rFonts w:asciiTheme="minorHAnsi" w:eastAsia="MS Mincho" w:hAnsiTheme="minorHAnsi" w:cstheme="minorHAnsi"/>
                <w:b/>
                <w:sz w:val="22"/>
                <w:szCs w:val="22"/>
              </w:rPr>
            </w:pPr>
            <w:r w:rsidRPr="00CB756A">
              <w:rPr>
                <w:rFonts w:asciiTheme="minorHAnsi" w:eastAsia="MS Mincho" w:hAnsiTheme="minorHAnsi" w:cstheme="minorHAnsi"/>
                <w:b/>
                <w:sz w:val="22"/>
                <w:szCs w:val="22"/>
              </w:rPr>
              <w:t>Relator</w:t>
            </w:r>
          </w:p>
        </w:tc>
        <w:tc>
          <w:tcPr>
            <w:tcW w:w="7668" w:type="dxa"/>
            <w:gridSpan w:val="3"/>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vAlign w:val="center"/>
          </w:tcPr>
          <w:p w:rsidR="00EF67ED" w:rsidRPr="00CB756A" w:rsidRDefault="00EF67ED" w:rsidP="00EF67ED">
            <w:pPr>
              <w:jc w:val="both"/>
              <w:rPr>
                <w:rFonts w:asciiTheme="minorHAnsi" w:hAnsiTheme="minorHAnsi" w:cstheme="minorHAnsi"/>
                <w:sz w:val="22"/>
                <w:szCs w:val="22"/>
              </w:rPr>
            </w:pPr>
            <w:r w:rsidRPr="00CB756A">
              <w:rPr>
                <w:rFonts w:asciiTheme="minorHAnsi" w:hAnsiTheme="minorHAnsi" w:cstheme="minorHAnsi"/>
                <w:color w:val="000000"/>
                <w:sz w:val="22"/>
                <w:szCs w:val="22"/>
              </w:rPr>
              <w:t>Pedro Xavier de Araújo</w:t>
            </w:r>
          </w:p>
        </w:tc>
      </w:tr>
      <w:tr w:rsidR="00EF67ED" w:rsidRPr="00E749D2" w:rsidTr="005C185E">
        <w:tc>
          <w:tcPr>
            <w:tcW w:w="1985" w:type="dxa"/>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rsidR="00EF67ED" w:rsidRPr="00E749D2" w:rsidRDefault="00EF67ED" w:rsidP="00EF67ED">
            <w:pPr>
              <w:rPr>
                <w:rFonts w:asciiTheme="minorHAnsi" w:eastAsia="MS Mincho" w:hAnsiTheme="minorHAnsi" w:cstheme="minorHAnsi"/>
                <w:b/>
                <w:sz w:val="22"/>
                <w:szCs w:val="22"/>
              </w:rPr>
            </w:pPr>
            <w:r w:rsidRPr="00E749D2">
              <w:rPr>
                <w:rFonts w:asciiTheme="minorHAnsi" w:eastAsia="MS Mincho" w:hAnsiTheme="minorHAnsi" w:cstheme="minorHAnsi"/>
                <w:b/>
                <w:sz w:val="22"/>
                <w:szCs w:val="22"/>
              </w:rPr>
              <w:t>Discussão</w:t>
            </w:r>
          </w:p>
        </w:tc>
        <w:tc>
          <w:tcPr>
            <w:tcW w:w="7668" w:type="dxa"/>
            <w:gridSpan w:val="3"/>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rsidR="00EF67ED" w:rsidRPr="00E749D2" w:rsidRDefault="00EF67ED" w:rsidP="00EB0144">
            <w:pPr>
              <w:jc w:val="both"/>
              <w:rPr>
                <w:rFonts w:asciiTheme="minorHAnsi" w:eastAsia="MS Mincho" w:hAnsiTheme="minorHAnsi" w:cstheme="minorHAnsi"/>
                <w:sz w:val="22"/>
                <w:szCs w:val="22"/>
              </w:rPr>
            </w:pPr>
            <w:r>
              <w:rPr>
                <w:rFonts w:asciiTheme="minorHAnsi" w:eastAsia="MS Mincho" w:hAnsiTheme="minorHAnsi" w:cstheme="minorHAnsi"/>
                <w:sz w:val="22"/>
                <w:szCs w:val="22"/>
              </w:rPr>
              <w:t xml:space="preserve">O conselheiro Pedro </w:t>
            </w:r>
            <w:r w:rsidR="00EB0144">
              <w:rPr>
                <w:rFonts w:asciiTheme="minorHAnsi" w:eastAsia="MS Mincho" w:hAnsiTheme="minorHAnsi" w:cstheme="minorHAnsi"/>
                <w:sz w:val="22"/>
                <w:szCs w:val="22"/>
              </w:rPr>
              <w:t xml:space="preserve">fala </w:t>
            </w:r>
            <w:r>
              <w:rPr>
                <w:rFonts w:asciiTheme="minorHAnsi" w:eastAsia="MS Mincho" w:hAnsiTheme="minorHAnsi" w:cstheme="minorHAnsi"/>
                <w:sz w:val="22"/>
                <w:szCs w:val="22"/>
              </w:rPr>
              <w:t>sobre a</w:t>
            </w:r>
            <w:r w:rsidR="00EB0144">
              <w:rPr>
                <w:rFonts w:asciiTheme="minorHAnsi" w:eastAsia="MS Mincho" w:hAnsiTheme="minorHAnsi" w:cstheme="minorHAnsi"/>
                <w:sz w:val="22"/>
                <w:szCs w:val="22"/>
              </w:rPr>
              <w:t xml:space="preserve"> necessidade de</w:t>
            </w:r>
            <w:r>
              <w:rPr>
                <w:rFonts w:asciiTheme="minorHAnsi" w:eastAsia="MS Mincho" w:hAnsiTheme="minorHAnsi" w:cstheme="minorHAnsi"/>
                <w:sz w:val="22"/>
                <w:szCs w:val="22"/>
              </w:rPr>
              <w:t xml:space="preserve"> participação da Gerência Geral para apresentação dos retornos do plano de trabalho</w:t>
            </w:r>
            <w:r w:rsidR="00EB0144">
              <w:rPr>
                <w:rFonts w:asciiTheme="minorHAnsi" w:eastAsia="MS Mincho" w:hAnsiTheme="minorHAnsi" w:cstheme="minorHAnsi"/>
                <w:sz w:val="22"/>
                <w:szCs w:val="22"/>
              </w:rPr>
              <w:t xml:space="preserve"> após encaminhamentos no Conselho Diretor</w:t>
            </w:r>
            <w:r>
              <w:rPr>
                <w:rFonts w:asciiTheme="minorHAnsi" w:eastAsia="MS Mincho" w:hAnsiTheme="minorHAnsi" w:cstheme="minorHAnsi"/>
                <w:sz w:val="22"/>
                <w:szCs w:val="22"/>
              </w:rPr>
              <w:t>.</w:t>
            </w:r>
            <w:r w:rsidR="00EB0144">
              <w:rPr>
                <w:rFonts w:asciiTheme="minorHAnsi" w:eastAsia="MS Mincho" w:hAnsiTheme="minorHAnsi" w:cstheme="minorHAnsi"/>
                <w:sz w:val="22"/>
                <w:szCs w:val="22"/>
              </w:rPr>
              <w:t xml:space="preserve"> Informa </w:t>
            </w:r>
            <w:r>
              <w:rPr>
                <w:rFonts w:asciiTheme="minorHAnsi" w:eastAsia="MS Mincho" w:hAnsiTheme="minorHAnsi" w:cstheme="minorHAnsi"/>
                <w:sz w:val="22"/>
                <w:szCs w:val="22"/>
              </w:rPr>
              <w:t xml:space="preserve">a aprovação em Plenário das diretrizes e calendário de reuniões das comissões e plenárias para 2022. </w:t>
            </w:r>
          </w:p>
        </w:tc>
      </w:tr>
      <w:tr w:rsidR="00EB2C8B" w:rsidRPr="00CB756A" w:rsidTr="004055EC">
        <w:tc>
          <w:tcPr>
            <w:tcW w:w="1985" w:type="dxa"/>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rsidR="00EB2C8B" w:rsidRPr="00CB756A" w:rsidRDefault="00EB2C8B" w:rsidP="00EB2C8B">
            <w:pPr>
              <w:rPr>
                <w:rFonts w:asciiTheme="minorHAnsi" w:eastAsia="MS Mincho" w:hAnsiTheme="minorHAnsi" w:cstheme="minorHAnsi"/>
                <w:b/>
                <w:sz w:val="22"/>
                <w:szCs w:val="22"/>
              </w:rPr>
            </w:pPr>
            <w:r w:rsidRPr="00CB756A">
              <w:rPr>
                <w:rFonts w:asciiTheme="minorHAnsi" w:eastAsia="MS Mincho" w:hAnsiTheme="minorHAnsi" w:cstheme="minorHAnsi"/>
                <w:b/>
                <w:sz w:val="22"/>
                <w:szCs w:val="22"/>
              </w:rPr>
              <w:t>Encaminhamento</w:t>
            </w:r>
          </w:p>
        </w:tc>
        <w:tc>
          <w:tcPr>
            <w:tcW w:w="7668" w:type="dxa"/>
            <w:gridSpan w:val="3"/>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vAlign w:val="center"/>
          </w:tcPr>
          <w:p w:rsidR="00EB2C8B" w:rsidRPr="00CB756A" w:rsidRDefault="00EB2C8B" w:rsidP="00EB2C8B">
            <w:pPr>
              <w:jc w:val="both"/>
              <w:rPr>
                <w:rFonts w:asciiTheme="minorHAnsi" w:eastAsia="MS Mincho" w:hAnsiTheme="minorHAnsi" w:cstheme="minorHAnsi"/>
                <w:sz w:val="22"/>
                <w:szCs w:val="22"/>
              </w:rPr>
            </w:pPr>
            <w:r>
              <w:rPr>
                <w:rFonts w:asciiTheme="minorHAnsi" w:eastAsia="MS Mincho" w:hAnsiTheme="minorHAnsi" w:cstheme="minorHAnsi"/>
                <w:sz w:val="22"/>
                <w:szCs w:val="22"/>
              </w:rPr>
              <w:t xml:space="preserve">Convidar </w:t>
            </w:r>
            <w:r>
              <w:rPr>
                <w:rFonts w:asciiTheme="minorHAnsi" w:eastAsia="MS Mincho" w:hAnsiTheme="minorHAnsi" w:cstheme="minorHAnsi"/>
                <w:sz w:val="22"/>
                <w:szCs w:val="22"/>
              </w:rPr>
              <w:t>para a próxima reunião (dia 22/11)</w:t>
            </w:r>
            <w:r>
              <w:rPr>
                <w:rFonts w:asciiTheme="minorHAnsi" w:eastAsia="MS Mincho" w:hAnsiTheme="minorHAnsi" w:cstheme="minorHAnsi"/>
                <w:sz w:val="22"/>
                <w:szCs w:val="22"/>
              </w:rPr>
              <w:t xml:space="preserve"> a Secretária Executiva Carla Lago, da Gerência Geral.</w:t>
            </w:r>
          </w:p>
        </w:tc>
      </w:tr>
      <w:tr w:rsidR="00EB2C8B" w:rsidRPr="00CB756A" w:rsidTr="00953097">
        <w:tc>
          <w:tcPr>
            <w:tcW w:w="9653" w:type="dxa"/>
            <w:gridSpan w:val="4"/>
            <w:tcBorders>
              <w:top w:val="single" w:sz="4" w:space="0" w:color="A6A6A6"/>
              <w:bottom w:val="single" w:sz="4" w:space="0" w:color="A6A6A6"/>
            </w:tcBorders>
            <w:shd w:val="clear" w:color="auto" w:fill="auto"/>
            <w:tcMar>
              <w:top w:w="0" w:type="dxa"/>
              <w:left w:w="108" w:type="dxa"/>
              <w:bottom w:w="0" w:type="dxa"/>
              <w:right w:w="108" w:type="dxa"/>
            </w:tcMar>
          </w:tcPr>
          <w:p w:rsidR="00EB2C8B" w:rsidRPr="00CB756A" w:rsidRDefault="00EB2C8B" w:rsidP="00EB2C8B">
            <w:pPr>
              <w:rPr>
                <w:rFonts w:asciiTheme="minorHAnsi" w:eastAsia="MS Mincho" w:hAnsiTheme="minorHAnsi" w:cstheme="minorHAnsi"/>
                <w:sz w:val="22"/>
                <w:szCs w:val="22"/>
                <w:shd w:val="clear" w:color="auto" w:fill="FFFF00"/>
              </w:rPr>
            </w:pPr>
          </w:p>
        </w:tc>
      </w:tr>
      <w:tr w:rsidR="00EB2C8B" w:rsidRPr="00CB756A" w:rsidTr="00953097">
        <w:tc>
          <w:tcPr>
            <w:tcW w:w="9653" w:type="dxa"/>
            <w:gridSpan w:val="4"/>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rsidR="00EB2C8B" w:rsidRPr="00CB756A" w:rsidRDefault="00EB2C8B" w:rsidP="00EB2C8B">
            <w:pPr>
              <w:pStyle w:val="PargrafodaLista"/>
              <w:numPr>
                <w:ilvl w:val="0"/>
                <w:numId w:val="3"/>
              </w:numPr>
              <w:jc w:val="both"/>
              <w:rPr>
                <w:rFonts w:asciiTheme="minorHAnsi" w:eastAsia="MS Mincho" w:hAnsiTheme="minorHAnsi" w:cstheme="minorHAnsi"/>
                <w:b/>
                <w:sz w:val="22"/>
                <w:szCs w:val="22"/>
              </w:rPr>
            </w:pPr>
            <w:r w:rsidRPr="00E749D2">
              <w:rPr>
                <w:rFonts w:asciiTheme="minorHAnsi" w:eastAsia="MS Mincho" w:hAnsiTheme="minorHAnsi" w:cstheme="minorHAnsi"/>
                <w:b/>
                <w:sz w:val="22"/>
                <w:szCs w:val="22"/>
              </w:rPr>
              <w:t>Comunicações</w:t>
            </w:r>
          </w:p>
        </w:tc>
      </w:tr>
      <w:tr w:rsidR="00EB2C8B" w:rsidRPr="00CB756A" w:rsidTr="005C185E">
        <w:tc>
          <w:tcPr>
            <w:tcW w:w="1985" w:type="dxa"/>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rsidR="00EB2C8B" w:rsidRPr="00CB756A" w:rsidRDefault="00EB2C8B" w:rsidP="00EB2C8B">
            <w:pPr>
              <w:rPr>
                <w:rFonts w:asciiTheme="minorHAnsi" w:eastAsia="MS Mincho" w:hAnsiTheme="minorHAnsi" w:cstheme="minorHAnsi"/>
                <w:b/>
                <w:sz w:val="22"/>
                <w:szCs w:val="22"/>
              </w:rPr>
            </w:pPr>
            <w:r w:rsidRPr="00CB756A">
              <w:rPr>
                <w:rFonts w:asciiTheme="minorHAnsi" w:eastAsia="MS Mincho" w:hAnsiTheme="minorHAnsi" w:cstheme="minorHAnsi"/>
                <w:b/>
                <w:sz w:val="22"/>
                <w:szCs w:val="22"/>
              </w:rPr>
              <w:t>Relator</w:t>
            </w:r>
          </w:p>
        </w:tc>
        <w:tc>
          <w:tcPr>
            <w:tcW w:w="7668" w:type="dxa"/>
            <w:gridSpan w:val="3"/>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rsidR="00EB2C8B" w:rsidRPr="00CB756A" w:rsidRDefault="00EB2C8B" w:rsidP="00EB2C8B">
            <w:pPr>
              <w:jc w:val="both"/>
              <w:rPr>
                <w:rFonts w:asciiTheme="minorHAnsi" w:eastAsia="MS Mincho" w:hAnsiTheme="minorHAnsi" w:cstheme="minorHAnsi"/>
                <w:sz w:val="22"/>
                <w:szCs w:val="22"/>
              </w:rPr>
            </w:pPr>
            <w:r w:rsidRPr="00CB756A">
              <w:rPr>
                <w:rFonts w:asciiTheme="minorHAnsi" w:hAnsiTheme="minorHAnsi" w:cstheme="minorHAnsi"/>
                <w:color w:val="000000"/>
                <w:sz w:val="22"/>
                <w:szCs w:val="22"/>
              </w:rPr>
              <w:t>Pedro Xavier de Araújo</w:t>
            </w:r>
          </w:p>
        </w:tc>
      </w:tr>
      <w:tr w:rsidR="00EB2C8B" w:rsidRPr="00CB756A" w:rsidTr="005C185E">
        <w:tc>
          <w:tcPr>
            <w:tcW w:w="1985" w:type="dxa"/>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rsidR="00EB2C8B" w:rsidRPr="00CB756A" w:rsidRDefault="00EB2C8B" w:rsidP="00EB2C8B">
            <w:pPr>
              <w:rPr>
                <w:rFonts w:asciiTheme="minorHAnsi" w:eastAsia="MS Mincho" w:hAnsiTheme="minorHAnsi" w:cstheme="minorHAnsi"/>
                <w:b/>
                <w:sz w:val="22"/>
                <w:szCs w:val="22"/>
              </w:rPr>
            </w:pPr>
            <w:r w:rsidRPr="00CB756A">
              <w:rPr>
                <w:rFonts w:asciiTheme="minorHAnsi" w:eastAsia="MS Mincho" w:hAnsiTheme="minorHAnsi" w:cstheme="minorHAnsi"/>
                <w:b/>
                <w:sz w:val="22"/>
                <w:szCs w:val="22"/>
              </w:rPr>
              <w:t>Comunicação</w:t>
            </w:r>
          </w:p>
        </w:tc>
        <w:tc>
          <w:tcPr>
            <w:tcW w:w="7668" w:type="dxa"/>
            <w:gridSpan w:val="3"/>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rsidR="00EB2C8B" w:rsidRPr="00CB756A" w:rsidRDefault="00EB2C8B" w:rsidP="00EB2C8B">
            <w:pPr>
              <w:jc w:val="both"/>
              <w:rPr>
                <w:rFonts w:asciiTheme="minorHAnsi" w:eastAsia="MS Mincho" w:hAnsiTheme="minorHAnsi" w:cstheme="minorHAnsi"/>
                <w:sz w:val="22"/>
                <w:szCs w:val="22"/>
              </w:rPr>
            </w:pPr>
            <w:r>
              <w:rPr>
                <w:rFonts w:asciiTheme="minorHAnsi" w:eastAsia="MS Mincho" w:hAnsiTheme="minorHAnsi" w:cstheme="minorHAnsi"/>
                <w:sz w:val="22"/>
                <w:szCs w:val="22"/>
              </w:rPr>
              <w:t>O conselheiro Pedro manifesta pesar pelo falecimento do conselheiro Luiz Antônio Machado Veríssimo. A conselheira Marisa propõe que seja feito um minuto de silêncio em homenagem ao colega. Acatada a proposta, os presentes respeitam o momento.</w:t>
            </w:r>
          </w:p>
        </w:tc>
      </w:tr>
      <w:tr w:rsidR="00EB2C8B" w:rsidRPr="00CB756A" w:rsidTr="005C185E">
        <w:tc>
          <w:tcPr>
            <w:tcW w:w="1985" w:type="dxa"/>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rsidR="00EB2C8B" w:rsidRPr="00CB756A" w:rsidRDefault="00EB2C8B" w:rsidP="00EB2C8B">
            <w:pPr>
              <w:rPr>
                <w:rFonts w:asciiTheme="minorHAnsi" w:eastAsia="MS Mincho" w:hAnsiTheme="minorHAnsi" w:cstheme="minorHAnsi"/>
                <w:b/>
                <w:sz w:val="22"/>
                <w:szCs w:val="22"/>
              </w:rPr>
            </w:pPr>
            <w:r w:rsidRPr="00CB756A">
              <w:rPr>
                <w:rFonts w:asciiTheme="minorHAnsi" w:eastAsia="MS Mincho" w:hAnsiTheme="minorHAnsi" w:cstheme="minorHAnsi"/>
                <w:b/>
                <w:sz w:val="22"/>
                <w:szCs w:val="22"/>
              </w:rPr>
              <w:lastRenderedPageBreak/>
              <w:t>Relator</w:t>
            </w:r>
          </w:p>
        </w:tc>
        <w:tc>
          <w:tcPr>
            <w:tcW w:w="7668" w:type="dxa"/>
            <w:gridSpan w:val="3"/>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rsidR="00EB2C8B" w:rsidRPr="00CB756A" w:rsidRDefault="00EB2C8B" w:rsidP="00EB2C8B">
            <w:pPr>
              <w:jc w:val="both"/>
              <w:rPr>
                <w:rFonts w:asciiTheme="minorHAnsi" w:eastAsia="MS Mincho" w:hAnsiTheme="minorHAnsi" w:cstheme="minorHAnsi"/>
                <w:sz w:val="22"/>
                <w:szCs w:val="22"/>
              </w:rPr>
            </w:pPr>
            <w:r>
              <w:rPr>
                <w:rFonts w:asciiTheme="minorHAnsi" w:hAnsiTheme="minorHAnsi" w:cstheme="minorHAnsi"/>
                <w:color w:val="000000"/>
                <w:sz w:val="22"/>
                <w:szCs w:val="22"/>
              </w:rPr>
              <w:t>Marisa Potter</w:t>
            </w:r>
          </w:p>
        </w:tc>
      </w:tr>
      <w:tr w:rsidR="00EB2C8B" w:rsidRPr="00CB756A" w:rsidTr="005C185E">
        <w:tc>
          <w:tcPr>
            <w:tcW w:w="1985" w:type="dxa"/>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rsidR="00EB2C8B" w:rsidRPr="00CB756A" w:rsidRDefault="00EB2C8B" w:rsidP="00EB2C8B">
            <w:pPr>
              <w:rPr>
                <w:rFonts w:asciiTheme="minorHAnsi" w:eastAsia="MS Mincho" w:hAnsiTheme="minorHAnsi" w:cstheme="minorHAnsi"/>
                <w:b/>
                <w:sz w:val="22"/>
                <w:szCs w:val="22"/>
              </w:rPr>
            </w:pPr>
            <w:r w:rsidRPr="00CB756A">
              <w:rPr>
                <w:rFonts w:asciiTheme="minorHAnsi" w:eastAsia="MS Mincho" w:hAnsiTheme="minorHAnsi" w:cstheme="minorHAnsi"/>
                <w:b/>
                <w:sz w:val="22"/>
                <w:szCs w:val="22"/>
              </w:rPr>
              <w:t>Comunicação</w:t>
            </w:r>
          </w:p>
        </w:tc>
        <w:tc>
          <w:tcPr>
            <w:tcW w:w="7668" w:type="dxa"/>
            <w:gridSpan w:val="3"/>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rsidR="00EB2C8B" w:rsidRPr="00CB756A" w:rsidRDefault="00EB2C8B" w:rsidP="00EB2C8B">
            <w:pPr>
              <w:jc w:val="both"/>
              <w:rPr>
                <w:rFonts w:asciiTheme="minorHAnsi" w:eastAsia="MS Mincho" w:hAnsiTheme="minorHAnsi" w:cstheme="minorHAnsi"/>
                <w:sz w:val="22"/>
                <w:szCs w:val="22"/>
              </w:rPr>
            </w:pPr>
            <w:r>
              <w:rPr>
                <w:rFonts w:asciiTheme="minorHAnsi" w:eastAsia="MS Mincho" w:hAnsiTheme="minorHAnsi" w:cstheme="minorHAnsi"/>
                <w:sz w:val="22"/>
                <w:szCs w:val="22"/>
              </w:rPr>
              <w:t xml:space="preserve">A conselheira Marisa informa que está integrando o COMPLAD, como representante do CAU, e que participou de reunião inicial de posse, com apresentação de todos. Relata que já foi apontada pela Prefeita Municipal a necessidade de </w:t>
            </w:r>
            <w:r w:rsidRPr="00667074">
              <w:rPr>
                <w:rFonts w:asciiTheme="minorHAnsi" w:eastAsia="MS Mincho" w:hAnsiTheme="minorHAnsi" w:cstheme="minorHAnsi"/>
                <w:sz w:val="22"/>
                <w:szCs w:val="22"/>
              </w:rPr>
              <w:t>revisão ou elaboração de novo Plano Diretor.</w:t>
            </w:r>
            <w:r>
              <w:rPr>
                <w:rFonts w:asciiTheme="minorHAnsi" w:eastAsia="MS Mincho" w:hAnsiTheme="minorHAnsi" w:cstheme="minorHAnsi"/>
                <w:sz w:val="22"/>
                <w:szCs w:val="22"/>
              </w:rPr>
              <w:t xml:space="preserve"> </w:t>
            </w:r>
          </w:p>
        </w:tc>
      </w:tr>
      <w:tr w:rsidR="00EB2C8B" w:rsidRPr="00CB756A" w:rsidTr="005C185E">
        <w:tc>
          <w:tcPr>
            <w:tcW w:w="1985" w:type="dxa"/>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rsidR="00EB2C8B" w:rsidRPr="00CB756A" w:rsidRDefault="00EB2C8B" w:rsidP="00EB2C8B">
            <w:pPr>
              <w:rPr>
                <w:rFonts w:asciiTheme="minorHAnsi" w:eastAsia="MS Mincho" w:hAnsiTheme="minorHAnsi" w:cstheme="minorHAnsi"/>
                <w:b/>
                <w:sz w:val="22"/>
                <w:szCs w:val="22"/>
              </w:rPr>
            </w:pPr>
            <w:r w:rsidRPr="00CB756A">
              <w:rPr>
                <w:rFonts w:asciiTheme="minorHAnsi" w:eastAsia="MS Mincho" w:hAnsiTheme="minorHAnsi" w:cstheme="minorHAnsi"/>
                <w:b/>
                <w:sz w:val="22"/>
                <w:szCs w:val="22"/>
              </w:rPr>
              <w:t>Relator</w:t>
            </w:r>
          </w:p>
        </w:tc>
        <w:tc>
          <w:tcPr>
            <w:tcW w:w="7668" w:type="dxa"/>
            <w:gridSpan w:val="3"/>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rsidR="00EB2C8B" w:rsidRPr="00CB756A" w:rsidRDefault="00EB2C8B" w:rsidP="00EB2C8B">
            <w:pPr>
              <w:jc w:val="both"/>
              <w:rPr>
                <w:rFonts w:asciiTheme="minorHAnsi" w:eastAsia="MS Mincho" w:hAnsiTheme="minorHAnsi" w:cstheme="minorHAnsi"/>
                <w:sz w:val="22"/>
                <w:szCs w:val="22"/>
              </w:rPr>
            </w:pPr>
            <w:r>
              <w:rPr>
                <w:rFonts w:asciiTheme="minorHAnsi" w:hAnsiTheme="minorHAnsi" w:cstheme="minorHAnsi"/>
                <w:color w:val="000000"/>
                <w:sz w:val="22"/>
                <w:szCs w:val="22"/>
              </w:rPr>
              <w:t>Emilio Merino Dominguez</w:t>
            </w:r>
          </w:p>
        </w:tc>
      </w:tr>
      <w:tr w:rsidR="00EB2C8B" w:rsidRPr="00CB756A" w:rsidTr="005C185E">
        <w:tc>
          <w:tcPr>
            <w:tcW w:w="1985" w:type="dxa"/>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rsidR="00EB2C8B" w:rsidRPr="00CB756A" w:rsidRDefault="00EB2C8B" w:rsidP="00EB2C8B">
            <w:pPr>
              <w:rPr>
                <w:rFonts w:asciiTheme="minorHAnsi" w:eastAsia="MS Mincho" w:hAnsiTheme="minorHAnsi" w:cstheme="minorHAnsi"/>
                <w:b/>
                <w:sz w:val="22"/>
                <w:szCs w:val="22"/>
              </w:rPr>
            </w:pPr>
            <w:r w:rsidRPr="00CB756A">
              <w:rPr>
                <w:rFonts w:asciiTheme="minorHAnsi" w:eastAsia="MS Mincho" w:hAnsiTheme="minorHAnsi" w:cstheme="minorHAnsi"/>
                <w:b/>
                <w:sz w:val="22"/>
                <w:szCs w:val="22"/>
              </w:rPr>
              <w:t>Comunicação</w:t>
            </w:r>
          </w:p>
        </w:tc>
        <w:tc>
          <w:tcPr>
            <w:tcW w:w="7668" w:type="dxa"/>
            <w:gridSpan w:val="3"/>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rsidR="00EB2C8B" w:rsidRPr="00CB756A" w:rsidRDefault="00EB2C8B" w:rsidP="00EB2C8B">
            <w:pPr>
              <w:jc w:val="both"/>
              <w:rPr>
                <w:rFonts w:asciiTheme="minorHAnsi" w:eastAsia="MS Mincho" w:hAnsiTheme="minorHAnsi" w:cstheme="minorHAnsi"/>
                <w:sz w:val="22"/>
                <w:szCs w:val="22"/>
              </w:rPr>
            </w:pPr>
            <w:r>
              <w:rPr>
                <w:rFonts w:asciiTheme="minorHAnsi" w:eastAsia="MS Mincho" w:hAnsiTheme="minorHAnsi" w:cstheme="minorHAnsi"/>
                <w:sz w:val="22"/>
                <w:szCs w:val="22"/>
              </w:rPr>
              <w:t>O conselheiro Emilio relata que participou de reunião em Santana do Livramento, junto da Sociedade de Arquitetos do Uruguai, que contou com a presença de representantes da Câmara de Vereadores, e onde falou sobre a importância da participação de profissional arquiteto e urbanista no processo dos planos diretores. Ressalta que a informação teve boa acolhida pelos presentes, mas houve manifestação em relação aos entraves para viabilizar essa contratação nos municípios.</w:t>
            </w:r>
          </w:p>
        </w:tc>
      </w:tr>
      <w:tr w:rsidR="00EB2C8B" w:rsidRPr="00CB756A" w:rsidTr="005C185E">
        <w:tc>
          <w:tcPr>
            <w:tcW w:w="1985" w:type="dxa"/>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rsidR="00EB2C8B" w:rsidRPr="00CB756A" w:rsidRDefault="00EB2C8B" w:rsidP="00EB2C8B">
            <w:pPr>
              <w:rPr>
                <w:rFonts w:asciiTheme="minorHAnsi" w:eastAsia="MS Mincho" w:hAnsiTheme="minorHAnsi" w:cstheme="minorHAnsi"/>
                <w:b/>
                <w:sz w:val="22"/>
                <w:szCs w:val="22"/>
              </w:rPr>
            </w:pPr>
            <w:r w:rsidRPr="00CB756A">
              <w:rPr>
                <w:rFonts w:asciiTheme="minorHAnsi" w:eastAsia="MS Mincho" w:hAnsiTheme="minorHAnsi" w:cstheme="minorHAnsi"/>
                <w:b/>
                <w:sz w:val="22"/>
                <w:szCs w:val="22"/>
              </w:rPr>
              <w:t>Relator</w:t>
            </w:r>
          </w:p>
        </w:tc>
        <w:tc>
          <w:tcPr>
            <w:tcW w:w="7668" w:type="dxa"/>
            <w:gridSpan w:val="3"/>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rsidR="00EB2C8B" w:rsidRPr="00CB756A" w:rsidRDefault="00EB2C8B" w:rsidP="00EB2C8B">
            <w:pPr>
              <w:jc w:val="both"/>
              <w:rPr>
                <w:rFonts w:asciiTheme="minorHAnsi" w:eastAsia="MS Mincho" w:hAnsiTheme="minorHAnsi" w:cstheme="minorHAnsi"/>
                <w:sz w:val="22"/>
                <w:szCs w:val="22"/>
              </w:rPr>
            </w:pPr>
            <w:r>
              <w:rPr>
                <w:rFonts w:asciiTheme="minorHAnsi" w:hAnsiTheme="minorHAnsi" w:cstheme="minorHAnsi"/>
                <w:color w:val="000000"/>
                <w:sz w:val="22"/>
                <w:szCs w:val="22"/>
              </w:rPr>
              <w:t>Diego Bertoletti da Rocha</w:t>
            </w:r>
          </w:p>
        </w:tc>
      </w:tr>
      <w:tr w:rsidR="00EB2C8B" w:rsidRPr="00CB756A" w:rsidTr="005C185E">
        <w:tc>
          <w:tcPr>
            <w:tcW w:w="1985" w:type="dxa"/>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rsidR="00EB2C8B" w:rsidRPr="00CB756A" w:rsidRDefault="00EB2C8B" w:rsidP="00EB2C8B">
            <w:pPr>
              <w:rPr>
                <w:rFonts w:asciiTheme="minorHAnsi" w:eastAsia="MS Mincho" w:hAnsiTheme="minorHAnsi" w:cstheme="minorHAnsi"/>
                <w:b/>
                <w:sz w:val="22"/>
                <w:szCs w:val="22"/>
              </w:rPr>
            </w:pPr>
            <w:r w:rsidRPr="00CB756A">
              <w:rPr>
                <w:rFonts w:asciiTheme="minorHAnsi" w:eastAsia="MS Mincho" w:hAnsiTheme="minorHAnsi" w:cstheme="minorHAnsi"/>
                <w:b/>
                <w:sz w:val="22"/>
                <w:szCs w:val="22"/>
              </w:rPr>
              <w:t>Comunicação</w:t>
            </w:r>
          </w:p>
        </w:tc>
        <w:tc>
          <w:tcPr>
            <w:tcW w:w="7668" w:type="dxa"/>
            <w:gridSpan w:val="3"/>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rsidR="00EB2C8B" w:rsidRPr="00CB756A" w:rsidRDefault="00EB2C8B" w:rsidP="00EB2C8B">
            <w:pPr>
              <w:jc w:val="both"/>
              <w:rPr>
                <w:rFonts w:asciiTheme="minorHAnsi" w:eastAsia="MS Mincho" w:hAnsiTheme="minorHAnsi" w:cstheme="minorHAnsi"/>
                <w:sz w:val="22"/>
                <w:szCs w:val="22"/>
              </w:rPr>
            </w:pPr>
            <w:r>
              <w:rPr>
                <w:rFonts w:asciiTheme="minorHAnsi" w:eastAsia="MS Mincho" w:hAnsiTheme="minorHAnsi" w:cstheme="minorHAnsi"/>
                <w:sz w:val="22"/>
                <w:szCs w:val="22"/>
              </w:rPr>
              <w:t>O conselheiro Diego relata sobre o Conselho de Frederico Westphalen, que realizou três reuniões, coordenadas por profissional engenheiro, e encaminhou alterações no Plano Diretor do município. O assunto será tratado na pauta de representações (item 6.1).</w:t>
            </w:r>
          </w:p>
        </w:tc>
      </w:tr>
      <w:tr w:rsidR="00EB2C8B" w:rsidRPr="00CB756A">
        <w:tc>
          <w:tcPr>
            <w:tcW w:w="1985" w:type="dxa"/>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rsidR="00EB2C8B" w:rsidRPr="00CB756A" w:rsidRDefault="00EB2C8B" w:rsidP="00EB2C8B">
            <w:pPr>
              <w:rPr>
                <w:rFonts w:asciiTheme="minorHAnsi" w:eastAsia="MS Mincho" w:hAnsiTheme="minorHAnsi" w:cstheme="minorHAnsi"/>
                <w:b/>
                <w:sz w:val="22"/>
                <w:szCs w:val="22"/>
              </w:rPr>
            </w:pPr>
            <w:r w:rsidRPr="00CB756A">
              <w:rPr>
                <w:rFonts w:asciiTheme="minorHAnsi" w:eastAsia="MS Mincho" w:hAnsiTheme="minorHAnsi" w:cstheme="minorHAnsi"/>
                <w:b/>
                <w:sz w:val="22"/>
                <w:szCs w:val="22"/>
              </w:rPr>
              <w:t>Relator</w:t>
            </w:r>
          </w:p>
        </w:tc>
        <w:tc>
          <w:tcPr>
            <w:tcW w:w="7668" w:type="dxa"/>
            <w:gridSpan w:val="3"/>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rsidR="00EB2C8B" w:rsidRPr="00CB756A" w:rsidRDefault="00EB2C8B" w:rsidP="00EB2C8B">
            <w:pPr>
              <w:jc w:val="both"/>
              <w:rPr>
                <w:rFonts w:asciiTheme="minorHAnsi" w:eastAsia="MS Mincho" w:hAnsiTheme="minorHAnsi" w:cstheme="minorHAnsi"/>
                <w:sz w:val="22"/>
                <w:szCs w:val="22"/>
              </w:rPr>
            </w:pPr>
            <w:r>
              <w:rPr>
                <w:rFonts w:asciiTheme="minorHAnsi" w:hAnsiTheme="minorHAnsi" w:cstheme="minorHAnsi"/>
                <w:color w:val="000000"/>
                <w:sz w:val="22"/>
                <w:szCs w:val="22"/>
              </w:rPr>
              <w:t>Marisa Potter</w:t>
            </w:r>
          </w:p>
        </w:tc>
      </w:tr>
      <w:tr w:rsidR="00EB2C8B" w:rsidRPr="00CB756A">
        <w:tc>
          <w:tcPr>
            <w:tcW w:w="1985" w:type="dxa"/>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rsidR="00EB2C8B" w:rsidRPr="00CB756A" w:rsidRDefault="00EB2C8B" w:rsidP="00EB2C8B">
            <w:pPr>
              <w:rPr>
                <w:rFonts w:asciiTheme="minorHAnsi" w:eastAsia="MS Mincho" w:hAnsiTheme="minorHAnsi" w:cstheme="minorHAnsi"/>
                <w:b/>
                <w:sz w:val="22"/>
                <w:szCs w:val="22"/>
              </w:rPr>
            </w:pPr>
            <w:r w:rsidRPr="00CB756A">
              <w:rPr>
                <w:rFonts w:asciiTheme="minorHAnsi" w:eastAsia="MS Mincho" w:hAnsiTheme="minorHAnsi" w:cstheme="minorHAnsi"/>
                <w:b/>
                <w:sz w:val="22"/>
                <w:szCs w:val="22"/>
              </w:rPr>
              <w:t>Comunicação</w:t>
            </w:r>
          </w:p>
        </w:tc>
        <w:tc>
          <w:tcPr>
            <w:tcW w:w="7668" w:type="dxa"/>
            <w:gridSpan w:val="3"/>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rsidR="00EB2C8B" w:rsidRPr="00CB756A" w:rsidRDefault="00EB2C8B" w:rsidP="00EB2C8B">
            <w:pPr>
              <w:jc w:val="both"/>
              <w:rPr>
                <w:rFonts w:asciiTheme="minorHAnsi" w:eastAsia="MS Mincho" w:hAnsiTheme="minorHAnsi" w:cstheme="minorHAnsi"/>
                <w:sz w:val="22"/>
                <w:szCs w:val="22"/>
              </w:rPr>
            </w:pPr>
            <w:r>
              <w:rPr>
                <w:rFonts w:asciiTheme="minorHAnsi" w:eastAsia="MS Mincho" w:hAnsiTheme="minorHAnsi" w:cstheme="minorHAnsi"/>
                <w:sz w:val="22"/>
                <w:szCs w:val="22"/>
              </w:rPr>
              <w:t>A conselheira Marisa indaga os encaminhamentos do CAU/RS acerca do edital para Concurso da Câmara de Vereadores de Pelotas, que previa participação do Conselho, e sobre revisão do Plano Diretor de São Lourenço. O assessor Flávio menciona que o edital de Pelotas foi suspenso. O conselheiro Pedro orienta que a conselheira Marisa busque essas informações externamente à CPUA, por não se tratar de pauta da comissão. O assunto de São Lourenço será tratado na pauta de planos diretores (item 6.3).</w:t>
            </w:r>
          </w:p>
        </w:tc>
      </w:tr>
      <w:tr w:rsidR="00EB2C8B" w:rsidRPr="00CB756A">
        <w:tc>
          <w:tcPr>
            <w:tcW w:w="9653" w:type="dxa"/>
            <w:gridSpan w:val="4"/>
            <w:tcBorders>
              <w:top w:val="single" w:sz="4" w:space="0" w:color="A6A6A6"/>
              <w:bottom w:val="single" w:sz="4" w:space="0" w:color="A6A6A6"/>
            </w:tcBorders>
            <w:shd w:val="clear" w:color="auto" w:fill="auto"/>
            <w:tcMar>
              <w:top w:w="0" w:type="dxa"/>
              <w:left w:w="108" w:type="dxa"/>
              <w:bottom w:w="0" w:type="dxa"/>
              <w:right w:w="108" w:type="dxa"/>
            </w:tcMar>
          </w:tcPr>
          <w:p w:rsidR="00EB2C8B" w:rsidRPr="00CB756A" w:rsidRDefault="00EB2C8B" w:rsidP="00EB2C8B">
            <w:pPr>
              <w:rPr>
                <w:rFonts w:asciiTheme="minorHAnsi" w:eastAsia="MS Mincho" w:hAnsiTheme="minorHAnsi" w:cstheme="minorHAnsi"/>
                <w:b/>
                <w:sz w:val="22"/>
                <w:szCs w:val="22"/>
              </w:rPr>
            </w:pPr>
          </w:p>
        </w:tc>
      </w:tr>
      <w:tr w:rsidR="00EB2C8B" w:rsidRPr="00CB756A">
        <w:tc>
          <w:tcPr>
            <w:tcW w:w="9653" w:type="dxa"/>
            <w:gridSpan w:val="4"/>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rsidR="00EB2C8B" w:rsidRPr="00CB756A" w:rsidRDefault="00EB2C8B" w:rsidP="00EB2C8B">
            <w:pPr>
              <w:pStyle w:val="PargrafodaLista"/>
              <w:numPr>
                <w:ilvl w:val="0"/>
                <w:numId w:val="3"/>
              </w:numPr>
              <w:jc w:val="both"/>
              <w:rPr>
                <w:rFonts w:asciiTheme="minorHAnsi" w:eastAsia="MS Mincho" w:hAnsiTheme="minorHAnsi" w:cstheme="minorHAnsi"/>
                <w:b/>
                <w:sz w:val="22"/>
                <w:szCs w:val="22"/>
              </w:rPr>
            </w:pPr>
            <w:r w:rsidRPr="00CB756A">
              <w:rPr>
                <w:rFonts w:asciiTheme="minorHAnsi" w:eastAsia="MS Mincho" w:hAnsiTheme="minorHAnsi" w:cstheme="minorHAnsi"/>
                <w:b/>
                <w:sz w:val="22"/>
                <w:szCs w:val="22"/>
              </w:rPr>
              <w:t>Ordem do dia</w:t>
            </w:r>
          </w:p>
        </w:tc>
      </w:tr>
      <w:tr w:rsidR="00EB2C8B" w:rsidRPr="00CB756A" w:rsidTr="005C185E">
        <w:tc>
          <w:tcPr>
            <w:tcW w:w="9653" w:type="dxa"/>
            <w:gridSpan w:val="4"/>
            <w:tcBorders>
              <w:top w:val="single" w:sz="4" w:space="0" w:color="A6A6A6"/>
              <w:bottom w:val="single" w:sz="4" w:space="0" w:color="A6A6A6"/>
            </w:tcBorders>
            <w:shd w:val="clear" w:color="auto" w:fill="auto"/>
            <w:tcMar>
              <w:top w:w="0" w:type="dxa"/>
              <w:left w:w="108" w:type="dxa"/>
              <w:bottom w:w="0" w:type="dxa"/>
              <w:right w:w="108" w:type="dxa"/>
            </w:tcMar>
          </w:tcPr>
          <w:p w:rsidR="00EB2C8B" w:rsidRPr="00CB756A" w:rsidRDefault="00EB2C8B" w:rsidP="00EB2C8B">
            <w:pPr>
              <w:rPr>
                <w:rFonts w:asciiTheme="minorHAnsi" w:eastAsia="MS Mincho" w:hAnsiTheme="minorHAnsi" w:cstheme="minorHAnsi"/>
                <w:b/>
                <w:sz w:val="22"/>
                <w:szCs w:val="22"/>
              </w:rPr>
            </w:pPr>
          </w:p>
        </w:tc>
      </w:tr>
      <w:tr w:rsidR="00EB2C8B" w:rsidRPr="00CB756A" w:rsidTr="005C185E">
        <w:tc>
          <w:tcPr>
            <w:tcW w:w="9653" w:type="dxa"/>
            <w:gridSpan w:val="4"/>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rsidR="00EB2C8B" w:rsidRPr="00CB756A" w:rsidRDefault="00EB2C8B" w:rsidP="00EB2C8B">
            <w:pPr>
              <w:pStyle w:val="PargrafodaLista"/>
              <w:numPr>
                <w:ilvl w:val="1"/>
                <w:numId w:val="3"/>
              </w:numPr>
              <w:ind w:left="602"/>
              <w:jc w:val="both"/>
              <w:rPr>
                <w:rFonts w:asciiTheme="minorHAnsi" w:eastAsia="MS Mincho" w:hAnsiTheme="minorHAnsi" w:cstheme="minorHAnsi"/>
                <w:b/>
                <w:sz w:val="22"/>
                <w:szCs w:val="22"/>
              </w:rPr>
            </w:pPr>
            <w:r w:rsidRPr="000036E4">
              <w:rPr>
                <w:rFonts w:asciiTheme="minorHAnsi" w:eastAsia="MS Mincho" w:hAnsiTheme="minorHAnsi" w:cstheme="minorHAnsi"/>
                <w:b/>
                <w:sz w:val="22"/>
                <w:szCs w:val="22"/>
              </w:rPr>
              <w:t xml:space="preserve">Representações </w:t>
            </w:r>
          </w:p>
        </w:tc>
      </w:tr>
      <w:tr w:rsidR="00EB2C8B" w:rsidRPr="00CB756A" w:rsidTr="005C185E">
        <w:tc>
          <w:tcPr>
            <w:tcW w:w="1985" w:type="dxa"/>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rsidR="00EB2C8B" w:rsidRPr="00CB756A" w:rsidRDefault="00EB2C8B" w:rsidP="00EB2C8B">
            <w:pPr>
              <w:jc w:val="both"/>
              <w:rPr>
                <w:rFonts w:asciiTheme="minorHAnsi" w:eastAsia="Calibri" w:hAnsiTheme="minorHAnsi" w:cstheme="minorHAnsi"/>
                <w:b/>
                <w:bCs/>
                <w:sz w:val="22"/>
                <w:szCs w:val="22"/>
              </w:rPr>
            </w:pPr>
            <w:r w:rsidRPr="00CB756A">
              <w:rPr>
                <w:rFonts w:asciiTheme="minorHAnsi" w:eastAsia="Calibri" w:hAnsiTheme="minorHAnsi" w:cstheme="minorHAnsi"/>
                <w:b/>
                <w:bCs/>
                <w:sz w:val="22"/>
                <w:szCs w:val="22"/>
              </w:rPr>
              <w:t>Fonte</w:t>
            </w:r>
          </w:p>
        </w:tc>
        <w:tc>
          <w:tcPr>
            <w:tcW w:w="7668" w:type="dxa"/>
            <w:gridSpan w:val="3"/>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vAlign w:val="center"/>
          </w:tcPr>
          <w:p w:rsidR="00EB2C8B" w:rsidRPr="00CB756A" w:rsidRDefault="00EB2C8B" w:rsidP="00EB2C8B">
            <w:pPr>
              <w:jc w:val="both"/>
              <w:rPr>
                <w:rFonts w:asciiTheme="minorHAnsi" w:eastAsia="MS Mincho" w:hAnsiTheme="minorHAnsi" w:cstheme="minorHAnsi"/>
                <w:sz w:val="22"/>
                <w:szCs w:val="22"/>
              </w:rPr>
            </w:pPr>
            <w:r w:rsidRPr="00CB756A">
              <w:rPr>
                <w:rFonts w:asciiTheme="minorHAnsi" w:eastAsia="MS Mincho" w:hAnsiTheme="minorHAnsi" w:cstheme="minorHAnsi"/>
                <w:sz w:val="22"/>
                <w:szCs w:val="22"/>
              </w:rPr>
              <w:t>CPUA-CAU/RS</w:t>
            </w:r>
          </w:p>
        </w:tc>
      </w:tr>
      <w:tr w:rsidR="00EB2C8B" w:rsidRPr="00CB756A" w:rsidTr="005C185E">
        <w:tc>
          <w:tcPr>
            <w:tcW w:w="1985" w:type="dxa"/>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rsidR="00EB2C8B" w:rsidRPr="00CB756A" w:rsidRDefault="00EB2C8B" w:rsidP="00EB2C8B">
            <w:pPr>
              <w:rPr>
                <w:rFonts w:asciiTheme="minorHAnsi" w:eastAsia="MS Mincho" w:hAnsiTheme="minorHAnsi" w:cstheme="minorHAnsi"/>
                <w:b/>
                <w:sz w:val="22"/>
                <w:szCs w:val="22"/>
              </w:rPr>
            </w:pPr>
            <w:r w:rsidRPr="00CB756A">
              <w:rPr>
                <w:rFonts w:asciiTheme="minorHAnsi" w:eastAsia="MS Mincho" w:hAnsiTheme="minorHAnsi" w:cstheme="minorHAnsi"/>
                <w:b/>
                <w:sz w:val="22"/>
                <w:szCs w:val="22"/>
              </w:rPr>
              <w:t>Relator</w:t>
            </w:r>
          </w:p>
        </w:tc>
        <w:tc>
          <w:tcPr>
            <w:tcW w:w="7668" w:type="dxa"/>
            <w:gridSpan w:val="3"/>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vAlign w:val="center"/>
          </w:tcPr>
          <w:p w:rsidR="00EB2C8B" w:rsidRPr="00CB756A" w:rsidRDefault="00EB2C8B" w:rsidP="00EB2C8B">
            <w:pPr>
              <w:jc w:val="both"/>
              <w:rPr>
                <w:rFonts w:asciiTheme="minorHAnsi" w:hAnsiTheme="minorHAnsi" w:cstheme="minorHAnsi"/>
                <w:sz w:val="22"/>
                <w:szCs w:val="22"/>
              </w:rPr>
            </w:pPr>
            <w:r w:rsidRPr="00CB756A">
              <w:rPr>
                <w:rFonts w:asciiTheme="minorHAnsi" w:hAnsiTheme="minorHAnsi" w:cstheme="minorHAnsi"/>
                <w:color w:val="000000"/>
                <w:sz w:val="22"/>
                <w:szCs w:val="22"/>
              </w:rPr>
              <w:t>Gabinete da Presidência</w:t>
            </w:r>
          </w:p>
        </w:tc>
      </w:tr>
      <w:tr w:rsidR="00EB2C8B" w:rsidRPr="00CB756A" w:rsidTr="005C185E">
        <w:tc>
          <w:tcPr>
            <w:tcW w:w="1985" w:type="dxa"/>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rsidR="00EB2C8B" w:rsidRPr="00CB756A" w:rsidRDefault="00EB2C8B" w:rsidP="00EB2C8B">
            <w:pPr>
              <w:rPr>
                <w:rFonts w:asciiTheme="minorHAnsi" w:eastAsia="MS Mincho" w:hAnsiTheme="minorHAnsi" w:cstheme="minorHAnsi"/>
                <w:b/>
                <w:sz w:val="22"/>
                <w:szCs w:val="22"/>
              </w:rPr>
            </w:pPr>
            <w:r w:rsidRPr="00CB756A">
              <w:rPr>
                <w:rFonts w:asciiTheme="minorHAnsi" w:eastAsia="MS Mincho" w:hAnsiTheme="minorHAnsi" w:cstheme="minorHAnsi"/>
                <w:b/>
                <w:sz w:val="22"/>
                <w:szCs w:val="22"/>
              </w:rPr>
              <w:t>Discussão</w:t>
            </w:r>
          </w:p>
        </w:tc>
        <w:tc>
          <w:tcPr>
            <w:tcW w:w="7668" w:type="dxa"/>
            <w:gridSpan w:val="3"/>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vAlign w:val="center"/>
          </w:tcPr>
          <w:p w:rsidR="00EB2C8B" w:rsidRDefault="00EB2C8B" w:rsidP="00EB2C8B">
            <w:pPr>
              <w:jc w:val="both"/>
              <w:rPr>
                <w:rFonts w:asciiTheme="minorHAnsi" w:eastAsia="MS Mincho" w:hAnsiTheme="minorHAnsi" w:cstheme="minorHAnsi"/>
                <w:sz w:val="22"/>
                <w:szCs w:val="22"/>
              </w:rPr>
            </w:pPr>
            <w:r>
              <w:rPr>
                <w:rFonts w:asciiTheme="minorHAnsi" w:eastAsia="MS Mincho" w:hAnsiTheme="minorHAnsi" w:cstheme="minorHAnsi"/>
                <w:sz w:val="22"/>
                <w:szCs w:val="22"/>
              </w:rPr>
              <w:t xml:space="preserve">O conselheiro Pedro fala sobre a reunião realizada com os representantes institucionais. Ressalta a percepção da necessidade dos presentes em estabelecer diálogo com o Conselho. Destaca três encaminhamentos que entendeu possíveis a partir das discussões: compartilhamento da planilha de representações com todos os envolvidos, permitindo que os próprios representantes possam atualizar as informações; disponibilizar o questionário da CPUA de forma compartilhada, com a divulgação das respostas entre os representantes, de forma a estreitar as relações entre os envolvidos; e formalizar pedido de relato anual resumido sobre as representações. Cita ainda a solicitação de que seja estabelecido calendário de reuniões para 2022. A conselheira Marisa corrobora com a visão positiva da reunião e sugere que seja dado um retorno ainda em 2021, se possível com uma nova reunião. Questiona se houve retorno ao questionário. O conselheiro Pedro fala sobre o encaminhamento da deliberação, que o questionário não foi enviado formalmente aos representantes. Irá verificar com o Presidente. O conselheiro Diego salienta a importância da reunião e concorda com a posição de não perder </w:t>
            </w:r>
            <w:r>
              <w:rPr>
                <w:rFonts w:asciiTheme="minorHAnsi" w:eastAsia="MS Mincho" w:hAnsiTheme="minorHAnsi" w:cstheme="minorHAnsi"/>
                <w:sz w:val="22"/>
                <w:szCs w:val="22"/>
              </w:rPr>
              <w:lastRenderedPageBreak/>
              <w:t>contato com espaçamento de tempo muito longo para a próxima reunião, dando mais espaço para os representantes apresentarem suas questões.  O assessor Fausto entende que não seria viável a realização de nova reunião nesse período de fim de ano. Salienta que, mesmo havendo um documento compartilhado, caberia ao Gabinete manter a atualização de planilha, pois recebe informações diretamente. Fala sobre o processo de busca das informações inseridas na planilha junto aos representantes e aos órgãos requerentes. Os presentes debatem sobre as competências da CPUA e do Gabinete da Presidência no contato com os representantes. O conselheiro Emilio fala que a CPUA deve revisar os relatórios e salienta as orientações que devem essencialmente ser repassadas aos representantes sobre a função. A conselheira Marisa fala da necessidade de estabelecer rito para análise dos relatórios e retornar essa atividade em criação de pauta para reunião com os representantes. O conselheiro Diego questiona qual o será o encaminhamento da análise. O conselheiro Pedro fala sobre as possibilidades de encaminhamento, salienta que, sendo realizadas as demais propostas, com exceção da reunião, ficará mantido o contato necessário. O conselheiro Valdir propõe que o resumo dos relatórios seja utilizado como produto de divulgação das representações.</w:t>
            </w:r>
          </w:p>
          <w:p w:rsidR="00EB2C8B" w:rsidRPr="00CB756A" w:rsidRDefault="00EB2C8B" w:rsidP="00EB2C8B">
            <w:pPr>
              <w:jc w:val="both"/>
              <w:rPr>
                <w:rFonts w:asciiTheme="minorHAnsi" w:eastAsia="MS Mincho" w:hAnsiTheme="minorHAnsi" w:cstheme="minorHAnsi"/>
                <w:sz w:val="22"/>
                <w:szCs w:val="22"/>
              </w:rPr>
            </w:pPr>
            <w:r>
              <w:rPr>
                <w:rFonts w:asciiTheme="minorHAnsi" w:eastAsia="MS Mincho" w:hAnsiTheme="minorHAnsi" w:cstheme="minorHAnsi"/>
                <w:sz w:val="22"/>
                <w:szCs w:val="22"/>
              </w:rPr>
              <w:t>O conselheiro Diego relata o processo de alterações no Plano Diretor de Frederico Westphalen, onde a representação do CAU/RS está sendo exercida por pessoa não indicada pelo Conselho. O assessor Fausto relata que realizou contato com o Secretário de Planejamento do município para entender a situação da representação, que foi baseada em legislação municipal, da qual o Conselho discorda. Fala sobre as possibilidades de ações frente à questão – contatar a profissional para que ela renuncie à representante e analisar medida judicial em relação à legislação municipal. O conselheiro Pedro salienta a irregularidade do procedimento adotado pela Prefeitura, que compromete todo o processo das alterações do Plano Diretor.</w:t>
            </w:r>
          </w:p>
        </w:tc>
      </w:tr>
      <w:tr w:rsidR="00EB2C8B" w:rsidRPr="00CB756A" w:rsidTr="005C185E">
        <w:tc>
          <w:tcPr>
            <w:tcW w:w="1985" w:type="dxa"/>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rsidR="00EB2C8B" w:rsidRPr="00CB756A" w:rsidRDefault="00EB2C8B" w:rsidP="00EB2C8B">
            <w:pPr>
              <w:rPr>
                <w:rFonts w:asciiTheme="minorHAnsi" w:eastAsia="MS Mincho" w:hAnsiTheme="minorHAnsi" w:cstheme="minorHAnsi"/>
                <w:b/>
                <w:sz w:val="22"/>
                <w:szCs w:val="22"/>
              </w:rPr>
            </w:pPr>
            <w:r w:rsidRPr="00CB756A">
              <w:rPr>
                <w:rFonts w:asciiTheme="minorHAnsi" w:eastAsia="MS Mincho" w:hAnsiTheme="minorHAnsi" w:cstheme="minorHAnsi"/>
                <w:b/>
                <w:sz w:val="22"/>
                <w:szCs w:val="22"/>
              </w:rPr>
              <w:lastRenderedPageBreak/>
              <w:t>Encaminhamento</w:t>
            </w:r>
          </w:p>
        </w:tc>
        <w:tc>
          <w:tcPr>
            <w:tcW w:w="7668" w:type="dxa"/>
            <w:gridSpan w:val="3"/>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vAlign w:val="center"/>
          </w:tcPr>
          <w:p w:rsidR="00EB2C8B" w:rsidRPr="00CB756A" w:rsidRDefault="00EB2C8B" w:rsidP="00EB2C8B">
            <w:pPr>
              <w:jc w:val="both"/>
              <w:rPr>
                <w:rFonts w:asciiTheme="minorHAnsi" w:eastAsia="MS Mincho" w:hAnsiTheme="minorHAnsi" w:cstheme="minorHAnsi"/>
                <w:sz w:val="22"/>
                <w:szCs w:val="22"/>
              </w:rPr>
            </w:pPr>
            <w:r>
              <w:rPr>
                <w:rFonts w:asciiTheme="minorHAnsi" w:eastAsia="MS Mincho" w:hAnsiTheme="minorHAnsi" w:cstheme="minorHAnsi"/>
                <w:sz w:val="22"/>
                <w:szCs w:val="22"/>
              </w:rPr>
              <w:t>Deliberação CPUA nº 013/2021, aprovada com 5 votos favoráveis, solicitando à Presidência providências quanto ao caso de Frederico Westphalen.</w:t>
            </w:r>
          </w:p>
        </w:tc>
      </w:tr>
      <w:tr w:rsidR="00EB2C8B" w:rsidRPr="00CB756A" w:rsidTr="005C185E">
        <w:tc>
          <w:tcPr>
            <w:tcW w:w="9653" w:type="dxa"/>
            <w:gridSpan w:val="4"/>
            <w:tcBorders>
              <w:top w:val="single" w:sz="4" w:space="0" w:color="A6A6A6"/>
              <w:bottom w:val="single" w:sz="4" w:space="0" w:color="A6A6A6"/>
            </w:tcBorders>
            <w:shd w:val="clear" w:color="auto" w:fill="auto"/>
            <w:tcMar>
              <w:top w:w="0" w:type="dxa"/>
              <w:left w:w="108" w:type="dxa"/>
              <w:bottom w:w="0" w:type="dxa"/>
              <w:right w:w="108" w:type="dxa"/>
            </w:tcMar>
          </w:tcPr>
          <w:p w:rsidR="00EB2C8B" w:rsidRPr="00CB756A" w:rsidRDefault="00EB2C8B" w:rsidP="00EB2C8B">
            <w:pPr>
              <w:rPr>
                <w:rFonts w:asciiTheme="minorHAnsi" w:eastAsia="MS Mincho" w:hAnsiTheme="minorHAnsi" w:cstheme="minorHAnsi"/>
                <w:b/>
                <w:sz w:val="22"/>
                <w:szCs w:val="22"/>
              </w:rPr>
            </w:pPr>
          </w:p>
        </w:tc>
      </w:tr>
      <w:tr w:rsidR="00EB2C8B" w:rsidRPr="00CB756A" w:rsidTr="005C185E">
        <w:tc>
          <w:tcPr>
            <w:tcW w:w="9653" w:type="dxa"/>
            <w:gridSpan w:val="4"/>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rsidR="00EB2C8B" w:rsidRPr="00CB756A" w:rsidRDefault="00EB2C8B" w:rsidP="00EB2C8B">
            <w:pPr>
              <w:pStyle w:val="PargrafodaLista"/>
              <w:numPr>
                <w:ilvl w:val="1"/>
                <w:numId w:val="3"/>
              </w:numPr>
              <w:ind w:left="602"/>
              <w:jc w:val="both"/>
              <w:rPr>
                <w:rFonts w:asciiTheme="minorHAnsi" w:eastAsia="MS Mincho" w:hAnsiTheme="minorHAnsi" w:cstheme="minorHAnsi"/>
                <w:b/>
                <w:sz w:val="22"/>
                <w:szCs w:val="22"/>
              </w:rPr>
            </w:pPr>
            <w:r w:rsidRPr="00BC2D81">
              <w:rPr>
                <w:rFonts w:asciiTheme="minorHAnsi" w:eastAsia="MS Mincho" w:hAnsiTheme="minorHAnsi" w:cstheme="minorHAnsi"/>
                <w:b/>
                <w:sz w:val="22"/>
                <w:szCs w:val="22"/>
              </w:rPr>
              <w:t>Licenciamento</w:t>
            </w:r>
          </w:p>
        </w:tc>
      </w:tr>
      <w:tr w:rsidR="00EB2C8B" w:rsidRPr="00CB756A" w:rsidTr="005C185E">
        <w:tc>
          <w:tcPr>
            <w:tcW w:w="1985" w:type="dxa"/>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rsidR="00EB2C8B" w:rsidRPr="00CB756A" w:rsidRDefault="00EB2C8B" w:rsidP="00EB2C8B">
            <w:pPr>
              <w:jc w:val="both"/>
              <w:rPr>
                <w:rFonts w:asciiTheme="minorHAnsi" w:eastAsia="Calibri" w:hAnsiTheme="minorHAnsi" w:cstheme="minorHAnsi"/>
                <w:b/>
                <w:bCs/>
                <w:sz w:val="22"/>
                <w:szCs w:val="22"/>
              </w:rPr>
            </w:pPr>
            <w:r w:rsidRPr="00CB756A">
              <w:rPr>
                <w:rFonts w:asciiTheme="minorHAnsi" w:eastAsia="Calibri" w:hAnsiTheme="minorHAnsi" w:cstheme="minorHAnsi"/>
                <w:b/>
                <w:bCs/>
                <w:sz w:val="22"/>
                <w:szCs w:val="22"/>
              </w:rPr>
              <w:t>Fonte</w:t>
            </w:r>
          </w:p>
        </w:tc>
        <w:tc>
          <w:tcPr>
            <w:tcW w:w="7668" w:type="dxa"/>
            <w:gridSpan w:val="3"/>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vAlign w:val="center"/>
          </w:tcPr>
          <w:p w:rsidR="00EB2C8B" w:rsidRPr="00CB756A" w:rsidRDefault="00EB2C8B" w:rsidP="00EB2C8B">
            <w:pPr>
              <w:jc w:val="both"/>
              <w:rPr>
                <w:rFonts w:asciiTheme="minorHAnsi" w:eastAsia="MS Mincho" w:hAnsiTheme="minorHAnsi" w:cstheme="minorHAnsi"/>
                <w:sz w:val="22"/>
                <w:szCs w:val="22"/>
              </w:rPr>
            </w:pPr>
            <w:r w:rsidRPr="00CB756A">
              <w:rPr>
                <w:rFonts w:asciiTheme="minorHAnsi" w:eastAsia="MS Mincho" w:hAnsiTheme="minorHAnsi" w:cstheme="minorHAnsi"/>
                <w:sz w:val="22"/>
                <w:szCs w:val="22"/>
              </w:rPr>
              <w:t>CPUA-CAU/RS</w:t>
            </w:r>
          </w:p>
        </w:tc>
      </w:tr>
      <w:tr w:rsidR="00EB2C8B" w:rsidRPr="00CB756A" w:rsidTr="005C185E">
        <w:tc>
          <w:tcPr>
            <w:tcW w:w="1985" w:type="dxa"/>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rsidR="00EB2C8B" w:rsidRPr="00CB756A" w:rsidRDefault="00EB2C8B" w:rsidP="00EB2C8B">
            <w:pPr>
              <w:rPr>
                <w:rFonts w:asciiTheme="minorHAnsi" w:eastAsia="MS Mincho" w:hAnsiTheme="minorHAnsi" w:cstheme="minorHAnsi"/>
                <w:b/>
                <w:sz w:val="22"/>
                <w:szCs w:val="22"/>
              </w:rPr>
            </w:pPr>
            <w:r w:rsidRPr="00CB756A">
              <w:rPr>
                <w:rFonts w:asciiTheme="minorHAnsi" w:eastAsia="MS Mincho" w:hAnsiTheme="minorHAnsi" w:cstheme="minorHAnsi"/>
                <w:b/>
                <w:sz w:val="22"/>
                <w:szCs w:val="22"/>
              </w:rPr>
              <w:t>Relatores</w:t>
            </w:r>
          </w:p>
        </w:tc>
        <w:tc>
          <w:tcPr>
            <w:tcW w:w="7668" w:type="dxa"/>
            <w:gridSpan w:val="3"/>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vAlign w:val="center"/>
          </w:tcPr>
          <w:p w:rsidR="00EB2C8B" w:rsidRPr="00CB756A" w:rsidRDefault="00EB2C8B" w:rsidP="00EB2C8B">
            <w:pPr>
              <w:jc w:val="both"/>
              <w:rPr>
                <w:rFonts w:asciiTheme="minorHAnsi" w:eastAsia="MS Mincho" w:hAnsiTheme="minorHAnsi" w:cstheme="minorHAnsi"/>
                <w:sz w:val="22"/>
                <w:szCs w:val="22"/>
              </w:rPr>
            </w:pPr>
            <w:r w:rsidRPr="00CB756A">
              <w:rPr>
                <w:rFonts w:asciiTheme="minorHAnsi" w:eastAsia="MS Mincho" w:hAnsiTheme="minorHAnsi" w:cstheme="minorHAnsi"/>
                <w:sz w:val="22"/>
                <w:szCs w:val="22"/>
              </w:rPr>
              <w:t>Conselheiros(as)</w:t>
            </w:r>
          </w:p>
        </w:tc>
      </w:tr>
      <w:tr w:rsidR="00EB2C8B" w:rsidRPr="00CB756A" w:rsidTr="005C185E">
        <w:tc>
          <w:tcPr>
            <w:tcW w:w="1985" w:type="dxa"/>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rsidR="00EB2C8B" w:rsidRPr="00CB756A" w:rsidRDefault="00EB2C8B" w:rsidP="00EB2C8B">
            <w:pPr>
              <w:rPr>
                <w:rFonts w:asciiTheme="minorHAnsi" w:eastAsia="MS Mincho" w:hAnsiTheme="minorHAnsi" w:cstheme="minorHAnsi"/>
                <w:b/>
                <w:sz w:val="22"/>
                <w:szCs w:val="22"/>
              </w:rPr>
            </w:pPr>
            <w:r w:rsidRPr="00CB756A">
              <w:rPr>
                <w:rFonts w:asciiTheme="minorHAnsi" w:eastAsia="MS Mincho" w:hAnsiTheme="minorHAnsi" w:cstheme="minorHAnsi"/>
                <w:b/>
                <w:sz w:val="22"/>
                <w:szCs w:val="22"/>
              </w:rPr>
              <w:t>Discussão</w:t>
            </w:r>
          </w:p>
        </w:tc>
        <w:tc>
          <w:tcPr>
            <w:tcW w:w="7668" w:type="dxa"/>
            <w:gridSpan w:val="3"/>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vAlign w:val="center"/>
          </w:tcPr>
          <w:p w:rsidR="00EB2C8B" w:rsidRPr="00CB756A" w:rsidRDefault="00EB2C8B" w:rsidP="00EB2C8B">
            <w:pPr>
              <w:jc w:val="both"/>
              <w:rPr>
                <w:rFonts w:asciiTheme="minorHAnsi" w:eastAsia="MS Mincho" w:hAnsiTheme="minorHAnsi" w:cstheme="minorHAnsi"/>
                <w:sz w:val="22"/>
                <w:szCs w:val="22"/>
              </w:rPr>
            </w:pPr>
            <w:r>
              <w:rPr>
                <w:rFonts w:asciiTheme="minorHAnsi" w:eastAsia="MS Mincho" w:hAnsiTheme="minorHAnsi" w:cstheme="minorHAnsi"/>
                <w:sz w:val="22"/>
                <w:szCs w:val="22"/>
              </w:rPr>
              <w:t>O conselheiro Pedro fala da participação prevista de membro da CPUA em reunião do CEAU para debate sobre o tema. Orienta quanto ao posicionamento alinhado pela CPUA e pelo CAU/RS, que deve ser considerado pelo Colegiado na pesquisa pretendida junto aos profissionais. O conselheiro Valdir salienta sua percepção de que o conteúdo da pesquisa é muito voltado para o público de Porto Alegre e que deveria ser mais abrangente. O conselheiro Diego fala sobre a necessidade de ajustar o questionário visando a aplicabilidade para os profissionais do interior do estado. O conselheiro Valdir sugere que a pesquisa poderia ser aprimorada aplicando-se inicialmente aos representantes que atuam nos conselhos de planos diretores. A comissão concorda com a proposta. O conselheiro Pedro comenta sobre ação da Comissão de Exercício Profissional (CEP) em relação a um município do litoral que regulamentou a necessidade de efetuar RRT de execução para o processo de aprovação de projeto.</w:t>
            </w:r>
          </w:p>
        </w:tc>
      </w:tr>
      <w:tr w:rsidR="00EB2C8B" w:rsidRPr="00CB756A" w:rsidTr="005C185E">
        <w:tc>
          <w:tcPr>
            <w:tcW w:w="1985" w:type="dxa"/>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rsidR="00EB2C8B" w:rsidRPr="00CB756A" w:rsidRDefault="00EB2C8B" w:rsidP="00EB2C8B">
            <w:pPr>
              <w:rPr>
                <w:rFonts w:asciiTheme="minorHAnsi" w:eastAsia="MS Mincho" w:hAnsiTheme="minorHAnsi" w:cstheme="minorHAnsi"/>
                <w:b/>
                <w:sz w:val="22"/>
                <w:szCs w:val="22"/>
              </w:rPr>
            </w:pPr>
            <w:r w:rsidRPr="00CB756A">
              <w:rPr>
                <w:rFonts w:asciiTheme="minorHAnsi" w:eastAsia="MS Mincho" w:hAnsiTheme="minorHAnsi" w:cstheme="minorHAnsi"/>
                <w:b/>
                <w:sz w:val="22"/>
                <w:szCs w:val="22"/>
              </w:rPr>
              <w:t>Encaminhamento</w:t>
            </w:r>
          </w:p>
        </w:tc>
        <w:tc>
          <w:tcPr>
            <w:tcW w:w="7668" w:type="dxa"/>
            <w:gridSpan w:val="3"/>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vAlign w:val="center"/>
          </w:tcPr>
          <w:p w:rsidR="00EB2C8B" w:rsidRPr="00CB756A" w:rsidRDefault="00EB2C8B" w:rsidP="00EB2C8B">
            <w:pPr>
              <w:jc w:val="both"/>
              <w:rPr>
                <w:rFonts w:asciiTheme="minorHAnsi" w:eastAsia="MS Mincho" w:hAnsiTheme="minorHAnsi" w:cstheme="minorHAnsi"/>
                <w:sz w:val="22"/>
                <w:szCs w:val="22"/>
              </w:rPr>
            </w:pPr>
            <w:r>
              <w:rPr>
                <w:rFonts w:asciiTheme="minorHAnsi" w:eastAsia="MS Mincho" w:hAnsiTheme="minorHAnsi" w:cstheme="minorHAnsi"/>
                <w:sz w:val="22"/>
                <w:szCs w:val="22"/>
              </w:rPr>
              <w:t>O conselheiro Valdir representará a comissão na próxima reunião do CEAU.</w:t>
            </w:r>
          </w:p>
        </w:tc>
      </w:tr>
      <w:tr w:rsidR="00EB2C8B" w:rsidRPr="00CB756A">
        <w:tc>
          <w:tcPr>
            <w:tcW w:w="9653" w:type="dxa"/>
            <w:gridSpan w:val="4"/>
            <w:tcBorders>
              <w:top w:val="single" w:sz="4" w:space="0" w:color="A6A6A6"/>
              <w:bottom w:val="single" w:sz="4" w:space="0" w:color="A6A6A6"/>
            </w:tcBorders>
            <w:shd w:val="clear" w:color="auto" w:fill="auto"/>
            <w:tcMar>
              <w:top w:w="0" w:type="dxa"/>
              <w:left w:w="108" w:type="dxa"/>
              <w:bottom w:w="0" w:type="dxa"/>
              <w:right w:w="108" w:type="dxa"/>
            </w:tcMar>
          </w:tcPr>
          <w:p w:rsidR="00EB2C8B" w:rsidRPr="00CB756A" w:rsidRDefault="00EB2C8B" w:rsidP="00EB2C8B">
            <w:pPr>
              <w:rPr>
                <w:rFonts w:asciiTheme="minorHAnsi" w:eastAsia="MS Mincho" w:hAnsiTheme="minorHAnsi" w:cstheme="minorHAnsi"/>
                <w:b/>
                <w:sz w:val="22"/>
                <w:szCs w:val="22"/>
              </w:rPr>
            </w:pPr>
          </w:p>
        </w:tc>
      </w:tr>
      <w:tr w:rsidR="00EB2C8B" w:rsidRPr="00CB756A">
        <w:tc>
          <w:tcPr>
            <w:tcW w:w="9653" w:type="dxa"/>
            <w:gridSpan w:val="4"/>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rsidR="00EB2C8B" w:rsidRPr="00CB756A" w:rsidRDefault="00EB2C8B" w:rsidP="00EB2C8B">
            <w:pPr>
              <w:pStyle w:val="PargrafodaLista"/>
              <w:numPr>
                <w:ilvl w:val="1"/>
                <w:numId w:val="3"/>
              </w:numPr>
              <w:ind w:left="602"/>
              <w:jc w:val="both"/>
              <w:rPr>
                <w:rFonts w:asciiTheme="minorHAnsi" w:eastAsia="MS Mincho" w:hAnsiTheme="minorHAnsi" w:cstheme="minorHAnsi"/>
                <w:b/>
                <w:sz w:val="22"/>
                <w:szCs w:val="22"/>
              </w:rPr>
            </w:pPr>
            <w:r w:rsidRPr="000036E4">
              <w:rPr>
                <w:rFonts w:asciiTheme="minorHAnsi" w:eastAsia="MS Mincho" w:hAnsiTheme="minorHAnsi" w:cstheme="minorHAnsi"/>
                <w:b/>
                <w:sz w:val="22"/>
                <w:szCs w:val="22"/>
              </w:rPr>
              <w:t xml:space="preserve">Planos Diretores </w:t>
            </w:r>
          </w:p>
        </w:tc>
      </w:tr>
      <w:tr w:rsidR="00EB2C8B" w:rsidRPr="00CB756A">
        <w:tc>
          <w:tcPr>
            <w:tcW w:w="1985" w:type="dxa"/>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rsidR="00EB2C8B" w:rsidRPr="00CB756A" w:rsidRDefault="00EB2C8B" w:rsidP="00EB2C8B">
            <w:pPr>
              <w:jc w:val="both"/>
              <w:rPr>
                <w:rFonts w:asciiTheme="minorHAnsi" w:eastAsia="Calibri" w:hAnsiTheme="minorHAnsi" w:cstheme="minorHAnsi"/>
                <w:b/>
                <w:bCs/>
                <w:sz w:val="22"/>
                <w:szCs w:val="22"/>
              </w:rPr>
            </w:pPr>
            <w:r w:rsidRPr="00CB756A">
              <w:rPr>
                <w:rFonts w:asciiTheme="minorHAnsi" w:eastAsia="Calibri" w:hAnsiTheme="minorHAnsi" w:cstheme="minorHAnsi"/>
                <w:b/>
                <w:bCs/>
                <w:sz w:val="22"/>
                <w:szCs w:val="22"/>
              </w:rPr>
              <w:t>Fonte</w:t>
            </w:r>
          </w:p>
        </w:tc>
        <w:tc>
          <w:tcPr>
            <w:tcW w:w="7668" w:type="dxa"/>
            <w:gridSpan w:val="3"/>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vAlign w:val="center"/>
          </w:tcPr>
          <w:p w:rsidR="00EB2C8B" w:rsidRPr="00CB756A" w:rsidRDefault="00EB2C8B" w:rsidP="00EB2C8B">
            <w:pPr>
              <w:jc w:val="both"/>
              <w:rPr>
                <w:rFonts w:asciiTheme="minorHAnsi" w:eastAsia="MS Mincho" w:hAnsiTheme="minorHAnsi" w:cstheme="minorHAnsi"/>
                <w:sz w:val="22"/>
                <w:szCs w:val="22"/>
              </w:rPr>
            </w:pPr>
            <w:r w:rsidRPr="00CB756A">
              <w:rPr>
                <w:rFonts w:asciiTheme="minorHAnsi" w:eastAsia="MS Mincho" w:hAnsiTheme="minorHAnsi" w:cstheme="minorHAnsi"/>
                <w:sz w:val="22"/>
                <w:szCs w:val="22"/>
              </w:rPr>
              <w:t>CPUA-CAU/RS</w:t>
            </w:r>
          </w:p>
        </w:tc>
      </w:tr>
      <w:tr w:rsidR="00EB2C8B" w:rsidRPr="00CB756A">
        <w:tc>
          <w:tcPr>
            <w:tcW w:w="1985" w:type="dxa"/>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rsidR="00EB2C8B" w:rsidRPr="00CB756A" w:rsidRDefault="00EB2C8B" w:rsidP="00EB2C8B">
            <w:pPr>
              <w:rPr>
                <w:rFonts w:asciiTheme="minorHAnsi" w:eastAsia="MS Mincho" w:hAnsiTheme="minorHAnsi" w:cstheme="minorHAnsi"/>
                <w:b/>
                <w:sz w:val="22"/>
                <w:szCs w:val="22"/>
              </w:rPr>
            </w:pPr>
            <w:r w:rsidRPr="00CB756A">
              <w:rPr>
                <w:rFonts w:asciiTheme="minorHAnsi" w:eastAsia="MS Mincho" w:hAnsiTheme="minorHAnsi" w:cstheme="minorHAnsi"/>
                <w:b/>
                <w:sz w:val="22"/>
                <w:szCs w:val="22"/>
              </w:rPr>
              <w:t>Relator</w:t>
            </w:r>
          </w:p>
        </w:tc>
        <w:tc>
          <w:tcPr>
            <w:tcW w:w="7668" w:type="dxa"/>
            <w:gridSpan w:val="3"/>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vAlign w:val="center"/>
          </w:tcPr>
          <w:p w:rsidR="00EB2C8B" w:rsidRPr="00CB756A" w:rsidRDefault="00EB2C8B" w:rsidP="00EB2C8B">
            <w:pPr>
              <w:jc w:val="both"/>
              <w:rPr>
                <w:rFonts w:asciiTheme="minorHAnsi" w:hAnsiTheme="minorHAnsi" w:cstheme="minorHAnsi"/>
                <w:sz w:val="22"/>
                <w:szCs w:val="22"/>
              </w:rPr>
            </w:pPr>
            <w:r w:rsidRPr="00CB756A">
              <w:rPr>
                <w:rFonts w:asciiTheme="minorHAnsi" w:hAnsiTheme="minorHAnsi" w:cstheme="minorHAnsi"/>
                <w:color w:val="000000"/>
                <w:sz w:val="22"/>
                <w:szCs w:val="22"/>
              </w:rPr>
              <w:t>Pedro Xavier de Araújo</w:t>
            </w:r>
          </w:p>
        </w:tc>
      </w:tr>
      <w:tr w:rsidR="00EB2C8B" w:rsidRPr="00CB756A">
        <w:tc>
          <w:tcPr>
            <w:tcW w:w="1985" w:type="dxa"/>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rsidR="00EB2C8B" w:rsidRPr="00CB756A" w:rsidRDefault="00EB2C8B" w:rsidP="00EB2C8B">
            <w:pPr>
              <w:rPr>
                <w:rFonts w:asciiTheme="minorHAnsi" w:eastAsia="MS Mincho" w:hAnsiTheme="minorHAnsi" w:cstheme="minorHAnsi"/>
                <w:b/>
                <w:sz w:val="22"/>
                <w:szCs w:val="22"/>
              </w:rPr>
            </w:pPr>
            <w:r w:rsidRPr="00CB756A">
              <w:rPr>
                <w:rFonts w:asciiTheme="minorHAnsi" w:eastAsia="MS Mincho" w:hAnsiTheme="minorHAnsi" w:cstheme="minorHAnsi"/>
                <w:b/>
                <w:sz w:val="22"/>
                <w:szCs w:val="22"/>
              </w:rPr>
              <w:t>Discussão</w:t>
            </w:r>
          </w:p>
        </w:tc>
        <w:tc>
          <w:tcPr>
            <w:tcW w:w="7668" w:type="dxa"/>
            <w:gridSpan w:val="3"/>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vAlign w:val="center"/>
          </w:tcPr>
          <w:p w:rsidR="00EB2C8B" w:rsidRDefault="00EB2C8B" w:rsidP="00EB2C8B">
            <w:pPr>
              <w:jc w:val="both"/>
              <w:rPr>
                <w:rFonts w:asciiTheme="minorHAnsi" w:eastAsia="MS Mincho" w:hAnsiTheme="minorHAnsi" w:cstheme="minorHAnsi"/>
                <w:sz w:val="22"/>
                <w:szCs w:val="22"/>
              </w:rPr>
            </w:pPr>
            <w:r>
              <w:rPr>
                <w:rFonts w:asciiTheme="minorHAnsi" w:eastAsia="MS Mincho" w:hAnsiTheme="minorHAnsi" w:cstheme="minorHAnsi"/>
                <w:sz w:val="22"/>
                <w:szCs w:val="22"/>
              </w:rPr>
              <w:t>O conselheiro Pedro alinha com a assessora Sabrina a redação final da deliberação aprovada na reunião anterior, sobre o relatório de diagnóstico.</w:t>
            </w:r>
          </w:p>
          <w:p w:rsidR="00EB2C8B" w:rsidRDefault="00EB2C8B" w:rsidP="00EB2C8B">
            <w:pPr>
              <w:jc w:val="both"/>
              <w:rPr>
                <w:rFonts w:asciiTheme="minorHAnsi" w:eastAsia="MS Mincho" w:hAnsiTheme="minorHAnsi" w:cstheme="minorHAnsi"/>
                <w:sz w:val="22"/>
                <w:szCs w:val="22"/>
              </w:rPr>
            </w:pPr>
            <w:r>
              <w:rPr>
                <w:rFonts w:asciiTheme="minorHAnsi" w:eastAsia="MS Mincho" w:hAnsiTheme="minorHAnsi" w:cstheme="minorHAnsi"/>
                <w:sz w:val="22"/>
                <w:szCs w:val="22"/>
              </w:rPr>
              <w:t xml:space="preserve">A conselheira Marisa relata o ocorrido em São Lourenço do Sul, que tratou junto à equipe técnica do CAU/RS, em relação a denúncias de irregularidades no processo de alteração do Plano Diretor do município. O assessor Flavio relata os encaminhamentos realizados por parte da Gerência Jurídica. Destaca que as ações do CAU estão carecendo de análise técnica para argumentação nos processos judiciais, junto aos apontamentos jurídicos. O conselheiro Pedro propõe aproximação com a Gerência de Fiscalização para alinhamento dos trâmites e de entendimento. </w:t>
            </w:r>
          </w:p>
          <w:p w:rsidR="00EB2C8B" w:rsidRPr="00CB756A" w:rsidRDefault="00EB2C8B" w:rsidP="00EB2C8B">
            <w:pPr>
              <w:jc w:val="both"/>
              <w:rPr>
                <w:rFonts w:asciiTheme="minorHAnsi" w:eastAsia="MS Mincho" w:hAnsiTheme="minorHAnsi" w:cstheme="minorHAnsi"/>
                <w:sz w:val="22"/>
                <w:szCs w:val="22"/>
              </w:rPr>
            </w:pPr>
            <w:r>
              <w:rPr>
                <w:rFonts w:asciiTheme="minorHAnsi" w:eastAsia="MS Mincho" w:hAnsiTheme="minorHAnsi" w:cstheme="minorHAnsi"/>
                <w:sz w:val="22"/>
                <w:szCs w:val="22"/>
              </w:rPr>
              <w:t xml:space="preserve">O conselheiro Pedro questiona sobre a agenda com o Ministério Público. O assessor Fausto menciona as datas que estavam disponíveis. </w:t>
            </w:r>
            <w:r>
              <w:rPr>
                <w:rFonts w:asciiTheme="minorHAnsi" w:eastAsia="MS Mincho" w:hAnsiTheme="minorHAnsi" w:cstheme="minorHAnsi"/>
                <w:sz w:val="22"/>
                <w:szCs w:val="22"/>
              </w:rPr>
              <w:t xml:space="preserve">O conselheiro Pedro </w:t>
            </w:r>
            <w:r>
              <w:rPr>
                <w:rFonts w:asciiTheme="minorHAnsi" w:eastAsia="MS Mincho" w:hAnsiTheme="minorHAnsi" w:cstheme="minorHAnsi"/>
                <w:sz w:val="22"/>
                <w:szCs w:val="22"/>
              </w:rPr>
              <w:t>solicita que sejam verificadas novas datas.</w:t>
            </w:r>
          </w:p>
        </w:tc>
      </w:tr>
      <w:tr w:rsidR="00EB2C8B" w:rsidRPr="00CB756A">
        <w:tc>
          <w:tcPr>
            <w:tcW w:w="1985" w:type="dxa"/>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rsidR="00EB2C8B" w:rsidRPr="00CB756A" w:rsidRDefault="00EB2C8B" w:rsidP="00EB2C8B">
            <w:pPr>
              <w:rPr>
                <w:rFonts w:asciiTheme="minorHAnsi" w:eastAsia="MS Mincho" w:hAnsiTheme="minorHAnsi" w:cstheme="minorHAnsi"/>
                <w:b/>
                <w:sz w:val="22"/>
                <w:szCs w:val="22"/>
              </w:rPr>
            </w:pPr>
            <w:r w:rsidRPr="00CB756A">
              <w:rPr>
                <w:rFonts w:asciiTheme="minorHAnsi" w:eastAsia="MS Mincho" w:hAnsiTheme="minorHAnsi" w:cstheme="minorHAnsi"/>
                <w:b/>
                <w:sz w:val="22"/>
                <w:szCs w:val="22"/>
              </w:rPr>
              <w:t>Encaminhamento</w:t>
            </w:r>
          </w:p>
        </w:tc>
        <w:tc>
          <w:tcPr>
            <w:tcW w:w="7668" w:type="dxa"/>
            <w:gridSpan w:val="3"/>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vAlign w:val="center"/>
          </w:tcPr>
          <w:p w:rsidR="00EB2C8B" w:rsidRPr="00CB756A" w:rsidRDefault="00EB2C8B" w:rsidP="00EB2C8B">
            <w:pPr>
              <w:jc w:val="both"/>
              <w:rPr>
                <w:rFonts w:asciiTheme="minorHAnsi" w:eastAsia="MS Mincho" w:hAnsiTheme="minorHAnsi" w:cstheme="minorHAnsi"/>
                <w:sz w:val="22"/>
                <w:szCs w:val="22"/>
              </w:rPr>
            </w:pPr>
            <w:r>
              <w:rPr>
                <w:rFonts w:asciiTheme="minorHAnsi" w:eastAsia="MS Mincho" w:hAnsiTheme="minorHAnsi" w:cstheme="minorHAnsi"/>
                <w:sz w:val="22"/>
                <w:szCs w:val="22"/>
              </w:rPr>
              <w:t>Convidar o Gerente de Fiscalização Oritz Campos para a próxima reunião (dia 22/11), assim como a Secretária Executiva Carla Lago, da Gerência Geral, para alinhamento das ações sobre o tema.</w:t>
            </w:r>
          </w:p>
        </w:tc>
      </w:tr>
      <w:tr w:rsidR="00EB2C8B" w:rsidRPr="00CB756A">
        <w:tc>
          <w:tcPr>
            <w:tcW w:w="9653" w:type="dxa"/>
            <w:gridSpan w:val="4"/>
            <w:tcBorders>
              <w:top w:val="single" w:sz="4" w:space="0" w:color="A6A6A6"/>
              <w:bottom w:val="single" w:sz="4" w:space="0" w:color="A6A6A6"/>
            </w:tcBorders>
            <w:shd w:val="clear" w:color="auto" w:fill="auto"/>
            <w:tcMar>
              <w:top w:w="0" w:type="dxa"/>
              <w:left w:w="108" w:type="dxa"/>
              <w:bottom w:w="0" w:type="dxa"/>
              <w:right w:w="108" w:type="dxa"/>
            </w:tcMar>
          </w:tcPr>
          <w:p w:rsidR="00EB2C8B" w:rsidRPr="00CB756A" w:rsidRDefault="00EB2C8B" w:rsidP="00EB2C8B">
            <w:pPr>
              <w:rPr>
                <w:rFonts w:asciiTheme="minorHAnsi" w:eastAsia="MS Mincho" w:hAnsiTheme="minorHAnsi" w:cstheme="minorHAnsi"/>
                <w:b/>
                <w:sz w:val="22"/>
                <w:szCs w:val="22"/>
              </w:rPr>
            </w:pPr>
          </w:p>
        </w:tc>
      </w:tr>
      <w:tr w:rsidR="00EB2C8B" w:rsidRPr="00CB756A">
        <w:tc>
          <w:tcPr>
            <w:tcW w:w="9653" w:type="dxa"/>
            <w:gridSpan w:val="4"/>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rsidR="00EB2C8B" w:rsidRPr="00CB756A" w:rsidRDefault="00EB2C8B" w:rsidP="00EB2C8B">
            <w:pPr>
              <w:pStyle w:val="PargrafodaLista"/>
              <w:numPr>
                <w:ilvl w:val="1"/>
                <w:numId w:val="3"/>
              </w:numPr>
              <w:ind w:left="602"/>
              <w:jc w:val="both"/>
              <w:rPr>
                <w:rFonts w:asciiTheme="minorHAnsi" w:eastAsia="MS Mincho" w:hAnsiTheme="minorHAnsi" w:cstheme="minorHAnsi"/>
                <w:b/>
                <w:sz w:val="22"/>
                <w:szCs w:val="22"/>
              </w:rPr>
            </w:pPr>
            <w:r w:rsidRPr="009614A0">
              <w:rPr>
                <w:rFonts w:asciiTheme="minorHAnsi" w:eastAsia="MS Mincho" w:hAnsiTheme="minorHAnsi" w:cstheme="minorHAnsi"/>
                <w:b/>
                <w:sz w:val="22"/>
                <w:szCs w:val="22"/>
              </w:rPr>
              <w:t xml:space="preserve">Observatório Urbano </w:t>
            </w:r>
          </w:p>
        </w:tc>
      </w:tr>
      <w:tr w:rsidR="00EB2C8B" w:rsidRPr="00CB756A">
        <w:tc>
          <w:tcPr>
            <w:tcW w:w="1985" w:type="dxa"/>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rsidR="00EB2C8B" w:rsidRPr="00CB756A" w:rsidRDefault="00EB2C8B" w:rsidP="00EB2C8B">
            <w:pPr>
              <w:jc w:val="both"/>
              <w:rPr>
                <w:rFonts w:asciiTheme="minorHAnsi" w:eastAsia="Calibri" w:hAnsiTheme="minorHAnsi" w:cstheme="minorHAnsi"/>
                <w:b/>
                <w:bCs/>
                <w:sz w:val="22"/>
                <w:szCs w:val="22"/>
              </w:rPr>
            </w:pPr>
            <w:r w:rsidRPr="00CB756A">
              <w:rPr>
                <w:rFonts w:asciiTheme="minorHAnsi" w:eastAsia="Calibri" w:hAnsiTheme="minorHAnsi" w:cstheme="minorHAnsi"/>
                <w:b/>
                <w:bCs/>
                <w:sz w:val="22"/>
                <w:szCs w:val="22"/>
              </w:rPr>
              <w:t>Fonte</w:t>
            </w:r>
          </w:p>
        </w:tc>
        <w:tc>
          <w:tcPr>
            <w:tcW w:w="7668" w:type="dxa"/>
            <w:gridSpan w:val="3"/>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vAlign w:val="center"/>
          </w:tcPr>
          <w:p w:rsidR="00EB2C8B" w:rsidRPr="00CB756A" w:rsidRDefault="00EB2C8B" w:rsidP="00EB2C8B">
            <w:pPr>
              <w:jc w:val="both"/>
              <w:rPr>
                <w:rFonts w:asciiTheme="minorHAnsi" w:eastAsia="MS Mincho" w:hAnsiTheme="minorHAnsi" w:cstheme="minorHAnsi"/>
                <w:sz w:val="22"/>
                <w:szCs w:val="22"/>
              </w:rPr>
            </w:pPr>
            <w:r w:rsidRPr="00CB756A">
              <w:rPr>
                <w:rFonts w:asciiTheme="minorHAnsi" w:eastAsia="MS Mincho" w:hAnsiTheme="minorHAnsi" w:cstheme="minorHAnsi"/>
                <w:sz w:val="22"/>
                <w:szCs w:val="22"/>
              </w:rPr>
              <w:t>CPUA-CAU/RS</w:t>
            </w:r>
          </w:p>
        </w:tc>
      </w:tr>
      <w:tr w:rsidR="00EB2C8B" w:rsidRPr="00CB756A">
        <w:tc>
          <w:tcPr>
            <w:tcW w:w="1985" w:type="dxa"/>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rsidR="00EB2C8B" w:rsidRPr="00CB756A" w:rsidRDefault="00EB2C8B" w:rsidP="00EB2C8B">
            <w:pPr>
              <w:rPr>
                <w:rFonts w:asciiTheme="minorHAnsi" w:eastAsia="MS Mincho" w:hAnsiTheme="minorHAnsi" w:cstheme="minorHAnsi"/>
                <w:b/>
                <w:sz w:val="22"/>
                <w:szCs w:val="22"/>
              </w:rPr>
            </w:pPr>
            <w:r w:rsidRPr="00CB756A">
              <w:rPr>
                <w:rFonts w:asciiTheme="minorHAnsi" w:eastAsia="MS Mincho" w:hAnsiTheme="minorHAnsi" w:cstheme="minorHAnsi"/>
                <w:b/>
                <w:sz w:val="22"/>
                <w:szCs w:val="22"/>
              </w:rPr>
              <w:t>Relatores</w:t>
            </w:r>
          </w:p>
        </w:tc>
        <w:tc>
          <w:tcPr>
            <w:tcW w:w="7668" w:type="dxa"/>
            <w:gridSpan w:val="3"/>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vAlign w:val="center"/>
          </w:tcPr>
          <w:p w:rsidR="00EB2C8B" w:rsidRPr="00CB756A" w:rsidRDefault="00EB2C8B" w:rsidP="00EB2C8B">
            <w:pPr>
              <w:jc w:val="both"/>
              <w:rPr>
                <w:rFonts w:asciiTheme="minorHAnsi" w:hAnsiTheme="minorHAnsi" w:cstheme="minorHAnsi"/>
                <w:sz w:val="22"/>
                <w:szCs w:val="22"/>
              </w:rPr>
            </w:pPr>
            <w:r>
              <w:rPr>
                <w:rFonts w:asciiTheme="minorHAnsi" w:hAnsiTheme="minorHAnsi" w:cstheme="minorHAnsi"/>
                <w:color w:val="000000"/>
                <w:sz w:val="22"/>
                <w:szCs w:val="22"/>
              </w:rPr>
              <w:t>Conselheiros(as)</w:t>
            </w:r>
          </w:p>
        </w:tc>
      </w:tr>
      <w:tr w:rsidR="00EB2C8B" w:rsidRPr="00CB756A">
        <w:tc>
          <w:tcPr>
            <w:tcW w:w="1985" w:type="dxa"/>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rsidR="00EB2C8B" w:rsidRPr="00CB756A" w:rsidRDefault="00EB2C8B" w:rsidP="00EB2C8B">
            <w:pPr>
              <w:rPr>
                <w:rFonts w:asciiTheme="minorHAnsi" w:eastAsia="MS Mincho" w:hAnsiTheme="minorHAnsi" w:cstheme="minorHAnsi"/>
                <w:b/>
                <w:sz w:val="22"/>
                <w:szCs w:val="22"/>
              </w:rPr>
            </w:pPr>
            <w:r w:rsidRPr="00CB756A">
              <w:rPr>
                <w:rFonts w:asciiTheme="minorHAnsi" w:eastAsia="MS Mincho" w:hAnsiTheme="minorHAnsi" w:cstheme="minorHAnsi"/>
                <w:b/>
                <w:sz w:val="22"/>
                <w:szCs w:val="22"/>
              </w:rPr>
              <w:t>Discussão</w:t>
            </w:r>
          </w:p>
        </w:tc>
        <w:tc>
          <w:tcPr>
            <w:tcW w:w="7668" w:type="dxa"/>
            <w:gridSpan w:val="3"/>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vAlign w:val="center"/>
          </w:tcPr>
          <w:p w:rsidR="00EB2C8B" w:rsidRPr="00BA08B2" w:rsidRDefault="00DC603A" w:rsidP="00EB2C8B">
            <w:pPr>
              <w:jc w:val="both"/>
              <w:rPr>
                <w:rFonts w:asciiTheme="minorHAnsi" w:eastAsia="MS Mincho" w:hAnsiTheme="minorHAnsi" w:cstheme="minorHAnsi"/>
                <w:sz w:val="22"/>
                <w:szCs w:val="22"/>
              </w:rPr>
            </w:pPr>
            <w:r>
              <w:rPr>
                <w:rFonts w:asciiTheme="minorHAnsi" w:eastAsia="MS Mincho" w:hAnsiTheme="minorHAnsi" w:cstheme="minorHAnsi"/>
                <w:sz w:val="22"/>
                <w:szCs w:val="22"/>
              </w:rPr>
              <w:t>Aguarda retorno da Gerência Geral.</w:t>
            </w:r>
          </w:p>
        </w:tc>
      </w:tr>
      <w:tr w:rsidR="00EB2C8B" w:rsidRPr="00CB756A">
        <w:tc>
          <w:tcPr>
            <w:tcW w:w="1985" w:type="dxa"/>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rsidR="00EB2C8B" w:rsidRPr="00CB756A" w:rsidRDefault="00EB2C8B" w:rsidP="00EB2C8B">
            <w:pPr>
              <w:rPr>
                <w:rFonts w:asciiTheme="minorHAnsi" w:eastAsia="MS Mincho" w:hAnsiTheme="minorHAnsi" w:cstheme="minorHAnsi"/>
                <w:b/>
                <w:sz w:val="22"/>
                <w:szCs w:val="22"/>
              </w:rPr>
            </w:pPr>
            <w:r w:rsidRPr="00CB756A">
              <w:rPr>
                <w:rFonts w:asciiTheme="minorHAnsi" w:eastAsia="MS Mincho" w:hAnsiTheme="minorHAnsi" w:cstheme="minorHAnsi"/>
                <w:b/>
                <w:sz w:val="22"/>
                <w:szCs w:val="22"/>
              </w:rPr>
              <w:t>Encaminhamento</w:t>
            </w:r>
          </w:p>
        </w:tc>
        <w:tc>
          <w:tcPr>
            <w:tcW w:w="7668" w:type="dxa"/>
            <w:gridSpan w:val="3"/>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vAlign w:val="center"/>
          </w:tcPr>
          <w:p w:rsidR="00EB2C8B" w:rsidRPr="00CB756A" w:rsidRDefault="00DC603A" w:rsidP="00EB2C8B">
            <w:pPr>
              <w:jc w:val="both"/>
              <w:rPr>
                <w:rFonts w:asciiTheme="minorHAnsi" w:eastAsia="MS Mincho" w:hAnsiTheme="minorHAnsi" w:cstheme="minorHAnsi"/>
                <w:sz w:val="22"/>
                <w:szCs w:val="22"/>
              </w:rPr>
            </w:pPr>
            <w:r>
              <w:rPr>
                <w:rFonts w:asciiTheme="minorHAnsi" w:eastAsia="MS Mincho" w:hAnsiTheme="minorHAnsi" w:cstheme="minorHAnsi"/>
                <w:sz w:val="22"/>
                <w:szCs w:val="22"/>
              </w:rPr>
              <w:t>-</w:t>
            </w:r>
          </w:p>
        </w:tc>
      </w:tr>
      <w:tr w:rsidR="00EB2C8B" w:rsidRPr="00CB756A" w:rsidTr="00953097">
        <w:tc>
          <w:tcPr>
            <w:tcW w:w="9653" w:type="dxa"/>
            <w:gridSpan w:val="4"/>
            <w:tcBorders>
              <w:top w:val="single" w:sz="4" w:space="0" w:color="A6A6A6"/>
              <w:bottom w:val="single" w:sz="4" w:space="0" w:color="A6A6A6"/>
            </w:tcBorders>
            <w:shd w:val="clear" w:color="auto" w:fill="auto"/>
            <w:tcMar>
              <w:top w:w="0" w:type="dxa"/>
              <w:left w:w="108" w:type="dxa"/>
              <w:bottom w:w="0" w:type="dxa"/>
              <w:right w:w="108" w:type="dxa"/>
            </w:tcMar>
          </w:tcPr>
          <w:p w:rsidR="00EB2C8B" w:rsidRPr="00CB756A" w:rsidRDefault="00EB2C8B" w:rsidP="00EB2C8B">
            <w:pPr>
              <w:rPr>
                <w:rFonts w:asciiTheme="minorHAnsi" w:eastAsia="MS Mincho" w:hAnsiTheme="minorHAnsi" w:cstheme="minorHAnsi"/>
                <w:b/>
                <w:sz w:val="22"/>
                <w:szCs w:val="22"/>
              </w:rPr>
            </w:pPr>
          </w:p>
        </w:tc>
      </w:tr>
      <w:tr w:rsidR="00EB2C8B" w:rsidRPr="00CB756A" w:rsidTr="00953097">
        <w:tc>
          <w:tcPr>
            <w:tcW w:w="9653" w:type="dxa"/>
            <w:gridSpan w:val="4"/>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rsidR="00EB2C8B" w:rsidRPr="000713C9" w:rsidRDefault="00EB2C8B" w:rsidP="00EB2C8B">
            <w:pPr>
              <w:pStyle w:val="PargrafodaLista"/>
              <w:numPr>
                <w:ilvl w:val="1"/>
                <w:numId w:val="3"/>
              </w:numPr>
              <w:ind w:left="602"/>
              <w:jc w:val="both"/>
              <w:rPr>
                <w:rFonts w:asciiTheme="minorHAnsi" w:eastAsia="MS Mincho" w:hAnsiTheme="minorHAnsi" w:cstheme="minorHAnsi"/>
                <w:b/>
                <w:sz w:val="22"/>
                <w:szCs w:val="22"/>
              </w:rPr>
            </w:pPr>
            <w:r w:rsidRPr="009614A0">
              <w:rPr>
                <w:rFonts w:asciiTheme="minorHAnsi" w:eastAsia="MS Mincho" w:hAnsiTheme="minorHAnsi" w:cstheme="minorHAnsi"/>
                <w:b/>
                <w:sz w:val="22"/>
                <w:szCs w:val="22"/>
              </w:rPr>
              <w:t>CAU Educa</w:t>
            </w:r>
          </w:p>
        </w:tc>
      </w:tr>
      <w:tr w:rsidR="00EB2C8B" w:rsidRPr="00CB756A">
        <w:tc>
          <w:tcPr>
            <w:tcW w:w="1985" w:type="dxa"/>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rsidR="00EB2C8B" w:rsidRPr="00CB756A" w:rsidRDefault="00EB2C8B" w:rsidP="00EB2C8B">
            <w:pPr>
              <w:jc w:val="both"/>
              <w:rPr>
                <w:rFonts w:asciiTheme="minorHAnsi" w:eastAsia="Calibri" w:hAnsiTheme="minorHAnsi" w:cstheme="minorHAnsi"/>
                <w:b/>
                <w:bCs/>
                <w:sz w:val="22"/>
                <w:szCs w:val="22"/>
              </w:rPr>
            </w:pPr>
            <w:r w:rsidRPr="00CB756A">
              <w:rPr>
                <w:rFonts w:asciiTheme="minorHAnsi" w:eastAsia="Calibri" w:hAnsiTheme="minorHAnsi" w:cstheme="minorHAnsi"/>
                <w:b/>
                <w:bCs/>
                <w:sz w:val="22"/>
                <w:szCs w:val="22"/>
              </w:rPr>
              <w:t>Fonte</w:t>
            </w:r>
          </w:p>
        </w:tc>
        <w:tc>
          <w:tcPr>
            <w:tcW w:w="7668" w:type="dxa"/>
            <w:gridSpan w:val="3"/>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vAlign w:val="center"/>
          </w:tcPr>
          <w:p w:rsidR="00EB2C8B" w:rsidRPr="00CB756A" w:rsidRDefault="00EB2C8B" w:rsidP="00EB2C8B">
            <w:pPr>
              <w:jc w:val="both"/>
              <w:rPr>
                <w:rFonts w:asciiTheme="minorHAnsi" w:eastAsia="MS Mincho" w:hAnsiTheme="minorHAnsi" w:cstheme="minorHAnsi"/>
                <w:sz w:val="22"/>
                <w:szCs w:val="22"/>
              </w:rPr>
            </w:pPr>
            <w:r w:rsidRPr="00CB756A">
              <w:rPr>
                <w:rFonts w:asciiTheme="minorHAnsi" w:eastAsia="MS Mincho" w:hAnsiTheme="minorHAnsi" w:cstheme="minorHAnsi"/>
                <w:sz w:val="22"/>
                <w:szCs w:val="22"/>
              </w:rPr>
              <w:t>CPUA-CAU/RS</w:t>
            </w:r>
          </w:p>
        </w:tc>
      </w:tr>
      <w:tr w:rsidR="00EB2C8B" w:rsidRPr="00CB756A">
        <w:tc>
          <w:tcPr>
            <w:tcW w:w="1985" w:type="dxa"/>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rsidR="00EB2C8B" w:rsidRPr="00CB756A" w:rsidRDefault="00EB2C8B" w:rsidP="00EB2C8B">
            <w:pPr>
              <w:rPr>
                <w:rFonts w:asciiTheme="minorHAnsi" w:eastAsia="MS Mincho" w:hAnsiTheme="minorHAnsi" w:cstheme="minorHAnsi"/>
                <w:b/>
                <w:sz w:val="22"/>
                <w:szCs w:val="22"/>
              </w:rPr>
            </w:pPr>
            <w:r w:rsidRPr="00CB756A">
              <w:rPr>
                <w:rFonts w:asciiTheme="minorHAnsi" w:eastAsia="MS Mincho" w:hAnsiTheme="minorHAnsi" w:cstheme="minorHAnsi"/>
                <w:b/>
                <w:sz w:val="22"/>
                <w:szCs w:val="22"/>
              </w:rPr>
              <w:t>Relatores</w:t>
            </w:r>
          </w:p>
        </w:tc>
        <w:tc>
          <w:tcPr>
            <w:tcW w:w="7668" w:type="dxa"/>
            <w:gridSpan w:val="3"/>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vAlign w:val="center"/>
          </w:tcPr>
          <w:p w:rsidR="00EB2C8B" w:rsidRPr="00CB756A" w:rsidRDefault="00EB2C8B" w:rsidP="00EB2C8B">
            <w:pPr>
              <w:jc w:val="both"/>
              <w:rPr>
                <w:rFonts w:asciiTheme="minorHAnsi" w:eastAsia="MS Mincho" w:hAnsiTheme="minorHAnsi" w:cstheme="minorHAnsi"/>
                <w:sz w:val="22"/>
                <w:szCs w:val="22"/>
              </w:rPr>
            </w:pPr>
            <w:r w:rsidRPr="00CB756A">
              <w:rPr>
                <w:rFonts w:asciiTheme="minorHAnsi" w:eastAsia="MS Mincho" w:hAnsiTheme="minorHAnsi" w:cstheme="minorHAnsi"/>
                <w:sz w:val="22"/>
                <w:szCs w:val="22"/>
              </w:rPr>
              <w:t>Conselheiros(as)</w:t>
            </w:r>
          </w:p>
        </w:tc>
      </w:tr>
      <w:tr w:rsidR="00062598" w:rsidRPr="00CB756A">
        <w:tc>
          <w:tcPr>
            <w:tcW w:w="1985" w:type="dxa"/>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rsidR="00062598" w:rsidRPr="00CB756A" w:rsidRDefault="00062598" w:rsidP="00062598">
            <w:pPr>
              <w:rPr>
                <w:rFonts w:asciiTheme="minorHAnsi" w:eastAsia="MS Mincho" w:hAnsiTheme="minorHAnsi" w:cstheme="minorHAnsi"/>
                <w:b/>
                <w:sz w:val="22"/>
                <w:szCs w:val="22"/>
              </w:rPr>
            </w:pPr>
            <w:r w:rsidRPr="00CB756A">
              <w:rPr>
                <w:rFonts w:asciiTheme="minorHAnsi" w:eastAsia="MS Mincho" w:hAnsiTheme="minorHAnsi" w:cstheme="minorHAnsi"/>
                <w:b/>
                <w:sz w:val="22"/>
                <w:szCs w:val="22"/>
              </w:rPr>
              <w:t>Discussão</w:t>
            </w:r>
          </w:p>
        </w:tc>
        <w:tc>
          <w:tcPr>
            <w:tcW w:w="7668" w:type="dxa"/>
            <w:gridSpan w:val="3"/>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vAlign w:val="center"/>
          </w:tcPr>
          <w:p w:rsidR="00062598" w:rsidRPr="00BA08B2" w:rsidRDefault="00062598" w:rsidP="00062598">
            <w:pPr>
              <w:jc w:val="both"/>
              <w:rPr>
                <w:rFonts w:asciiTheme="minorHAnsi" w:eastAsia="MS Mincho" w:hAnsiTheme="minorHAnsi" w:cstheme="minorHAnsi"/>
                <w:sz w:val="22"/>
                <w:szCs w:val="22"/>
              </w:rPr>
            </w:pPr>
            <w:r>
              <w:rPr>
                <w:rFonts w:asciiTheme="minorHAnsi" w:eastAsia="MS Mincho" w:hAnsiTheme="minorHAnsi" w:cstheme="minorHAnsi"/>
                <w:sz w:val="22"/>
                <w:szCs w:val="22"/>
              </w:rPr>
              <w:t>O conselheiro Diego informa que está pendente o fechamento do documento em desenvolvimento. O assessor Fausto fala sobre os encaminhamentos externos, na Assembleia Legislativa, em relação ao cenário político.</w:t>
            </w:r>
          </w:p>
        </w:tc>
      </w:tr>
      <w:tr w:rsidR="00062598" w:rsidRPr="00CB756A">
        <w:tc>
          <w:tcPr>
            <w:tcW w:w="1985" w:type="dxa"/>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rsidR="00062598" w:rsidRPr="00CB756A" w:rsidRDefault="00062598" w:rsidP="00062598">
            <w:pPr>
              <w:rPr>
                <w:rFonts w:asciiTheme="minorHAnsi" w:eastAsia="MS Mincho" w:hAnsiTheme="minorHAnsi" w:cstheme="minorHAnsi"/>
                <w:b/>
                <w:sz w:val="22"/>
                <w:szCs w:val="22"/>
              </w:rPr>
            </w:pPr>
            <w:r w:rsidRPr="0048169B">
              <w:rPr>
                <w:rFonts w:asciiTheme="minorHAnsi" w:eastAsia="MS Mincho" w:hAnsiTheme="minorHAnsi" w:cstheme="minorHAnsi"/>
                <w:b/>
                <w:sz w:val="22"/>
                <w:szCs w:val="22"/>
              </w:rPr>
              <w:t>Encaminhamento</w:t>
            </w:r>
          </w:p>
        </w:tc>
        <w:tc>
          <w:tcPr>
            <w:tcW w:w="7668" w:type="dxa"/>
            <w:gridSpan w:val="3"/>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vAlign w:val="center"/>
          </w:tcPr>
          <w:p w:rsidR="00062598" w:rsidRPr="00CB756A" w:rsidRDefault="00062598" w:rsidP="00062598">
            <w:pPr>
              <w:jc w:val="both"/>
              <w:rPr>
                <w:rFonts w:asciiTheme="minorHAnsi" w:eastAsia="MS Mincho" w:hAnsiTheme="minorHAnsi" w:cstheme="minorHAnsi"/>
                <w:sz w:val="22"/>
                <w:szCs w:val="22"/>
              </w:rPr>
            </w:pPr>
            <w:r>
              <w:rPr>
                <w:rFonts w:asciiTheme="minorHAnsi" w:eastAsia="MS Mincho" w:hAnsiTheme="minorHAnsi" w:cstheme="minorHAnsi"/>
                <w:sz w:val="22"/>
                <w:szCs w:val="22"/>
              </w:rPr>
              <w:t>Finalizar o Projeto de Lei para encaminhamento em 2022.</w:t>
            </w:r>
          </w:p>
        </w:tc>
      </w:tr>
      <w:tr w:rsidR="00062598" w:rsidRPr="00CB756A" w:rsidTr="00C71829">
        <w:tc>
          <w:tcPr>
            <w:tcW w:w="1985" w:type="dxa"/>
            <w:tcBorders>
              <w:top w:val="single" w:sz="4" w:space="0" w:color="A6A6A6"/>
              <w:bottom w:val="single" w:sz="4" w:space="0" w:color="A6A6A6"/>
            </w:tcBorders>
            <w:shd w:val="clear" w:color="auto" w:fill="auto"/>
            <w:tcMar>
              <w:top w:w="0" w:type="dxa"/>
              <w:left w:w="108" w:type="dxa"/>
              <w:bottom w:w="0" w:type="dxa"/>
              <w:right w:w="108" w:type="dxa"/>
            </w:tcMar>
          </w:tcPr>
          <w:p w:rsidR="00062598" w:rsidRPr="00CB756A" w:rsidRDefault="00062598" w:rsidP="00C71829">
            <w:pPr>
              <w:rPr>
                <w:rFonts w:asciiTheme="minorHAnsi" w:eastAsia="MS Mincho" w:hAnsiTheme="minorHAnsi" w:cstheme="minorHAnsi"/>
                <w:sz w:val="22"/>
                <w:szCs w:val="22"/>
              </w:rPr>
            </w:pPr>
          </w:p>
        </w:tc>
        <w:tc>
          <w:tcPr>
            <w:tcW w:w="7668" w:type="dxa"/>
            <w:gridSpan w:val="3"/>
            <w:tcBorders>
              <w:top w:val="single" w:sz="4" w:space="0" w:color="A6A6A6"/>
              <w:bottom w:val="single" w:sz="4" w:space="0" w:color="A6A6A6"/>
            </w:tcBorders>
            <w:shd w:val="clear" w:color="auto" w:fill="auto"/>
            <w:tcMar>
              <w:top w:w="0" w:type="dxa"/>
              <w:left w:w="108" w:type="dxa"/>
              <w:bottom w:w="0" w:type="dxa"/>
              <w:right w:w="108" w:type="dxa"/>
            </w:tcMar>
          </w:tcPr>
          <w:p w:rsidR="00062598" w:rsidRPr="00CB756A" w:rsidRDefault="00062598" w:rsidP="00C71829">
            <w:pPr>
              <w:rPr>
                <w:rFonts w:asciiTheme="minorHAnsi" w:eastAsia="MS Mincho" w:hAnsiTheme="minorHAnsi" w:cstheme="minorHAnsi"/>
                <w:sz w:val="22"/>
                <w:szCs w:val="22"/>
              </w:rPr>
            </w:pPr>
          </w:p>
        </w:tc>
      </w:tr>
      <w:tr w:rsidR="00EB2C8B" w:rsidRPr="00CB756A">
        <w:tc>
          <w:tcPr>
            <w:tcW w:w="9653" w:type="dxa"/>
            <w:gridSpan w:val="4"/>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rsidR="00EB2C8B" w:rsidRPr="00CB756A" w:rsidRDefault="00EB2C8B" w:rsidP="00EB2C8B">
            <w:pPr>
              <w:pStyle w:val="PargrafodaLista"/>
              <w:numPr>
                <w:ilvl w:val="0"/>
                <w:numId w:val="3"/>
              </w:numPr>
              <w:rPr>
                <w:rFonts w:asciiTheme="minorHAnsi" w:eastAsia="MS Mincho" w:hAnsiTheme="minorHAnsi" w:cstheme="minorHAnsi"/>
                <w:b/>
                <w:sz w:val="22"/>
                <w:szCs w:val="22"/>
              </w:rPr>
            </w:pPr>
            <w:r w:rsidRPr="00CB756A">
              <w:rPr>
                <w:rFonts w:asciiTheme="minorHAnsi" w:eastAsia="MS Mincho" w:hAnsiTheme="minorHAnsi" w:cstheme="minorHAnsi"/>
                <w:b/>
                <w:sz w:val="22"/>
                <w:szCs w:val="22"/>
              </w:rPr>
              <w:t>Definição da pauta da próxima reunião</w:t>
            </w:r>
          </w:p>
        </w:tc>
      </w:tr>
      <w:tr w:rsidR="00B11FEF" w:rsidRPr="00CB756A" w:rsidTr="00C71829">
        <w:tc>
          <w:tcPr>
            <w:tcW w:w="1985" w:type="dxa"/>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rsidR="00B11FEF" w:rsidRPr="00CB756A" w:rsidRDefault="00B11FEF" w:rsidP="00C71829">
            <w:pPr>
              <w:rPr>
                <w:rFonts w:asciiTheme="minorHAnsi" w:eastAsia="MS Mincho" w:hAnsiTheme="minorHAnsi" w:cstheme="minorHAnsi"/>
                <w:b/>
                <w:sz w:val="22"/>
                <w:szCs w:val="22"/>
              </w:rPr>
            </w:pPr>
            <w:r w:rsidRPr="00CB756A">
              <w:rPr>
                <w:rFonts w:asciiTheme="minorHAnsi" w:eastAsia="MS Mincho" w:hAnsiTheme="minorHAnsi" w:cstheme="minorHAnsi"/>
                <w:b/>
                <w:sz w:val="22"/>
                <w:szCs w:val="22"/>
              </w:rPr>
              <w:t>Assunto</w:t>
            </w:r>
          </w:p>
        </w:tc>
        <w:tc>
          <w:tcPr>
            <w:tcW w:w="7668" w:type="dxa"/>
            <w:gridSpan w:val="3"/>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vAlign w:val="center"/>
          </w:tcPr>
          <w:p w:rsidR="00B11FEF" w:rsidRPr="00CB756A" w:rsidRDefault="00B11FEF" w:rsidP="00C71829">
            <w:pPr>
              <w:rPr>
                <w:rFonts w:asciiTheme="minorHAnsi" w:hAnsiTheme="minorHAnsi" w:cstheme="minorHAnsi"/>
                <w:sz w:val="22"/>
                <w:szCs w:val="22"/>
              </w:rPr>
            </w:pPr>
            <w:r>
              <w:rPr>
                <w:rFonts w:asciiTheme="minorHAnsi" w:eastAsia="MS Mincho" w:hAnsiTheme="minorHAnsi" w:cstheme="minorHAnsi"/>
                <w:b/>
                <w:sz w:val="22"/>
                <w:szCs w:val="22"/>
              </w:rPr>
              <w:t>Atualização do Plano de Traba</w:t>
            </w:r>
            <w:bookmarkStart w:id="0" w:name="_GoBack"/>
            <w:bookmarkEnd w:id="0"/>
            <w:r>
              <w:rPr>
                <w:rFonts w:asciiTheme="minorHAnsi" w:eastAsia="MS Mincho" w:hAnsiTheme="minorHAnsi" w:cstheme="minorHAnsi"/>
                <w:b/>
                <w:sz w:val="22"/>
                <w:szCs w:val="22"/>
              </w:rPr>
              <w:t>lho</w:t>
            </w:r>
          </w:p>
        </w:tc>
      </w:tr>
      <w:tr w:rsidR="00B11FEF" w:rsidRPr="00CB756A" w:rsidTr="00C71829">
        <w:tc>
          <w:tcPr>
            <w:tcW w:w="1985" w:type="dxa"/>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rsidR="00B11FEF" w:rsidRPr="00CB756A" w:rsidRDefault="00B11FEF" w:rsidP="00C71829">
            <w:pPr>
              <w:rPr>
                <w:rFonts w:asciiTheme="minorHAnsi" w:eastAsia="MS Mincho" w:hAnsiTheme="minorHAnsi" w:cstheme="minorHAnsi"/>
                <w:b/>
                <w:sz w:val="22"/>
                <w:szCs w:val="22"/>
              </w:rPr>
            </w:pPr>
            <w:r w:rsidRPr="00CB756A">
              <w:rPr>
                <w:rFonts w:asciiTheme="minorHAnsi" w:eastAsia="MS Mincho" w:hAnsiTheme="minorHAnsi" w:cstheme="minorHAnsi"/>
                <w:b/>
                <w:sz w:val="22"/>
                <w:szCs w:val="22"/>
              </w:rPr>
              <w:t>Fonte</w:t>
            </w:r>
          </w:p>
        </w:tc>
        <w:tc>
          <w:tcPr>
            <w:tcW w:w="7668" w:type="dxa"/>
            <w:gridSpan w:val="3"/>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rsidR="00B11FEF" w:rsidRPr="00CB756A" w:rsidRDefault="00B11FEF" w:rsidP="00C71829">
            <w:pPr>
              <w:rPr>
                <w:rFonts w:asciiTheme="minorHAnsi" w:hAnsiTheme="minorHAnsi" w:cstheme="minorHAnsi"/>
                <w:sz w:val="22"/>
                <w:szCs w:val="22"/>
              </w:rPr>
            </w:pPr>
            <w:r w:rsidRPr="00CB756A">
              <w:rPr>
                <w:rFonts w:asciiTheme="minorHAnsi" w:eastAsia="MS Mincho" w:hAnsiTheme="minorHAnsi" w:cstheme="minorHAnsi"/>
                <w:sz w:val="22"/>
                <w:szCs w:val="22"/>
              </w:rPr>
              <w:t>CPUA-CAU/RS</w:t>
            </w:r>
          </w:p>
        </w:tc>
      </w:tr>
      <w:tr w:rsidR="00EB2C8B" w:rsidRPr="00CB756A">
        <w:tc>
          <w:tcPr>
            <w:tcW w:w="1985" w:type="dxa"/>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rsidR="00EB2C8B" w:rsidRPr="00CB756A" w:rsidRDefault="00EB2C8B" w:rsidP="00EB2C8B">
            <w:pPr>
              <w:rPr>
                <w:rFonts w:asciiTheme="minorHAnsi" w:eastAsia="MS Mincho" w:hAnsiTheme="minorHAnsi" w:cstheme="minorHAnsi"/>
                <w:b/>
                <w:sz w:val="22"/>
                <w:szCs w:val="22"/>
              </w:rPr>
            </w:pPr>
            <w:r w:rsidRPr="00CB756A">
              <w:rPr>
                <w:rFonts w:asciiTheme="minorHAnsi" w:eastAsia="MS Mincho" w:hAnsiTheme="minorHAnsi" w:cstheme="minorHAnsi"/>
                <w:b/>
                <w:sz w:val="22"/>
                <w:szCs w:val="22"/>
              </w:rPr>
              <w:t>Assunto</w:t>
            </w:r>
          </w:p>
        </w:tc>
        <w:tc>
          <w:tcPr>
            <w:tcW w:w="7668" w:type="dxa"/>
            <w:gridSpan w:val="3"/>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vAlign w:val="center"/>
          </w:tcPr>
          <w:p w:rsidR="00EB2C8B" w:rsidRPr="00CB756A" w:rsidRDefault="00EB2C8B" w:rsidP="00EB2C8B">
            <w:pPr>
              <w:rPr>
                <w:rFonts w:asciiTheme="minorHAnsi" w:hAnsiTheme="minorHAnsi" w:cstheme="minorHAnsi"/>
                <w:sz w:val="22"/>
                <w:szCs w:val="22"/>
              </w:rPr>
            </w:pPr>
            <w:r w:rsidRPr="00CB756A">
              <w:rPr>
                <w:rFonts w:asciiTheme="minorHAnsi" w:eastAsia="MS Mincho" w:hAnsiTheme="minorHAnsi" w:cstheme="minorHAnsi"/>
                <w:b/>
                <w:sz w:val="22"/>
                <w:szCs w:val="22"/>
              </w:rPr>
              <w:t>Plano</w:t>
            </w:r>
            <w:r>
              <w:rPr>
                <w:rFonts w:asciiTheme="minorHAnsi" w:eastAsia="MS Mincho" w:hAnsiTheme="minorHAnsi" w:cstheme="minorHAnsi"/>
                <w:b/>
                <w:sz w:val="22"/>
                <w:szCs w:val="22"/>
              </w:rPr>
              <w:t>s</w:t>
            </w:r>
            <w:r w:rsidRPr="00CB756A">
              <w:rPr>
                <w:rFonts w:asciiTheme="minorHAnsi" w:eastAsia="MS Mincho" w:hAnsiTheme="minorHAnsi" w:cstheme="minorHAnsi"/>
                <w:b/>
                <w:sz w:val="22"/>
                <w:szCs w:val="22"/>
              </w:rPr>
              <w:t xml:space="preserve"> Diretor</w:t>
            </w:r>
            <w:r>
              <w:rPr>
                <w:rFonts w:asciiTheme="minorHAnsi" w:eastAsia="MS Mincho" w:hAnsiTheme="minorHAnsi" w:cstheme="minorHAnsi"/>
                <w:b/>
                <w:sz w:val="22"/>
                <w:szCs w:val="22"/>
              </w:rPr>
              <w:t>es</w:t>
            </w:r>
          </w:p>
        </w:tc>
      </w:tr>
      <w:tr w:rsidR="00EB2C8B" w:rsidRPr="00CB756A">
        <w:tc>
          <w:tcPr>
            <w:tcW w:w="1985" w:type="dxa"/>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rsidR="00EB2C8B" w:rsidRPr="00CB756A" w:rsidRDefault="00EB2C8B" w:rsidP="00EB2C8B">
            <w:pPr>
              <w:rPr>
                <w:rFonts w:asciiTheme="minorHAnsi" w:eastAsia="MS Mincho" w:hAnsiTheme="minorHAnsi" w:cstheme="minorHAnsi"/>
                <w:b/>
                <w:sz w:val="22"/>
                <w:szCs w:val="22"/>
              </w:rPr>
            </w:pPr>
            <w:r w:rsidRPr="00CB756A">
              <w:rPr>
                <w:rFonts w:asciiTheme="minorHAnsi" w:eastAsia="MS Mincho" w:hAnsiTheme="minorHAnsi" w:cstheme="minorHAnsi"/>
                <w:b/>
                <w:sz w:val="22"/>
                <w:szCs w:val="22"/>
              </w:rPr>
              <w:t>Fonte</w:t>
            </w:r>
          </w:p>
        </w:tc>
        <w:tc>
          <w:tcPr>
            <w:tcW w:w="7668" w:type="dxa"/>
            <w:gridSpan w:val="3"/>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rsidR="00EB2C8B" w:rsidRPr="00CB756A" w:rsidRDefault="00EB2C8B" w:rsidP="00EB2C8B">
            <w:pPr>
              <w:rPr>
                <w:rFonts w:asciiTheme="minorHAnsi" w:hAnsiTheme="minorHAnsi" w:cstheme="minorHAnsi"/>
                <w:sz w:val="22"/>
                <w:szCs w:val="22"/>
              </w:rPr>
            </w:pPr>
            <w:r w:rsidRPr="00CB756A">
              <w:rPr>
                <w:rFonts w:asciiTheme="minorHAnsi" w:eastAsia="MS Mincho" w:hAnsiTheme="minorHAnsi" w:cstheme="minorHAnsi"/>
                <w:sz w:val="22"/>
                <w:szCs w:val="22"/>
              </w:rPr>
              <w:t>CPUA-CAU/RS</w:t>
            </w:r>
          </w:p>
        </w:tc>
      </w:tr>
      <w:tr w:rsidR="00EB2C8B" w:rsidRPr="00CB756A">
        <w:tc>
          <w:tcPr>
            <w:tcW w:w="1985" w:type="dxa"/>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rsidR="00EB2C8B" w:rsidRPr="00CB756A" w:rsidRDefault="00EB2C8B" w:rsidP="00EB2C8B">
            <w:pPr>
              <w:rPr>
                <w:rFonts w:asciiTheme="minorHAnsi" w:eastAsia="MS Mincho" w:hAnsiTheme="minorHAnsi" w:cstheme="minorHAnsi"/>
                <w:b/>
                <w:sz w:val="22"/>
                <w:szCs w:val="22"/>
              </w:rPr>
            </w:pPr>
            <w:r w:rsidRPr="00CB756A">
              <w:rPr>
                <w:rFonts w:asciiTheme="minorHAnsi" w:eastAsia="MS Mincho" w:hAnsiTheme="minorHAnsi" w:cstheme="minorHAnsi"/>
                <w:b/>
                <w:sz w:val="22"/>
                <w:szCs w:val="22"/>
              </w:rPr>
              <w:t>Assunto</w:t>
            </w:r>
          </w:p>
        </w:tc>
        <w:tc>
          <w:tcPr>
            <w:tcW w:w="7668" w:type="dxa"/>
            <w:gridSpan w:val="3"/>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rsidR="00EB2C8B" w:rsidRPr="00CB756A" w:rsidRDefault="00EB2C8B" w:rsidP="00EB2C8B">
            <w:pPr>
              <w:rPr>
                <w:rFonts w:asciiTheme="minorHAnsi" w:hAnsiTheme="minorHAnsi" w:cstheme="minorHAnsi"/>
                <w:sz w:val="22"/>
                <w:szCs w:val="22"/>
              </w:rPr>
            </w:pPr>
            <w:r w:rsidRPr="00CB756A">
              <w:rPr>
                <w:rFonts w:asciiTheme="minorHAnsi" w:eastAsia="MS Mincho" w:hAnsiTheme="minorHAnsi" w:cstheme="minorHAnsi"/>
                <w:b/>
                <w:sz w:val="22"/>
                <w:szCs w:val="22"/>
              </w:rPr>
              <w:t>Observatório Urbano</w:t>
            </w:r>
          </w:p>
        </w:tc>
      </w:tr>
      <w:tr w:rsidR="00EB2C8B" w:rsidRPr="00CB756A">
        <w:tc>
          <w:tcPr>
            <w:tcW w:w="1985" w:type="dxa"/>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rsidR="00EB2C8B" w:rsidRPr="00CB756A" w:rsidRDefault="00EB2C8B" w:rsidP="00EB2C8B">
            <w:pPr>
              <w:rPr>
                <w:rFonts w:asciiTheme="minorHAnsi" w:eastAsia="MS Mincho" w:hAnsiTheme="minorHAnsi" w:cstheme="minorHAnsi"/>
                <w:b/>
                <w:sz w:val="22"/>
                <w:szCs w:val="22"/>
              </w:rPr>
            </w:pPr>
            <w:r w:rsidRPr="00CB756A">
              <w:rPr>
                <w:rFonts w:asciiTheme="minorHAnsi" w:eastAsia="MS Mincho" w:hAnsiTheme="minorHAnsi" w:cstheme="minorHAnsi"/>
                <w:b/>
                <w:sz w:val="22"/>
                <w:szCs w:val="22"/>
              </w:rPr>
              <w:t>Fonte</w:t>
            </w:r>
          </w:p>
        </w:tc>
        <w:tc>
          <w:tcPr>
            <w:tcW w:w="7668" w:type="dxa"/>
            <w:gridSpan w:val="3"/>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rsidR="00EB2C8B" w:rsidRPr="00CB756A" w:rsidRDefault="00EB2C8B" w:rsidP="00EB2C8B">
            <w:pPr>
              <w:rPr>
                <w:rFonts w:asciiTheme="minorHAnsi" w:eastAsia="MS Mincho" w:hAnsiTheme="minorHAnsi" w:cstheme="minorHAnsi"/>
                <w:sz w:val="22"/>
                <w:szCs w:val="22"/>
              </w:rPr>
            </w:pPr>
            <w:r w:rsidRPr="00CB756A">
              <w:rPr>
                <w:rFonts w:asciiTheme="minorHAnsi" w:eastAsia="MS Mincho" w:hAnsiTheme="minorHAnsi" w:cstheme="minorHAnsi"/>
                <w:sz w:val="22"/>
                <w:szCs w:val="22"/>
              </w:rPr>
              <w:t>CPUA-CAU/RS</w:t>
            </w:r>
          </w:p>
        </w:tc>
      </w:tr>
      <w:tr w:rsidR="00EB2C8B" w:rsidRPr="00CB756A">
        <w:tc>
          <w:tcPr>
            <w:tcW w:w="1985" w:type="dxa"/>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rsidR="00EB2C8B" w:rsidRPr="00CB756A" w:rsidRDefault="00EB2C8B" w:rsidP="00EB2C8B">
            <w:pPr>
              <w:rPr>
                <w:rFonts w:asciiTheme="minorHAnsi" w:eastAsia="MS Mincho" w:hAnsiTheme="minorHAnsi" w:cstheme="minorHAnsi"/>
                <w:b/>
                <w:sz w:val="22"/>
                <w:szCs w:val="22"/>
              </w:rPr>
            </w:pPr>
            <w:r w:rsidRPr="00CB756A">
              <w:rPr>
                <w:rFonts w:asciiTheme="minorHAnsi" w:eastAsia="MS Mincho" w:hAnsiTheme="minorHAnsi" w:cstheme="minorHAnsi"/>
                <w:b/>
                <w:sz w:val="22"/>
                <w:szCs w:val="22"/>
              </w:rPr>
              <w:t>Assunto</w:t>
            </w:r>
          </w:p>
        </w:tc>
        <w:tc>
          <w:tcPr>
            <w:tcW w:w="7668" w:type="dxa"/>
            <w:gridSpan w:val="3"/>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vAlign w:val="center"/>
          </w:tcPr>
          <w:p w:rsidR="00EB2C8B" w:rsidRPr="00CB756A" w:rsidRDefault="00EB2C8B" w:rsidP="00EB2C8B">
            <w:pPr>
              <w:rPr>
                <w:rFonts w:asciiTheme="minorHAnsi" w:hAnsiTheme="minorHAnsi" w:cstheme="minorHAnsi"/>
                <w:sz w:val="22"/>
                <w:szCs w:val="22"/>
              </w:rPr>
            </w:pPr>
            <w:r w:rsidRPr="00CB756A">
              <w:rPr>
                <w:rFonts w:asciiTheme="minorHAnsi" w:eastAsia="MS Mincho" w:hAnsiTheme="minorHAnsi" w:cstheme="minorHAnsi"/>
                <w:b/>
                <w:sz w:val="22"/>
                <w:szCs w:val="22"/>
              </w:rPr>
              <w:t>Representações</w:t>
            </w:r>
          </w:p>
        </w:tc>
      </w:tr>
      <w:tr w:rsidR="00EB2C8B" w:rsidRPr="00CB756A">
        <w:tc>
          <w:tcPr>
            <w:tcW w:w="1985" w:type="dxa"/>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rsidR="00EB2C8B" w:rsidRPr="00CB756A" w:rsidRDefault="00EB2C8B" w:rsidP="00EB2C8B">
            <w:pPr>
              <w:rPr>
                <w:rFonts w:asciiTheme="minorHAnsi" w:eastAsia="MS Mincho" w:hAnsiTheme="minorHAnsi" w:cstheme="minorHAnsi"/>
                <w:b/>
                <w:sz w:val="22"/>
                <w:szCs w:val="22"/>
              </w:rPr>
            </w:pPr>
            <w:r w:rsidRPr="00CB756A">
              <w:rPr>
                <w:rFonts w:asciiTheme="minorHAnsi" w:eastAsia="MS Mincho" w:hAnsiTheme="minorHAnsi" w:cstheme="minorHAnsi"/>
                <w:b/>
                <w:sz w:val="22"/>
                <w:szCs w:val="22"/>
              </w:rPr>
              <w:t>Fonte</w:t>
            </w:r>
          </w:p>
        </w:tc>
        <w:tc>
          <w:tcPr>
            <w:tcW w:w="7668" w:type="dxa"/>
            <w:gridSpan w:val="3"/>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rsidR="00EB2C8B" w:rsidRPr="00CB756A" w:rsidRDefault="00EB2C8B" w:rsidP="00EB2C8B">
            <w:pPr>
              <w:rPr>
                <w:rFonts w:asciiTheme="minorHAnsi" w:hAnsiTheme="minorHAnsi" w:cstheme="minorHAnsi"/>
                <w:sz w:val="22"/>
                <w:szCs w:val="22"/>
              </w:rPr>
            </w:pPr>
            <w:r w:rsidRPr="00CB756A">
              <w:rPr>
                <w:rFonts w:asciiTheme="minorHAnsi" w:eastAsia="MS Mincho" w:hAnsiTheme="minorHAnsi" w:cstheme="minorHAnsi"/>
                <w:sz w:val="22"/>
                <w:szCs w:val="22"/>
              </w:rPr>
              <w:t>CPUA-CAU/RS</w:t>
            </w:r>
          </w:p>
        </w:tc>
      </w:tr>
      <w:tr w:rsidR="00EB2C8B" w:rsidRPr="00CB756A">
        <w:tc>
          <w:tcPr>
            <w:tcW w:w="1985" w:type="dxa"/>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rsidR="00EB2C8B" w:rsidRPr="00CB756A" w:rsidRDefault="00EB2C8B" w:rsidP="00EB2C8B">
            <w:pPr>
              <w:rPr>
                <w:rFonts w:asciiTheme="minorHAnsi" w:eastAsia="MS Mincho" w:hAnsiTheme="minorHAnsi" w:cstheme="minorHAnsi"/>
                <w:b/>
                <w:sz w:val="22"/>
                <w:szCs w:val="22"/>
              </w:rPr>
            </w:pPr>
            <w:r w:rsidRPr="00CB756A">
              <w:rPr>
                <w:rFonts w:asciiTheme="minorHAnsi" w:eastAsia="MS Mincho" w:hAnsiTheme="minorHAnsi" w:cstheme="minorHAnsi"/>
                <w:b/>
                <w:sz w:val="22"/>
                <w:szCs w:val="22"/>
              </w:rPr>
              <w:t>Assunto</w:t>
            </w:r>
          </w:p>
        </w:tc>
        <w:tc>
          <w:tcPr>
            <w:tcW w:w="7668" w:type="dxa"/>
            <w:gridSpan w:val="3"/>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rsidR="00EB2C8B" w:rsidRPr="00CB756A" w:rsidRDefault="00EB2C8B" w:rsidP="00EB2C8B">
            <w:pPr>
              <w:rPr>
                <w:rFonts w:asciiTheme="minorHAnsi" w:hAnsiTheme="minorHAnsi" w:cstheme="minorHAnsi"/>
                <w:sz w:val="22"/>
                <w:szCs w:val="22"/>
              </w:rPr>
            </w:pPr>
            <w:r w:rsidRPr="00CB756A">
              <w:rPr>
                <w:rFonts w:asciiTheme="minorHAnsi" w:eastAsia="MS Mincho" w:hAnsiTheme="minorHAnsi" w:cstheme="minorHAnsi"/>
                <w:b/>
                <w:sz w:val="22"/>
                <w:szCs w:val="22"/>
              </w:rPr>
              <w:t>Licenciamento</w:t>
            </w:r>
          </w:p>
        </w:tc>
      </w:tr>
      <w:tr w:rsidR="00EB2C8B" w:rsidRPr="00CB756A">
        <w:tc>
          <w:tcPr>
            <w:tcW w:w="1985" w:type="dxa"/>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rsidR="00EB2C8B" w:rsidRPr="00CB756A" w:rsidRDefault="00EB2C8B" w:rsidP="00EB2C8B">
            <w:pPr>
              <w:rPr>
                <w:rFonts w:asciiTheme="minorHAnsi" w:eastAsia="MS Mincho" w:hAnsiTheme="minorHAnsi" w:cstheme="minorHAnsi"/>
                <w:b/>
                <w:sz w:val="22"/>
                <w:szCs w:val="22"/>
              </w:rPr>
            </w:pPr>
            <w:r w:rsidRPr="00CB756A">
              <w:rPr>
                <w:rFonts w:asciiTheme="minorHAnsi" w:eastAsia="MS Mincho" w:hAnsiTheme="minorHAnsi" w:cstheme="minorHAnsi"/>
                <w:b/>
                <w:sz w:val="22"/>
                <w:szCs w:val="22"/>
              </w:rPr>
              <w:t>Fonte</w:t>
            </w:r>
          </w:p>
        </w:tc>
        <w:tc>
          <w:tcPr>
            <w:tcW w:w="7668" w:type="dxa"/>
            <w:gridSpan w:val="3"/>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rsidR="00EB2C8B" w:rsidRPr="00CB756A" w:rsidRDefault="00EB2C8B" w:rsidP="00EB2C8B">
            <w:pPr>
              <w:rPr>
                <w:rFonts w:asciiTheme="minorHAnsi" w:eastAsia="MS Mincho" w:hAnsiTheme="minorHAnsi" w:cstheme="minorHAnsi"/>
                <w:sz w:val="22"/>
                <w:szCs w:val="22"/>
              </w:rPr>
            </w:pPr>
            <w:r w:rsidRPr="00CB756A">
              <w:rPr>
                <w:rFonts w:asciiTheme="minorHAnsi" w:eastAsia="MS Mincho" w:hAnsiTheme="minorHAnsi" w:cstheme="minorHAnsi"/>
                <w:sz w:val="22"/>
                <w:szCs w:val="22"/>
              </w:rPr>
              <w:t>CPUA-CAU/RS</w:t>
            </w:r>
          </w:p>
        </w:tc>
      </w:tr>
      <w:tr w:rsidR="00EB2C8B" w:rsidRPr="00CB756A">
        <w:tc>
          <w:tcPr>
            <w:tcW w:w="1985" w:type="dxa"/>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rsidR="00EB2C8B" w:rsidRPr="00CB756A" w:rsidRDefault="00EB2C8B" w:rsidP="00EB2C8B">
            <w:pPr>
              <w:rPr>
                <w:rFonts w:asciiTheme="minorHAnsi" w:eastAsia="MS Mincho" w:hAnsiTheme="minorHAnsi" w:cstheme="minorHAnsi"/>
                <w:b/>
                <w:sz w:val="22"/>
                <w:szCs w:val="22"/>
              </w:rPr>
            </w:pPr>
            <w:r w:rsidRPr="00CB756A">
              <w:rPr>
                <w:rFonts w:asciiTheme="minorHAnsi" w:eastAsia="MS Mincho" w:hAnsiTheme="minorHAnsi" w:cstheme="minorHAnsi"/>
                <w:b/>
                <w:sz w:val="22"/>
                <w:szCs w:val="22"/>
              </w:rPr>
              <w:t>Assunto</w:t>
            </w:r>
          </w:p>
        </w:tc>
        <w:tc>
          <w:tcPr>
            <w:tcW w:w="7668" w:type="dxa"/>
            <w:gridSpan w:val="3"/>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rsidR="00EB2C8B" w:rsidRPr="00CB756A" w:rsidRDefault="00EB2C8B" w:rsidP="00EB2C8B">
            <w:pPr>
              <w:rPr>
                <w:rFonts w:asciiTheme="minorHAnsi" w:eastAsia="MS Mincho" w:hAnsiTheme="minorHAnsi" w:cstheme="minorHAnsi"/>
                <w:sz w:val="22"/>
                <w:szCs w:val="22"/>
              </w:rPr>
            </w:pPr>
            <w:r>
              <w:rPr>
                <w:rFonts w:asciiTheme="minorHAnsi" w:eastAsia="MS Mincho" w:hAnsiTheme="minorHAnsi" w:cstheme="minorHAnsi"/>
                <w:b/>
                <w:sz w:val="22"/>
                <w:szCs w:val="22"/>
              </w:rPr>
              <w:t>CAU Educa</w:t>
            </w:r>
          </w:p>
        </w:tc>
      </w:tr>
      <w:tr w:rsidR="00EB2C8B" w:rsidRPr="00CB756A">
        <w:tc>
          <w:tcPr>
            <w:tcW w:w="1985" w:type="dxa"/>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rsidR="00EB2C8B" w:rsidRPr="00CB756A" w:rsidRDefault="00EB2C8B" w:rsidP="00EB2C8B">
            <w:pPr>
              <w:rPr>
                <w:rFonts w:asciiTheme="minorHAnsi" w:eastAsia="MS Mincho" w:hAnsiTheme="minorHAnsi" w:cstheme="minorHAnsi"/>
                <w:b/>
                <w:sz w:val="22"/>
                <w:szCs w:val="22"/>
              </w:rPr>
            </w:pPr>
            <w:r w:rsidRPr="00CB756A">
              <w:rPr>
                <w:rFonts w:asciiTheme="minorHAnsi" w:eastAsia="MS Mincho" w:hAnsiTheme="minorHAnsi" w:cstheme="minorHAnsi"/>
                <w:b/>
                <w:sz w:val="22"/>
                <w:szCs w:val="22"/>
              </w:rPr>
              <w:lastRenderedPageBreak/>
              <w:t>Fonte</w:t>
            </w:r>
          </w:p>
        </w:tc>
        <w:tc>
          <w:tcPr>
            <w:tcW w:w="7668" w:type="dxa"/>
            <w:gridSpan w:val="3"/>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rsidR="00EB2C8B" w:rsidRPr="00CB756A" w:rsidRDefault="00EB2C8B" w:rsidP="00EB2C8B">
            <w:pPr>
              <w:rPr>
                <w:rFonts w:asciiTheme="minorHAnsi" w:eastAsia="MS Mincho" w:hAnsiTheme="minorHAnsi" w:cstheme="minorHAnsi"/>
                <w:sz w:val="22"/>
                <w:szCs w:val="22"/>
              </w:rPr>
            </w:pPr>
            <w:r w:rsidRPr="00CB756A">
              <w:rPr>
                <w:rFonts w:asciiTheme="minorHAnsi" w:eastAsia="MS Mincho" w:hAnsiTheme="minorHAnsi" w:cstheme="minorHAnsi"/>
                <w:sz w:val="22"/>
                <w:szCs w:val="22"/>
              </w:rPr>
              <w:t>CPUA-CAU/RS</w:t>
            </w:r>
          </w:p>
        </w:tc>
      </w:tr>
      <w:tr w:rsidR="00EB2C8B" w:rsidRPr="00CB756A">
        <w:tc>
          <w:tcPr>
            <w:tcW w:w="1985" w:type="dxa"/>
            <w:tcBorders>
              <w:top w:val="single" w:sz="4" w:space="0" w:color="A6A6A6"/>
              <w:bottom w:val="single" w:sz="4" w:space="0" w:color="A6A6A6"/>
            </w:tcBorders>
            <w:shd w:val="clear" w:color="auto" w:fill="auto"/>
            <w:tcMar>
              <w:top w:w="0" w:type="dxa"/>
              <w:left w:w="108" w:type="dxa"/>
              <w:bottom w:w="0" w:type="dxa"/>
              <w:right w:w="108" w:type="dxa"/>
            </w:tcMar>
          </w:tcPr>
          <w:p w:rsidR="00EB2C8B" w:rsidRPr="00CB756A" w:rsidRDefault="00EB2C8B" w:rsidP="00EB2C8B">
            <w:pPr>
              <w:rPr>
                <w:rFonts w:asciiTheme="minorHAnsi" w:eastAsia="MS Mincho" w:hAnsiTheme="minorHAnsi" w:cstheme="minorHAnsi"/>
                <w:sz w:val="22"/>
                <w:szCs w:val="22"/>
              </w:rPr>
            </w:pPr>
          </w:p>
        </w:tc>
        <w:tc>
          <w:tcPr>
            <w:tcW w:w="7668" w:type="dxa"/>
            <w:gridSpan w:val="3"/>
            <w:tcBorders>
              <w:top w:val="single" w:sz="4" w:space="0" w:color="A6A6A6"/>
              <w:bottom w:val="single" w:sz="4" w:space="0" w:color="A6A6A6"/>
            </w:tcBorders>
            <w:shd w:val="clear" w:color="auto" w:fill="auto"/>
            <w:tcMar>
              <w:top w:w="0" w:type="dxa"/>
              <w:left w:w="108" w:type="dxa"/>
              <w:bottom w:w="0" w:type="dxa"/>
              <w:right w:w="108" w:type="dxa"/>
            </w:tcMar>
          </w:tcPr>
          <w:p w:rsidR="00EB2C8B" w:rsidRPr="00CB756A" w:rsidRDefault="00EB2C8B" w:rsidP="00EB2C8B">
            <w:pPr>
              <w:rPr>
                <w:rFonts w:asciiTheme="minorHAnsi" w:eastAsia="MS Mincho" w:hAnsiTheme="minorHAnsi" w:cstheme="minorHAnsi"/>
                <w:sz w:val="22"/>
                <w:szCs w:val="22"/>
              </w:rPr>
            </w:pPr>
          </w:p>
        </w:tc>
      </w:tr>
      <w:tr w:rsidR="00EB2C8B" w:rsidRPr="00CB756A">
        <w:tc>
          <w:tcPr>
            <w:tcW w:w="9653" w:type="dxa"/>
            <w:gridSpan w:val="4"/>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rsidR="00EB2C8B" w:rsidRPr="00CB756A" w:rsidRDefault="00EB2C8B" w:rsidP="00EB2C8B">
            <w:pPr>
              <w:pStyle w:val="PargrafodaLista"/>
              <w:numPr>
                <w:ilvl w:val="0"/>
                <w:numId w:val="3"/>
              </w:numPr>
              <w:rPr>
                <w:rFonts w:asciiTheme="minorHAnsi" w:eastAsia="MS Mincho" w:hAnsiTheme="minorHAnsi" w:cstheme="minorHAnsi"/>
                <w:b/>
                <w:sz w:val="22"/>
                <w:szCs w:val="22"/>
              </w:rPr>
            </w:pPr>
            <w:r w:rsidRPr="00CB756A">
              <w:rPr>
                <w:rFonts w:asciiTheme="minorHAnsi" w:eastAsia="MS Mincho" w:hAnsiTheme="minorHAnsi" w:cstheme="minorHAnsi"/>
                <w:b/>
                <w:sz w:val="22"/>
                <w:szCs w:val="22"/>
              </w:rPr>
              <w:t>Verificação de quórum – encerramento</w:t>
            </w:r>
          </w:p>
        </w:tc>
      </w:tr>
      <w:tr w:rsidR="00EB2C8B" w:rsidRPr="00CB756A">
        <w:tc>
          <w:tcPr>
            <w:tcW w:w="1985" w:type="dxa"/>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rsidR="00EB2C8B" w:rsidRPr="00CB756A" w:rsidRDefault="00EB2C8B" w:rsidP="00EB2C8B">
            <w:pPr>
              <w:rPr>
                <w:rFonts w:asciiTheme="minorHAnsi" w:eastAsia="MS Mincho" w:hAnsiTheme="minorHAnsi" w:cstheme="minorHAnsi"/>
                <w:b/>
                <w:sz w:val="22"/>
                <w:szCs w:val="22"/>
              </w:rPr>
            </w:pPr>
            <w:r w:rsidRPr="00CB756A">
              <w:rPr>
                <w:rFonts w:asciiTheme="minorHAnsi" w:eastAsia="MS Mincho" w:hAnsiTheme="minorHAnsi" w:cstheme="minorHAnsi"/>
                <w:b/>
                <w:sz w:val="22"/>
                <w:szCs w:val="22"/>
              </w:rPr>
              <w:t>Presenças</w:t>
            </w:r>
          </w:p>
        </w:tc>
        <w:tc>
          <w:tcPr>
            <w:tcW w:w="7668" w:type="dxa"/>
            <w:gridSpan w:val="3"/>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rsidR="00EB2C8B" w:rsidRPr="00CB756A" w:rsidRDefault="00EB2C8B" w:rsidP="00EB2C8B">
            <w:pPr>
              <w:jc w:val="both"/>
              <w:rPr>
                <w:rFonts w:asciiTheme="minorHAnsi" w:hAnsiTheme="minorHAnsi" w:cstheme="minorHAnsi"/>
                <w:sz w:val="22"/>
                <w:szCs w:val="22"/>
              </w:rPr>
            </w:pPr>
            <w:r w:rsidRPr="00CB756A">
              <w:rPr>
                <w:rFonts w:asciiTheme="minorHAnsi" w:hAnsiTheme="minorHAnsi" w:cstheme="minorHAnsi"/>
                <w:sz w:val="22"/>
                <w:szCs w:val="22"/>
              </w:rPr>
              <w:t xml:space="preserve">A reunião </w:t>
            </w:r>
            <w:r>
              <w:rPr>
                <w:rFonts w:asciiTheme="minorHAnsi" w:hAnsiTheme="minorHAnsi" w:cstheme="minorHAnsi"/>
                <w:sz w:val="22"/>
                <w:szCs w:val="22"/>
              </w:rPr>
              <w:t>encerra às 11h5</w:t>
            </w:r>
            <w:r w:rsidRPr="009614A0">
              <w:rPr>
                <w:rFonts w:asciiTheme="minorHAnsi" w:hAnsiTheme="minorHAnsi" w:cstheme="minorHAnsi"/>
                <w:sz w:val="22"/>
                <w:szCs w:val="22"/>
              </w:rPr>
              <w:t xml:space="preserve">5min com os(as) participantes </w:t>
            </w:r>
            <w:r w:rsidRPr="00CB756A">
              <w:rPr>
                <w:rFonts w:asciiTheme="minorHAnsi" w:hAnsiTheme="minorHAnsi" w:cstheme="minorHAnsi"/>
                <w:sz w:val="22"/>
                <w:szCs w:val="22"/>
              </w:rPr>
              <w:t xml:space="preserve">acima nominados(as). </w:t>
            </w:r>
          </w:p>
        </w:tc>
      </w:tr>
    </w:tbl>
    <w:p w:rsidR="00840667" w:rsidRPr="00CB756A" w:rsidRDefault="00840667">
      <w:pPr>
        <w:rPr>
          <w:rFonts w:asciiTheme="minorHAnsi" w:hAnsiTheme="minorHAnsi" w:cstheme="minorHAnsi"/>
          <w:vanish/>
          <w:sz w:val="22"/>
          <w:szCs w:val="22"/>
        </w:rPr>
      </w:pPr>
    </w:p>
    <w:tbl>
      <w:tblPr>
        <w:tblW w:w="9213" w:type="dxa"/>
        <w:tblLayout w:type="fixed"/>
        <w:tblCellMar>
          <w:left w:w="10" w:type="dxa"/>
          <w:right w:w="10" w:type="dxa"/>
        </w:tblCellMar>
        <w:tblLook w:val="0000" w:firstRow="0" w:lastRow="0" w:firstColumn="0" w:lastColumn="0" w:noHBand="0" w:noVBand="0"/>
      </w:tblPr>
      <w:tblGrid>
        <w:gridCol w:w="9213"/>
      </w:tblGrid>
      <w:tr w:rsidR="00840667" w:rsidRPr="00CB756A">
        <w:tc>
          <w:tcPr>
            <w:tcW w:w="9213" w:type="dxa"/>
            <w:shd w:val="clear" w:color="auto" w:fill="auto"/>
            <w:tcMar>
              <w:top w:w="0" w:type="dxa"/>
              <w:left w:w="108" w:type="dxa"/>
              <w:bottom w:w="0" w:type="dxa"/>
              <w:right w:w="108" w:type="dxa"/>
            </w:tcMar>
          </w:tcPr>
          <w:p w:rsidR="00840667" w:rsidRPr="00CB756A" w:rsidRDefault="00840667">
            <w:pPr>
              <w:jc w:val="center"/>
              <w:rPr>
                <w:rFonts w:asciiTheme="minorHAnsi" w:hAnsiTheme="minorHAnsi" w:cstheme="minorHAnsi"/>
                <w:sz w:val="22"/>
                <w:szCs w:val="22"/>
              </w:rPr>
            </w:pPr>
          </w:p>
          <w:p w:rsidR="00840667" w:rsidRPr="00CB756A" w:rsidRDefault="00840667">
            <w:pPr>
              <w:jc w:val="center"/>
              <w:rPr>
                <w:rFonts w:asciiTheme="minorHAnsi" w:hAnsiTheme="minorHAnsi" w:cstheme="minorHAnsi"/>
                <w:sz w:val="22"/>
                <w:szCs w:val="22"/>
              </w:rPr>
            </w:pPr>
          </w:p>
          <w:p w:rsidR="00840667" w:rsidRPr="00CB756A" w:rsidRDefault="00840667" w:rsidP="009614A0">
            <w:pPr>
              <w:rPr>
                <w:rFonts w:asciiTheme="minorHAnsi" w:hAnsiTheme="minorHAnsi" w:cstheme="minorHAnsi"/>
                <w:sz w:val="22"/>
                <w:szCs w:val="22"/>
              </w:rPr>
            </w:pPr>
          </w:p>
          <w:p w:rsidR="00840667" w:rsidRPr="00CB756A" w:rsidRDefault="00840667">
            <w:pPr>
              <w:jc w:val="center"/>
              <w:rPr>
                <w:rFonts w:asciiTheme="minorHAnsi" w:hAnsiTheme="minorHAnsi" w:cstheme="minorHAnsi"/>
                <w:sz w:val="22"/>
                <w:szCs w:val="22"/>
              </w:rPr>
            </w:pPr>
          </w:p>
          <w:p w:rsidR="00840667" w:rsidRPr="00CB756A" w:rsidRDefault="00840667">
            <w:pPr>
              <w:jc w:val="center"/>
              <w:rPr>
                <w:rFonts w:asciiTheme="minorHAnsi" w:hAnsiTheme="minorHAnsi" w:cstheme="minorHAnsi"/>
                <w:sz w:val="22"/>
                <w:szCs w:val="22"/>
              </w:rPr>
            </w:pPr>
          </w:p>
          <w:p w:rsidR="00840667" w:rsidRPr="00CB756A" w:rsidRDefault="00E94C30">
            <w:pPr>
              <w:jc w:val="center"/>
              <w:rPr>
                <w:rFonts w:asciiTheme="minorHAnsi" w:hAnsiTheme="minorHAnsi" w:cstheme="minorHAnsi"/>
                <w:sz w:val="22"/>
                <w:szCs w:val="22"/>
              </w:rPr>
            </w:pPr>
            <w:r w:rsidRPr="00CB756A">
              <w:rPr>
                <w:rFonts w:asciiTheme="minorHAnsi" w:eastAsia="MS Mincho" w:hAnsiTheme="minorHAnsi" w:cstheme="minorHAnsi"/>
                <w:b/>
                <w:sz w:val="22"/>
                <w:szCs w:val="22"/>
              </w:rPr>
              <w:t>PEDRO XAVIER DE ARAÚJO</w:t>
            </w:r>
            <w:r w:rsidRPr="00CB756A">
              <w:rPr>
                <w:rFonts w:asciiTheme="minorHAnsi" w:hAnsiTheme="minorHAnsi" w:cstheme="minorHAnsi"/>
                <w:b/>
                <w:sz w:val="22"/>
                <w:szCs w:val="22"/>
              </w:rPr>
              <w:t xml:space="preserve"> </w:t>
            </w:r>
          </w:p>
          <w:p w:rsidR="00840667" w:rsidRPr="00CB756A" w:rsidRDefault="00E94C30">
            <w:pPr>
              <w:jc w:val="center"/>
              <w:rPr>
                <w:rFonts w:asciiTheme="minorHAnsi" w:hAnsiTheme="minorHAnsi" w:cstheme="minorHAnsi"/>
                <w:sz w:val="22"/>
                <w:szCs w:val="22"/>
              </w:rPr>
            </w:pPr>
            <w:r w:rsidRPr="00CB756A">
              <w:rPr>
                <w:rFonts w:asciiTheme="minorHAnsi" w:hAnsiTheme="minorHAnsi" w:cstheme="minorHAnsi"/>
                <w:sz w:val="22"/>
                <w:szCs w:val="22"/>
              </w:rPr>
              <w:t>Coordenador da CPUA-CAU/RS</w:t>
            </w:r>
          </w:p>
        </w:tc>
      </w:tr>
      <w:tr w:rsidR="00840667" w:rsidRPr="00CB756A">
        <w:trPr>
          <w:trHeight w:val="157"/>
        </w:trPr>
        <w:tc>
          <w:tcPr>
            <w:tcW w:w="9213" w:type="dxa"/>
            <w:shd w:val="clear" w:color="auto" w:fill="auto"/>
            <w:tcMar>
              <w:top w:w="0" w:type="dxa"/>
              <w:left w:w="108" w:type="dxa"/>
              <w:bottom w:w="0" w:type="dxa"/>
              <w:right w:w="108" w:type="dxa"/>
            </w:tcMar>
          </w:tcPr>
          <w:p w:rsidR="00840667" w:rsidRPr="00CB756A" w:rsidRDefault="00840667">
            <w:pPr>
              <w:jc w:val="center"/>
              <w:rPr>
                <w:rFonts w:asciiTheme="minorHAnsi" w:hAnsiTheme="minorHAnsi" w:cstheme="minorHAnsi"/>
                <w:sz w:val="22"/>
                <w:szCs w:val="22"/>
              </w:rPr>
            </w:pPr>
          </w:p>
        </w:tc>
      </w:tr>
      <w:tr w:rsidR="00840667" w:rsidRPr="00CB756A">
        <w:trPr>
          <w:trHeight w:val="176"/>
        </w:trPr>
        <w:tc>
          <w:tcPr>
            <w:tcW w:w="9213" w:type="dxa"/>
            <w:shd w:val="clear" w:color="auto" w:fill="auto"/>
            <w:tcMar>
              <w:top w:w="0" w:type="dxa"/>
              <w:left w:w="108" w:type="dxa"/>
              <w:bottom w:w="0" w:type="dxa"/>
              <w:right w:w="108" w:type="dxa"/>
            </w:tcMar>
          </w:tcPr>
          <w:p w:rsidR="00840667" w:rsidRPr="00CB756A" w:rsidRDefault="00840667">
            <w:pPr>
              <w:rPr>
                <w:rFonts w:asciiTheme="minorHAnsi" w:hAnsiTheme="minorHAnsi" w:cstheme="minorHAnsi"/>
                <w:sz w:val="22"/>
                <w:szCs w:val="22"/>
              </w:rPr>
            </w:pPr>
          </w:p>
          <w:p w:rsidR="00840667" w:rsidRPr="00CB756A" w:rsidRDefault="00840667">
            <w:pPr>
              <w:rPr>
                <w:rFonts w:asciiTheme="minorHAnsi" w:hAnsiTheme="minorHAnsi" w:cstheme="minorHAnsi"/>
                <w:sz w:val="22"/>
                <w:szCs w:val="22"/>
              </w:rPr>
            </w:pPr>
          </w:p>
          <w:p w:rsidR="00840667" w:rsidRPr="00CB756A" w:rsidRDefault="00840667">
            <w:pPr>
              <w:rPr>
                <w:rFonts w:asciiTheme="minorHAnsi" w:hAnsiTheme="minorHAnsi" w:cstheme="minorHAnsi"/>
                <w:sz w:val="22"/>
                <w:szCs w:val="22"/>
              </w:rPr>
            </w:pPr>
          </w:p>
        </w:tc>
      </w:tr>
      <w:tr w:rsidR="00840667" w:rsidRPr="00CB756A">
        <w:trPr>
          <w:trHeight w:val="619"/>
        </w:trPr>
        <w:tc>
          <w:tcPr>
            <w:tcW w:w="9213" w:type="dxa"/>
            <w:shd w:val="clear" w:color="auto" w:fill="auto"/>
            <w:tcMar>
              <w:top w:w="0" w:type="dxa"/>
              <w:left w:w="108" w:type="dxa"/>
              <w:bottom w:w="0" w:type="dxa"/>
              <w:right w:w="108" w:type="dxa"/>
            </w:tcMar>
          </w:tcPr>
          <w:p w:rsidR="00840667" w:rsidRPr="00CB756A" w:rsidRDefault="00C82B5A">
            <w:pPr>
              <w:jc w:val="center"/>
              <w:rPr>
                <w:rFonts w:asciiTheme="minorHAnsi" w:hAnsiTheme="minorHAnsi" w:cstheme="minorHAnsi"/>
                <w:b/>
                <w:sz w:val="22"/>
                <w:szCs w:val="22"/>
              </w:rPr>
            </w:pPr>
            <w:r>
              <w:rPr>
                <w:rFonts w:asciiTheme="minorHAnsi" w:hAnsiTheme="minorHAnsi" w:cstheme="minorHAnsi"/>
                <w:b/>
                <w:sz w:val="22"/>
                <w:szCs w:val="22"/>
              </w:rPr>
              <w:t>CLAUDIVANA BITTENCOURT</w:t>
            </w:r>
          </w:p>
          <w:p w:rsidR="00840667" w:rsidRPr="00CB756A" w:rsidRDefault="00C82B5A">
            <w:pPr>
              <w:jc w:val="center"/>
              <w:rPr>
                <w:rFonts w:asciiTheme="minorHAnsi" w:hAnsiTheme="minorHAnsi" w:cstheme="minorHAnsi"/>
                <w:sz w:val="22"/>
                <w:szCs w:val="22"/>
              </w:rPr>
            </w:pPr>
            <w:r>
              <w:rPr>
                <w:rFonts w:asciiTheme="minorHAnsi" w:eastAsia="MS Mincho" w:hAnsiTheme="minorHAnsi" w:cstheme="minorHAnsi"/>
                <w:sz w:val="22"/>
                <w:szCs w:val="22"/>
              </w:rPr>
              <w:t>Secretária Executiva</w:t>
            </w:r>
          </w:p>
        </w:tc>
      </w:tr>
    </w:tbl>
    <w:p w:rsidR="00840667" w:rsidRPr="00CB756A" w:rsidRDefault="00840667">
      <w:pPr>
        <w:rPr>
          <w:rFonts w:asciiTheme="minorHAnsi" w:hAnsiTheme="minorHAnsi" w:cstheme="minorHAnsi"/>
          <w:sz w:val="22"/>
          <w:szCs w:val="22"/>
        </w:rPr>
      </w:pPr>
    </w:p>
    <w:sectPr w:rsidR="00840667" w:rsidRPr="00CB756A">
      <w:headerReference w:type="default" r:id="rId7"/>
      <w:footerReference w:type="default" r:id="rId8"/>
      <w:headerReference w:type="first" r:id="rId9"/>
      <w:footerReference w:type="first" r:id="rId10"/>
      <w:pgSz w:w="11900" w:h="16840"/>
      <w:pgMar w:top="2127" w:right="1134" w:bottom="1560" w:left="1701" w:header="1418"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36BD" w:rsidRDefault="007336BD">
      <w:r>
        <w:separator/>
      </w:r>
    </w:p>
  </w:endnote>
  <w:endnote w:type="continuationSeparator" w:id="0">
    <w:p w:rsidR="007336BD" w:rsidRDefault="00733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85E" w:rsidRDefault="005C185E">
    <w:pPr>
      <w:tabs>
        <w:tab w:val="center" w:pos="4320"/>
        <w:tab w:val="right" w:pos="8640"/>
      </w:tabs>
      <w:spacing w:after="120" w:line="276" w:lineRule="auto"/>
      <w:ind w:left="-1701" w:right="-1134"/>
      <w:jc w:val="center"/>
      <w:rPr>
        <w:rFonts w:ascii="Arial" w:hAnsi="Arial" w:cs="Arial"/>
        <w:b/>
        <w:color w:val="2C778C"/>
      </w:rPr>
    </w:pPr>
    <w:r>
      <w:rPr>
        <w:rFonts w:ascii="Arial" w:hAnsi="Arial" w:cs="Arial"/>
        <w:b/>
        <w:color w:val="2C778C"/>
      </w:rPr>
      <w:t>_________________________________________________________________________________________</w:t>
    </w:r>
  </w:p>
  <w:p w:rsidR="005C185E" w:rsidRDefault="005C185E">
    <w:pPr>
      <w:pStyle w:val="Rodap"/>
      <w:tabs>
        <w:tab w:val="clear" w:pos="8640"/>
        <w:tab w:val="right" w:pos="9065"/>
      </w:tabs>
      <w:ind w:left="-567"/>
      <w:rPr>
        <w:rFonts w:ascii="DaxCondensed" w:hAnsi="DaxCondensed" w:cs="Arial"/>
        <w:color w:val="2C778C"/>
        <w:sz w:val="20"/>
        <w:szCs w:val="20"/>
      </w:rPr>
    </w:pPr>
  </w:p>
  <w:p w:rsidR="005C185E" w:rsidRDefault="005C185E">
    <w:pPr>
      <w:pStyle w:val="Rodap"/>
      <w:tabs>
        <w:tab w:val="clear" w:pos="8640"/>
        <w:tab w:val="right" w:pos="9065"/>
      </w:tabs>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3094.9800 </w:t>
    </w:r>
    <w:r>
      <w:rPr>
        <w:sz w:val="20"/>
        <w:szCs w:val="20"/>
      </w:rPr>
      <w:t xml:space="preserve"> </w:t>
    </w:r>
    <w:r>
      <w:rPr>
        <w:sz w:val="20"/>
        <w:szCs w:val="20"/>
      </w:rPr>
      <w:tab/>
    </w:r>
    <w:r>
      <w:rPr>
        <w:rFonts w:ascii="DaxCondensed" w:hAnsi="DaxCondensed" w:cs="Arial"/>
        <w:color w:val="2C778C"/>
        <w:sz w:val="20"/>
        <w:szCs w:val="20"/>
      </w:rPr>
      <w:fldChar w:fldCharType="begin"/>
    </w:r>
    <w:r>
      <w:rPr>
        <w:rFonts w:ascii="DaxCondensed" w:hAnsi="DaxCondensed" w:cs="Arial"/>
        <w:color w:val="2C778C"/>
        <w:sz w:val="20"/>
        <w:szCs w:val="20"/>
      </w:rPr>
      <w:instrText xml:space="preserve"> PAGE </w:instrText>
    </w:r>
    <w:r>
      <w:rPr>
        <w:rFonts w:ascii="DaxCondensed" w:hAnsi="DaxCondensed" w:cs="Arial"/>
        <w:color w:val="2C778C"/>
        <w:sz w:val="20"/>
        <w:szCs w:val="20"/>
      </w:rPr>
      <w:fldChar w:fldCharType="separate"/>
    </w:r>
    <w:r w:rsidR="00B11FEF">
      <w:rPr>
        <w:rFonts w:ascii="DaxCondensed" w:hAnsi="DaxCondensed" w:cs="Arial"/>
        <w:noProof/>
        <w:color w:val="2C778C"/>
        <w:sz w:val="20"/>
        <w:szCs w:val="20"/>
      </w:rPr>
      <w:t>3</w:t>
    </w:r>
    <w:r>
      <w:rPr>
        <w:rFonts w:ascii="DaxCondensed" w:hAnsi="DaxCondensed" w:cs="Arial"/>
        <w:color w:val="2C778C"/>
        <w:sz w:val="20"/>
        <w:szCs w:val="20"/>
      </w:rPr>
      <w:fldChar w:fldCharType="end"/>
    </w:r>
  </w:p>
  <w:p w:rsidR="005C185E" w:rsidRDefault="005C185E">
    <w:pPr>
      <w:pStyle w:val="Rodap"/>
      <w:ind w:left="-567"/>
    </w:pPr>
    <w:r>
      <w:rPr>
        <w:rFonts w:ascii="DaxCondensed" w:hAnsi="DaxCondensed" w:cs="Arial"/>
        <w:b/>
        <w:color w:val="2C778C"/>
        <w:sz w:val="20"/>
        <w:szCs w:val="20"/>
      </w:rPr>
      <w:t>www.caurs.gov.br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85E" w:rsidRDefault="005C185E">
    <w:pPr>
      <w:tabs>
        <w:tab w:val="center" w:pos="4320"/>
        <w:tab w:val="right" w:pos="8640"/>
      </w:tabs>
      <w:spacing w:after="120" w:line="276" w:lineRule="auto"/>
      <w:ind w:left="-1701" w:right="-1134"/>
      <w:jc w:val="center"/>
      <w:rPr>
        <w:rFonts w:ascii="Arial" w:hAnsi="Arial" w:cs="Arial"/>
        <w:b/>
        <w:color w:val="2C778C"/>
      </w:rPr>
    </w:pPr>
    <w:r>
      <w:rPr>
        <w:rFonts w:ascii="Arial" w:hAnsi="Arial" w:cs="Arial"/>
        <w:b/>
        <w:color w:val="2C778C"/>
      </w:rPr>
      <w:t>_________________________________________________________________________________________</w:t>
    </w:r>
  </w:p>
  <w:p w:rsidR="005C185E" w:rsidRDefault="005C185E">
    <w:pPr>
      <w:pStyle w:val="Rodap"/>
      <w:tabs>
        <w:tab w:val="clear" w:pos="8640"/>
        <w:tab w:val="right" w:pos="9065"/>
      </w:tabs>
      <w:ind w:left="-567"/>
      <w:rPr>
        <w:rFonts w:ascii="DaxCondensed" w:hAnsi="DaxCondensed" w:cs="Arial"/>
        <w:color w:val="2C778C"/>
        <w:sz w:val="20"/>
        <w:szCs w:val="20"/>
      </w:rPr>
    </w:pPr>
  </w:p>
  <w:p w:rsidR="005C185E" w:rsidRDefault="005C185E">
    <w:pPr>
      <w:pStyle w:val="Rodap"/>
      <w:tabs>
        <w:tab w:val="clear" w:pos="8640"/>
        <w:tab w:val="right" w:pos="9065"/>
      </w:tabs>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3094.9800 </w:t>
    </w:r>
    <w:r>
      <w:rPr>
        <w:sz w:val="20"/>
        <w:szCs w:val="20"/>
      </w:rPr>
      <w:t xml:space="preserve"> </w:t>
    </w:r>
    <w:r>
      <w:rPr>
        <w:sz w:val="20"/>
        <w:szCs w:val="20"/>
      </w:rPr>
      <w:tab/>
      <w:t xml:space="preserve">       </w:t>
    </w:r>
    <w:r>
      <w:rPr>
        <w:rFonts w:ascii="DaxCondensed" w:hAnsi="DaxCondensed" w:cs="Arial"/>
        <w:color w:val="2C778C"/>
        <w:sz w:val="20"/>
        <w:szCs w:val="20"/>
      </w:rPr>
      <w:fldChar w:fldCharType="begin"/>
    </w:r>
    <w:r>
      <w:rPr>
        <w:rFonts w:ascii="DaxCondensed" w:hAnsi="DaxCondensed" w:cs="Arial"/>
        <w:color w:val="2C778C"/>
        <w:sz w:val="20"/>
        <w:szCs w:val="20"/>
      </w:rPr>
      <w:instrText xml:space="preserve"> PAGE </w:instrText>
    </w:r>
    <w:r>
      <w:rPr>
        <w:rFonts w:ascii="DaxCondensed" w:hAnsi="DaxCondensed" w:cs="Arial"/>
        <w:color w:val="2C778C"/>
        <w:sz w:val="20"/>
        <w:szCs w:val="20"/>
      </w:rPr>
      <w:fldChar w:fldCharType="separate"/>
    </w:r>
    <w:r w:rsidR="00B11FEF">
      <w:rPr>
        <w:rFonts w:ascii="DaxCondensed" w:hAnsi="DaxCondensed" w:cs="Arial"/>
        <w:noProof/>
        <w:color w:val="2C778C"/>
        <w:sz w:val="20"/>
        <w:szCs w:val="20"/>
      </w:rPr>
      <w:t>1</w:t>
    </w:r>
    <w:r>
      <w:rPr>
        <w:rFonts w:ascii="DaxCondensed" w:hAnsi="DaxCondensed" w:cs="Arial"/>
        <w:color w:val="2C778C"/>
        <w:sz w:val="20"/>
        <w:szCs w:val="20"/>
      </w:rPr>
      <w:fldChar w:fldCharType="end"/>
    </w:r>
  </w:p>
  <w:p w:rsidR="005C185E" w:rsidRDefault="005C185E">
    <w:pPr>
      <w:pStyle w:val="Rodap"/>
      <w:ind w:left="-567"/>
    </w:pPr>
    <w:r>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36BD" w:rsidRDefault="007336BD">
      <w:r>
        <w:rPr>
          <w:color w:val="000000"/>
        </w:rPr>
        <w:separator/>
      </w:r>
    </w:p>
  </w:footnote>
  <w:footnote w:type="continuationSeparator" w:id="0">
    <w:p w:rsidR="007336BD" w:rsidRDefault="007336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85E" w:rsidRDefault="005C185E">
    <w:pPr>
      <w:pStyle w:val="Cabealho"/>
      <w:ind w:left="2694"/>
    </w:pPr>
    <w:r>
      <w:rPr>
        <w:rFonts w:ascii="Arial" w:hAnsi="Arial"/>
        <w:noProof/>
        <w:color w:val="296D7A"/>
        <w:sz w:val="22"/>
        <w:lang w:eastAsia="pt-BR"/>
      </w:rPr>
      <w:drawing>
        <wp:anchor distT="0" distB="0" distL="114300" distR="114300" simplePos="0" relativeHeight="251659264" behindDoc="1" locked="0" layoutInCell="1" allowOverlap="1">
          <wp:simplePos x="0" y="0"/>
          <wp:positionH relativeFrom="page">
            <wp:align>left</wp:align>
          </wp:positionH>
          <wp:positionV relativeFrom="paragraph">
            <wp:posOffset>-695328</wp:posOffset>
          </wp:positionV>
          <wp:extent cx="7569832" cy="974722"/>
          <wp:effectExtent l="0" t="0" r="0" b="0"/>
          <wp:wrapNone/>
          <wp:docPr id="1" name="Imagem 7" descr="CAU-RS-timbrado-wor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b="90906"/>
                  <a:stretch>
                    <a:fillRect/>
                  </a:stretch>
                </pic:blipFill>
                <pic:spPr>
                  <a:xfrm>
                    <a:off x="0" y="0"/>
                    <a:ext cx="7569832" cy="974722"/>
                  </a:xfrm>
                  <a:prstGeom prst="rect">
                    <a:avLst/>
                  </a:prstGeom>
                  <a:noFill/>
                  <a:ln>
                    <a:noFill/>
                    <a:prstDash/>
                  </a:ln>
                </pic:spPr>
              </pic:pic>
            </a:graphicData>
          </a:graphic>
        </wp:anchor>
      </w:drawing>
    </w:r>
  </w:p>
  <w:p w:rsidR="005C185E" w:rsidRDefault="005C185E">
    <w:pPr>
      <w:pStyle w:val="Cabealho"/>
      <w:ind w:left="587"/>
      <w:rPr>
        <w:rFonts w:ascii="Arial" w:hAnsi="Arial"/>
        <w:color w:val="296D7A"/>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85E" w:rsidRDefault="005C185E">
    <w:pPr>
      <w:pStyle w:val="Cabealho"/>
    </w:pPr>
    <w:r>
      <w:rPr>
        <w:rFonts w:ascii="Arial" w:hAnsi="Arial"/>
        <w:noProof/>
        <w:color w:val="296D7A"/>
        <w:sz w:val="22"/>
        <w:lang w:eastAsia="pt-BR"/>
      </w:rPr>
      <w:drawing>
        <wp:anchor distT="0" distB="0" distL="114300" distR="114300" simplePos="0" relativeHeight="251661312" behindDoc="1" locked="0" layoutInCell="1" allowOverlap="1">
          <wp:simplePos x="0" y="0"/>
          <wp:positionH relativeFrom="page">
            <wp:align>left</wp:align>
          </wp:positionH>
          <wp:positionV relativeFrom="paragraph">
            <wp:posOffset>-692145</wp:posOffset>
          </wp:positionV>
          <wp:extent cx="7559673" cy="969648"/>
          <wp:effectExtent l="0" t="0" r="3177" b="1902"/>
          <wp:wrapNone/>
          <wp:docPr id="2" name="Imagem 8" descr="CAU-RS-timbrado-wor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b="90906"/>
                  <a:stretch>
                    <a:fillRect/>
                  </a:stretch>
                </pic:blipFill>
                <pic:spPr>
                  <a:xfrm>
                    <a:off x="0" y="0"/>
                    <a:ext cx="7559673" cy="969648"/>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565312"/>
    <w:multiLevelType w:val="multilevel"/>
    <w:tmpl w:val="56AC5A70"/>
    <w:lvl w:ilvl="0">
      <w:start w:val="1"/>
      <w:numFmt w:val="decimal"/>
      <w:lvlText w:val="%1."/>
      <w:lvlJc w:val="left"/>
      <w:pPr>
        <w:ind w:left="1080" w:hanging="720"/>
      </w:pPr>
    </w:lvl>
    <w:lvl w:ilvl="1">
      <w:start w:val="1"/>
      <w:numFmt w:val="decimal"/>
      <w:lvlText w:val="%1.%2."/>
      <w:lvlJc w:val="left"/>
      <w:pPr>
        <w:ind w:left="1920" w:hanging="360"/>
      </w:pPr>
      <w:rPr>
        <w:rFonts w:eastAsia="MS Mincho"/>
      </w:rPr>
    </w:lvl>
    <w:lvl w:ilvl="2">
      <w:start w:val="1"/>
      <w:numFmt w:val="decimal"/>
      <w:lvlText w:val="%1.%2.%3."/>
      <w:lvlJc w:val="left"/>
      <w:pPr>
        <w:ind w:left="1080" w:hanging="720"/>
      </w:pPr>
      <w:rPr>
        <w:rFonts w:eastAsia="MS Mincho"/>
      </w:rPr>
    </w:lvl>
    <w:lvl w:ilvl="3">
      <w:start w:val="1"/>
      <w:numFmt w:val="decimal"/>
      <w:lvlText w:val="%1.%2.%3.%4."/>
      <w:lvlJc w:val="left"/>
      <w:pPr>
        <w:ind w:left="1080" w:hanging="720"/>
      </w:pPr>
      <w:rPr>
        <w:rFonts w:eastAsia="MS Mincho"/>
      </w:rPr>
    </w:lvl>
    <w:lvl w:ilvl="4">
      <w:start w:val="1"/>
      <w:numFmt w:val="decimal"/>
      <w:lvlText w:val="%1.%2.%3.%4.%5."/>
      <w:lvlJc w:val="left"/>
      <w:pPr>
        <w:ind w:left="1440" w:hanging="1080"/>
      </w:pPr>
      <w:rPr>
        <w:rFonts w:eastAsia="MS Mincho"/>
      </w:rPr>
    </w:lvl>
    <w:lvl w:ilvl="5">
      <w:start w:val="1"/>
      <w:numFmt w:val="decimal"/>
      <w:lvlText w:val="%1.%2.%3.%4.%5.%6."/>
      <w:lvlJc w:val="left"/>
      <w:pPr>
        <w:ind w:left="1440" w:hanging="1080"/>
      </w:pPr>
      <w:rPr>
        <w:rFonts w:eastAsia="MS Mincho"/>
      </w:rPr>
    </w:lvl>
    <w:lvl w:ilvl="6">
      <w:start w:val="1"/>
      <w:numFmt w:val="decimal"/>
      <w:lvlText w:val="%1.%2.%3.%4.%5.%6.%7."/>
      <w:lvlJc w:val="left"/>
      <w:pPr>
        <w:ind w:left="1800" w:hanging="1440"/>
      </w:pPr>
      <w:rPr>
        <w:rFonts w:eastAsia="MS Mincho"/>
      </w:rPr>
    </w:lvl>
    <w:lvl w:ilvl="7">
      <w:start w:val="1"/>
      <w:numFmt w:val="decimal"/>
      <w:lvlText w:val="%1.%2.%3.%4.%5.%6.%7.%8."/>
      <w:lvlJc w:val="left"/>
      <w:pPr>
        <w:ind w:left="1800" w:hanging="1440"/>
      </w:pPr>
      <w:rPr>
        <w:rFonts w:eastAsia="MS Mincho"/>
      </w:rPr>
    </w:lvl>
    <w:lvl w:ilvl="8">
      <w:start w:val="1"/>
      <w:numFmt w:val="decimal"/>
      <w:lvlText w:val="%1.%2.%3.%4.%5.%6.%7.%8.%9."/>
      <w:lvlJc w:val="left"/>
      <w:pPr>
        <w:ind w:left="2160" w:hanging="1800"/>
      </w:pPr>
      <w:rPr>
        <w:rFonts w:eastAsia="MS Mincho"/>
      </w:rPr>
    </w:lvl>
  </w:abstractNum>
  <w:abstractNum w:abstractNumId="1" w15:restartNumberingAfterBreak="0">
    <w:nsid w:val="42EB0173"/>
    <w:multiLevelType w:val="multilevel"/>
    <w:tmpl w:val="56AC5A70"/>
    <w:lvl w:ilvl="0">
      <w:start w:val="1"/>
      <w:numFmt w:val="decimal"/>
      <w:lvlText w:val="%1."/>
      <w:lvlJc w:val="left"/>
      <w:pPr>
        <w:ind w:left="1080" w:hanging="720"/>
      </w:pPr>
    </w:lvl>
    <w:lvl w:ilvl="1">
      <w:start w:val="1"/>
      <w:numFmt w:val="decimal"/>
      <w:lvlText w:val="%1.%2."/>
      <w:lvlJc w:val="left"/>
      <w:pPr>
        <w:ind w:left="1920" w:hanging="360"/>
      </w:pPr>
      <w:rPr>
        <w:rFonts w:eastAsia="MS Mincho"/>
      </w:rPr>
    </w:lvl>
    <w:lvl w:ilvl="2">
      <w:start w:val="1"/>
      <w:numFmt w:val="decimal"/>
      <w:lvlText w:val="%1.%2.%3."/>
      <w:lvlJc w:val="left"/>
      <w:pPr>
        <w:ind w:left="1080" w:hanging="720"/>
      </w:pPr>
      <w:rPr>
        <w:rFonts w:eastAsia="MS Mincho"/>
      </w:rPr>
    </w:lvl>
    <w:lvl w:ilvl="3">
      <w:start w:val="1"/>
      <w:numFmt w:val="decimal"/>
      <w:lvlText w:val="%1.%2.%3.%4."/>
      <w:lvlJc w:val="left"/>
      <w:pPr>
        <w:ind w:left="1080" w:hanging="720"/>
      </w:pPr>
      <w:rPr>
        <w:rFonts w:eastAsia="MS Mincho"/>
      </w:rPr>
    </w:lvl>
    <w:lvl w:ilvl="4">
      <w:start w:val="1"/>
      <w:numFmt w:val="decimal"/>
      <w:lvlText w:val="%1.%2.%3.%4.%5."/>
      <w:lvlJc w:val="left"/>
      <w:pPr>
        <w:ind w:left="1440" w:hanging="1080"/>
      </w:pPr>
      <w:rPr>
        <w:rFonts w:eastAsia="MS Mincho"/>
      </w:rPr>
    </w:lvl>
    <w:lvl w:ilvl="5">
      <w:start w:val="1"/>
      <w:numFmt w:val="decimal"/>
      <w:lvlText w:val="%1.%2.%3.%4.%5.%6."/>
      <w:lvlJc w:val="left"/>
      <w:pPr>
        <w:ind w:left="1440" w:hanging="1080"/>
      </w:pPr>
      <w:rPr>
        <w:rFonts w:eastAsia="MS Mincho"/>
      </w:rPr>
    </w:lvl>
    <w:lvl w:ilvl="6">
      <w:start w:val="1"/>
      <w:numFmt w:val="decimal"/>
      <w:lvlText w:val="%1.%2.%3.%4.%5.%6.%7."/>
      <w:lvlJc w:val="left"/>
      <w:pPr>
        <w:ind w:left="1800" w:hanging="1440"/>
      </w:pPr>
      <w:rPr>
        <w:rFonts w:eastAsia="MS Mincho"/>
      </w:rPr>
    </w:lvl>
    <w:lvl w:ilvl="7">
      <w:start w:val="1"/>
      <w:numFmt w:val="decimal"/>
      <w:lvlText w:val="%1.%2.%3.%4.%5.%6.%7.%8."/>
      <w:lvlJc w:val="left"/>
      <w:pPr>
        <w:ind w:left="1800" w:hanging="1440"/>
      </w:pPr>
      <w:rPr>
        <w:rFonts w:eastAsia="MS Mincho"/>
      </w:rPr>
    </w:lvl>
    <w:lvl w:ilvl="8">
      <w:start w:val="1"/>
      <w:numFmt w:val="decimal"/>
      <w:lvlText w:val="%1.%2.%3.%4.%5.%6.%7.%8.%9."/>
      <w:lvlJc w:val="left"/>
      <w:pPr>
        <w:ind w:left="2160" w:hanging="1800"/>
      </w:pPr>
      <w:rPr>
        <w:rFonts w:eastAsia="MS Mincho"/>
      </w:rPr>
    </w:lvl>
  </w:abstractNum>
  <w:abstractNum w:abstractNumId="2" w15:restartNumberingAfterBreak="0">
    <w:nsid w:val="7A5B44B2"/>
    <w:multiLevelType w:val="multilevel"/>
    <w:tmpl w:val="56AC5A70"/>
    <w:lvl w:ilvl="0">
      <w:start w:val="1"/>
      <w:numFmt w:val="decimal"/>
      <w:lvlText w:val="%1."/>
      <w:lvlJc w:val="left"/>
      <w:pPr>
        <w:ind w:left="1080" w:hanging="720"/>
      </w:pPr>
    </w:lvl>
    <w:lvl w:ilvl="1">
      <w:start w:val="1"/>
      <w:numFmt w:val="decimal"/>
      <w:lvlText w:val="%1.%2."/>
      <w:lvlJc w:val="left"/>
      <w:pPr>
        <w:ind w:left="1920" w:hanging="360"/>
      </w:pPr>
      <w:rPr>
        <w:rFonts w:eastAsia="MS Mincho"/>
      </w:rPr>
    </w:lvl>
    <w:lvl w:ilvl="2">
      <w:start w:val="1"/>
      <w:numFmt w:val="decimal"/>
      <w:lvlText w:val="%1.%2.%3."/>
      <w:lvlJc w:val="left"/>
      <w:pPr>
        <w:ind w:left="1080" w:hanging="720"/>
      </w:pPr>
      <w:rPr>
        <w:rFonts w:eastAsia="MS Mincho"/>
      </w:rPr>
    </w:lvl>
    <w:lvl w:ilvl="3">
      <w:start w:val="1"/>
      <w:numFmt w:val="decimal"/>
      <w:lvlText w:val="%1.%2.%3.%4."/>
      <w:lvlJc w:val="left"/>
      <w:pPr>
        <w:ind w:left="1080" w:hanging="720"/>
      </w:pPr>
      <w:rPr>
        <w:rFonts w:eastAsia="MS Mincho"/>
      </w:rPr>
    </w:lvl>
    <w:lvl w:ilvl="4">
      <w:start w:val="1"/>
      <w:numFmt w:val="decimal"/>
      <w:lvlText w:val="%1.%2.%3.%4.%5."/>
      <w:lvlJc w:val="left"/>
      <w:pPr>
        <w:ind w:left="1440" w:hanging="1080"/>
      </w:pPr>
      <w:rPr>
        <w:rFonts w:eastAsia="MS Mincho"/>
      </w:rPr>
    </w:lvl>
    <w:lvl w:ilvl="5">
      <w:start w:val="1"/>
      <w:numFmt w:val="decimal"/>
      <w:lvlText w:val="%1.%2.%3.%4.%5.%6."/>
      <w:lvlJc w:val="left"/>
      <w:pPr>
        <w:ind w:left="1440" w:hanging="1080"/>
      </w:pPr>
      <w:rPr>
        <w:rFonts w:eastAsia="MS Mincho"/>
      </w:rPr>
    </w:lvl>
    <w:lvl w:ilvl="6">
      <w:start w:val="1"/>
      <w:numFmt w:val="decimal"/>
      <w:lvlText w:val="%1.%2.%3.%4.%5.%6.%7."/>
      <w:lvlJc w:val="left"/>
      <w:pPr>
        <w:ind w:left="1800" w:hanging="1440"/>
      </w:pPr>
      <w:rPr>
        <w:rFonts w:eastAsia="MS Mincho"/>
      </w:rPr>
    </w:lvl>
    <w:lvl w:ilvl="7">
      <w:start w:val="1"/>
      <w:numFmt w:val="decimal"/>
      <w:lvlText w:val="%1.%2.%3.%4.%5.%6.%7.%8."/>
      <w:lvlJc w:val="left"/>
      <w:pPr>
        <w:ind w:left="1800" w:hanging="1440"/>
      </w:pPr>
      <w:rPr>
        <w:rFonts w:eastAsia="MS Mincho"/>
      </w:rPr>
    </w:lvl>
    <w:lvl w:ilvl="8">
      <w:start w:val="1"/>
      <w:numFmt w:val="decimal"/>
      <w:lvlText w:val="%1.%2.%3.%4.%5.%6.%7.%8.%9."/>
      <w:lvlJc w:val="left"/>
      <w:pPr>
        <w:ind w:left="2160" w:hanging="1800"/>
      </w:pPr>
      <w:rPr>
        <w:rFonts w:eastAsia="MS Mincho"/>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667"/>
    <w:rsid w:val="000036E4"/>
    <w:rsid w:val="00016791"/>
    <w:rsid w:val="00023A52"/>
    <w:rsid w:val="00035E42"/>
    <w:rsid w:val="000406B8"/>
    <w:rsid w:val="000468E7"/>
    <w:rsid w:val="000565F9"/>
    <w:rsid w:val="00057A86"/>
    <w:rsid w:val="00057B28"/>
    <w:rsid w:val="00062598"/>
    <w:rsid w:val="000713C9"/>
    <w:rsid w:val="00077729"/>
    <w:rsid w:val="000A3B6E"/>
    <w:rsid w:val="000A4E21"/>
    <w:rsid w:val="000A7D8E"/>
    <w:rsid w:val="000B4B4C"/>
    <w:rsid w:val="000D2FCB"/>
    <w:rsid w:val="000F3F53"/>
    <w:rsid w:val="00104781"/>
    <w:rsid w:val="00135AE2"/>
    <w:rsid w:val="0013665F"/>
    <w:rsid w:val="00140666"/>
    <w:rsid w:val="001545E0"/>
    <w:rsid w:val="00170A84"/>
    <w:rsid w:val="0017343B"/>
    <w:rsid w:val="001763CF"/>
    <w:rsid w:val="001809DD"/>
    <w:rsid w:val="001812D7"/>
    <w:rsid w:val="00184940"/>
    <w:rsid w:val="001A2611"/>
    <w:rsid w:val="001D12D0"/>
    <w:rsid w:val="001D73DD"/>
    <w:rsid w:val="001F1FF7"/>
    <w:rsid w:val="001F3427"/>
    <w:rsid w:val="0020131C"/>
    <w:rsid w:val="00207D2D"/>
    <w:rsid w:val="0022333E"/>
    <w:rsid w:val="00226631"/>
    <w:rsid w:val="00233DA3"/>
    <w:rsid w:val="00235A2E"/>
    <w:rsid w:val="002367C1"/>
    <w:rsid w:val="00240E00"/>
    <w:rsid w:val="00255938"/>
    <w:rsid w:val="0026212C"/>
    <w:rsid w:val="00276B70"/>
    <w:rsid w:val="002A54D0"/>
    <w:rsid w:val="002A553B"/>
    <w:rsid w:val="002B3B55"/>
    <w:rsid w:val="002C6845"/>
    <w:rsid w:val="002E1010"/>
    <w:rsid w:val="002E2F50"/>
    <w:rsid w:val="002E4D82"/>
    <w:rsid w:val="002E6716"/>
    <w:rsid w:val="002F63AD"/>
    <w:rsid w:val="00302408"/>
    <w:rsid w:val="00303992"/>
    <w:rsid w:val="003109EC"/>
    <w:rsid w:val="00311399"/>
    <w:rsid w:val="00311FDB"/>
    <w:rsid w:val="00326839"/>
    <w:rsid w:val="00345BC8"/>
    <w:rsid w:val="003467A4"/>
    <w:rsid w:val="00351660"/>
    <w:rsid w:val="00354943"/>
    <w:rsid w:val="00357612"/>
    <w:rsid w:val="0036757D"/>
    <w:rsid w:val="00386842"/>
    <w:rsid w:val="00394509"/>
    <w:rsid w:val="00396A75"/>
    <w:rsid w:val="003A5CB1"/>
    <w:rsid w:val="003A6C98"/>
    <w:rsid w:val="003C2321"/>
    <w:rsid w:val="003C50AE"/>
    <w:rsid w:val="00401475"/>
    <w:rsid w:val="00403C7C"/>
    <w:rsid w:val="00404AD3"/>
    <w:rsid w:val="0041058A"/>
    <w:rsid w:val="004314EE"/>
    <w:rsid w:val="0045613D"/>
    <w:rsid w:val="00471832"/>
    <w:rsid w:val="00472F51"/>
    <w:rsid w:val="00475DE3"/>
    <w:rsid w:val="0048169B"/>
    <w:rsid w:val="00493223"/>
    <w:rsid w:val="00493580"/>
    <w:rsid w:val="004A2163"/>
    <w:rsid w:val="004C28C5"/>
    <w:rsid w:val="004C42B1"/>
    <w:rsid w:val="004E168E"/>
    <w:rsid w:val="004F0588"/>
    <w:rsid w:val="004F4894"/>
    <w:rsid w:val="005115CD"/>
    <w:rsid w:val="00515E25"/>
    <w:rsid w:val="005162FB"/>
    <w:rsid w:val="00543DCE"/>
    <w:rsid w:val="00543F64"/>
    <w:rsid w:val="00547591"/>
    <w:rsid w:val="00557D3E"/>
    <w:rsid w:val="0057218F"/>
    <w:rsid w:val="00582928"/>
    <w:rsid w:val="005856CD"/>
    <w:rsid w:val="00585781"/>
    <w:rsid w:val="0059295F"/>
    <w:rsid w:val="005971C6"/>
    <w:rsid w:val="005A3F58"/>
    <w:rsid w:val="005C08CE"/>
    <w:rsid w:val="005C11A0"/>
    <w:rsid w:val="005C185E"/>
    <w:rsid w:val="005E3C1C"/>
    <w:rsid w:val="005F0246"/>
    <w:rsid w:val="00614F9B"/>
    <w:rsid w:val="00617E78"/>
    <w:rsid w:val="00623FE8"/>
    <w:rsid w:val="00636A4A"/>
    <w:rsid w:val="00640128"/>
    <w:rsid w:val="006415EC"/>
    <w:rsid w:val="00654595"/>
    <w:rsid w:val="00667074"/>
    <w:rsid w:val="00667995"/>
    <w:rsid w:val="006747A4"/>
    <w:rsid w:val="00675253"/>
    <w:rsid w:val="00682AF0"/>
    <w:rsid w:val="006960B1"/>
    <w:rsid w:val="006A2EED"/>
    <w:rsid w:val="006A77A4"/>
    <w:rsid w:val="006B0E8F"/>
    <w:rsid w:val="006B233C"/>
    <w:rsid w:val="006C11AA"/>
    <w:rsid w:val="006C19C6"/>
    <w:rsid w:val="006C40C5"/>
    <w:rsid w:val="006D7E8E"/>
    <w:rsid w:val="00715CEA"/>
    <w:rsid w:val="00721880"/>
    <w:rsid w:val="0072555F"/>
    <w:rsid w:val="007319D1"/>
    <w:rsid w:val="007336BD"/>
    <w:rsid w:val="00735CA2"/>
    <w:rsid w:val="007441C1"/>
    <w:rsid w:val="00752B49"/>
    <w:rsid w:val="00761F1A"/>
    <w:rsid w:val="007762EB"/>
    <w:rsid w:val="0078642B"/>
    <w:rsid w:val="00792910"/>
    <w:rsid w:val="0079359C"/>
    <w:rsid w:val="007B45B6"/>
    <w:rsid w:val="007C30FD"/>
    <w:rsid w:val="007F3672"/>
    <w:rsid w:val="007F751E"/>
    <w:rsid w:val="00801FEF"/>
    <w:rsid w:val="0080692A"/>
    <w:rsid w:val="00822640"/>
    <w:rsid w:val="00837595"/>
    <w:rsid w:val="00840667"/>
    <w:rsid w:val="00854450"/>
    <w:rsid w:val="008958C1"/>
    <w:rsid w:val="008C1269"/>
    <w:rsid w:val="008C1B99"/>
    <w:rsid w:val="008D098F"/>
    <w:rsid w:val="008E64BA"/>
    <w:rsid w:val="008F36AE"/>
    <w:rsid w:val="008F4288"/>
    <w:rsid w:val="008F5A1B"/>
    <w:rsid w:val="00912944"/>
    <w:rsid w:val="00945152"/>
    <w:rsid w:val="00952C97"/>
    <w:rsid w:val="00953097"/>
    <w:rsid w:val="009614A0"/>
    <w:rsid w:val="00973603"/>
    <w:rsid w:val="009740D3"/>
    <w:rsid w:val="009742A4"/>
    <w:rsid w:val="009A54A8"/>
    <w:rsid w:val="009A63AB"/>
    <w:rsid w:val="009B1A84"/>
    <w:rsid w:val="009B606F"/>
    <w:rsid w:val="009B718C"/>
    <w:rsid w:val="009E121C"/>
    <w:rsid w:val="00A10828"/>
    <w:rsid w:val="00A1637F"/>
    <w:rsid w:val="00A30AC5"/>
    <w:rsid w:val="00A40C05"/>
    <w:rsid w:val="00A463B0"/>
    <w:rsid w:val="00A60CDB"/>
    <w:rsid w:val="00A645A6"/>
    <w:rsid w:val="00A718E3"/>
    <w:rsid w:val="00A73186"/>
    <w:rsid w:val="00AA46E7"/>
    <w:rsid w:val="00AD4A65"/>
    <w:rsid w:val="00AF033F"/>
    <w:rsid w:val="00B04188"/>
    <w:rsid w:val="00B11FEF"/>
    <w:rsid w:val="00B22CDD"/>
    <w:rsid w:val="00B549C0"/>
    <w:rsid w:val="00B5677F"/>
    <w:rsid w:val="00B82B27"/>
    <w:rsid w:val="00B90884"/>
    <w:rsid w:val="00B94603"/>
    <w:rsid w:val="00B97785"/>
    <w:rsid w:val="00BA08B2"/>
    <w:rsid w:val="00BA67BA"/>
    <w:rsid w:val="00BA78CB"/>
    <w:rsid w:val="00BB10A3"/>
    <w:rsid w:val="00BB32E9"/>
    <w:rsid w:val="00BC2D81"/>
    <w:rsid w:val="00BD0D68"/>
    <w:rsid w:val="00BD0DA2"/>
    <w:rsid w:val="00C21AAF"/>
    <w:rsid w:val="00C2591B"/>
    <w:rsid w:val="00C30E4B"/>
    <w:rsid w:val="00C4072C"/>
    <w:rsid w:val="00C541F8"/>
    <w:rsid w:val="00C557D0"/>
    <w:rsid w:val="00C60440"/>
    <w:rsid w:val="00C62937"/>
    <w:rsid w:val="00C715C9"/>
    <w:rsid w:val="00C82B5A"/>
    <w:rsid w:val="00C87FC2"/>
    <w:rsid w:val="00CA6EB4"/>
    <w:rsid w:val="00CB756A"/>
    <w:rsid w:val="00CE5651"/>
    <w:rsid w:val="00CF4FCE"/>
    <w:rsid w:val="00D0169B"/>
    <w:rsid w:val="00D1133E"/>
    <w:rsid w:val="00D17DE8"/>
    <w:rsid w:val="00D27696"/>
    <w:rsid w:val="00D5414D"/>
    <w:rsid w:val="00D65E5D"/>
    <w:rsid w:val="00D8088B"/>
    <w:rsid w:val="00D83155"/>
    <w:rsid w:val="00D841CD"/>
    <w:rsid w:val="00D92355"/>
    <w:rsid w:val="00DA1EA2"/>
    <w:rsid w:val="00DC23F9"/>
    <w:rsid w:val="00DC4C9F"/>
    <w:rsid w:val="00DC59F8"/>
    <w:rsid w:val="00DC603A"/>
    <w:rsid w:val="00DE2295"/>
    <w:rsid w:val="00DE23F1"/>
    <w:rsid w:val="00DE546B"/>
    <w:rsid w:val="00E00E2A"/>
    <w:rsid w:val="00E030B4"/>
    <w:rsid w:val="00E102F6"/>
    <w:rsid w:val="00E275AC"/>
    <w:rsid w:val="00E30F25"/>
    <w:rsid w:val="00E32205"/>
    <w:rsid w:val="00E5290F"/>
    <w:rsid w:val="00E54C84"/>
    <w:rsid w:val="00E62876"/>
    <w:rsid w:val="00E62A82"/>
    <w:rsid w:val="00E749D2"/>
    <w:rsid w:val="00E90059"/>
    <w:rsid w:val="00E94C30"/>
    <w:rsid w:val="00EA28DF"/>
    <w:rsid w:val="00EA2B01"/>
    <w:rsid w:val="00EB0144"/>
    <w:rsid w:val="00EB067B"/>
    <w:rsid w:val="00EB2C8B"/>
    <w:rsid w:val="00EB7830"/>
    <w:rsid w:val="00EC7D22"/>
    <w:rsid w:val="00ED16C5"/>
    <w:rsid w:val="00ED18ED"/>
    <w:rsid w:val="00EE519F"/>
    <w:rsid w:val="00EF67ED"/>
    <w:rsid w:val="00F00B25"/>
    <w:rsid w:val="00F07612"/>
    <w:rsid w:val="00F20E47"/>
    <w:rsid w:val="00F32B63"/>
    <w:rsid w:val="00F337A2"/>
    <w:rsid w:val="00F37440"/>
    <w:rsid w:val="00F92083"/>
    <w:rsid w:val="00F93755"/>
    <w:rsid w:val="00F973C7"/>
    <w:rsid w:val="00FA2714"/>
    <w:rsid w:val="00FA57A7"/>
    <w:rsid w:val="00FC1A5C"/>
    <w:rsid w:val="00FD1DDD"/>
    <w:rsid w:val="00FE222A"/>
    <w:rsid w:val="00FE630A"/>
    <w:rsid w:val="00FE663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B69F37-6BC2-4631-BCCF-4A4426EA2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t-BR"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0" w:line="240" w:lineRule="auto"/>
    </w:pPr>
    <w:rPr>
      <w:rFonts w:ascii="Cambria" w:eastAsia="Cambria" w:hAnsi="Cambria"/>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320"/>
        <w:tab w:val="right" w:pos="8640"/>
      </w:tabs>
    </w:pPr>
  </w:style>
  <w:style w:type="character" w:customStyle="1" w:styleId="CabealhoChar">
    <w:name w:val="Cabeçalho Char"/>
    <w:basedOn w:val="Fontepargpadro"/>
    <w:rPr>
      <w:rFonts w:ascii="Cambria" w:eastAsia="Cambria" w:hAnsi="Cambria" w:cs="Times New Roman"/>
      <w:sz w:val="24"/>
      <w:szCs w:val="24"/>
    </w:rPr>
  </w:style>
  <w:style w:type="paragraph" w:styleId="Rodap">
    <w:name w:val="footer"/>
    <w:basedOn w:val="Normal"/>
    <w:pPr>
      <w:tabs>
        <w:tab w:val="center" w:pos="4320"/>
        <w:tab w:val="right" w:pos="8640"/>
      </w:tabs>
    </w:pPr>
  </w:style>
  <w:style w:type="character" w:customStyle="1" w:styleId="RodapChar">
    <w:name w:val="Rodapé Char"/>
    <w:basedOn w:val="Fontepargpadro"/>
    <w:rPr>
      <w:rFonts w:ascii="Cambria" w:eastAsia="Cambria" w:hAnsi="Cambria" w:cs="Times New Roman"/>
      <w:sz w:val="24"/>
      <w:szCs w:val="24"/>
    </w:rPr>
  </w:style>
  <w:style w:type="paragraph" w:styleId="Textodenotaderodap">
    <w:name w:val="footnote text"/>
    <w:basedOn w:val="Normal"/>
    <w:rPr>
      <w:sz w:val="20"/>
      <w:szCs w:val="20"/>
    </w:rPr>
  </w:style>
  <w:style w:type="character" w:customStyle="1" w:styleId="TextodenotaderodapChar">
    <w:name w:val="Texto de nota de rodapé Char"/>
    <w:basedOn w:val="Fontepargpadro"/>
    <w:rPr>
      <w:rFonts w:ascii="Cambria" w:eastAsia="Cambria" w:hAnsi="Cambria" w:cs="Times New Roman"/>
      <w:sz w:val="20"/>
      <w:szCs w:val="20"/>
    </w:rPr>
  </w:style>
  <w:style w:type="character" w:styleId="Refdenotaderodap">
    <w:name w:val="footnote reference"/>
    <w:basedOn w:val="Fontepargpadro"/>
    <w:rPr>
      <w:position w:val="0"/>
      <w:vertAlign w:val="superscript"/>
    </w:rPr>
  </w:style>
  <w:style w:type="paragraph" w:styleId="PargrafodaLista">
    <w:name w:val="List Paragraph"/>
    <w:basedOn w:val="Normal"/>
    <w:pPr>
      <w:ind w:left="720"/>
    </w:pPr>
  </w:style>
  <w:style w:type="character" w:styleId="Hyperlink">
    <w:name w:val="Hyperlink"/>
    <w:basedOn w:val="Fontepargpadro"/>
    <w:rPr>
      <w:color w:val="0000FF"/>
      <w:u w:val="single"/>
    </w:rPr>
  </w:style>
  <w:style w:type="paragraph" w:styleId="Textodebalo">
    <w:name w:val="Balloon Text"/>
    <w:basedOn w:val="Normal"/>
    <w:rPr>
      <w:rFonts w:ascii="Tahoma" w:hAnsi="Tahoma" w:cs="Tahoma"/>
      <w:sz w:val="16"/>
      <w:szCs w:val="16"/>
    </w:rPr>
  </w:style>
  <w:style w:type="character" w:customStyle="1" w:styleId="TextodebaloChar">
    <w:name w:val="Texto de balão Char"/>
    <w:basedOn w:val="Fontepargpadro"/>
    <w:rPr>
      <w:rFonts w:ascii="Tahoma" w:eastAsia="Cambria" w:hAnsi="Tahoma" w:cs="Tahoma"/>
      <w:sz w:val="16"/>
      <w:szCs w:val="16"/>
    </w:rPr>
  </w:style>
  <w:style w:type="character" w:styleId="Nmerodepgina">
    <w:name w:val="page number"/>
    <w:basedOn w:val="Fontepargpadro"/>
  </w:style>
  <w:style w:type="character" w:customStyle="1" w:styleId="apple-converted-space">
    <w:name w:val="apple-converted-space"/>
    <w:basedOn w:val="Fontepargpadro"/>
  </w:style>
  <w:style w:type="paragraph" w:customStyle="1" w:styleId="Default">
    <w:name w:val="Default"/>
    <w:pPr>
      <w:suppressAutoHyphens/>
      <w:autoSpaceDE w:val="0"/>
      <w:spacing w:after="0" w:line="240" w:lineRule="auto"/>
    </w:pPr>
    <w:rPr>
      <w:rFonts w:cs="Calibri"/>
      <w:color w:val="000000"/>
      <w:sz w:val="24"/>
      <w:szCs w:val="24"/>
    </w:rPr>
  </w:style>
  <w:style w:type="paragraph" w:styleId="NormalWeb">
    <w:name w:val="Normal (Web)"/>
    <w:basedOn w:val="Normal"/>
    <w:pPr>
      <w:spacing w:before="100" w:after="100"/>
    </w:pPr>
    <w:rPr>
      <w:rFonts w:ascii="Times New Roman" w:eastAsia="Times New Roman" w:hAnsi="Times New Roman"/>
      <w:lang w:eastAsia="pt-BR"/>
    </w:rPr>
  </w:style>
  <w:style w:type="character" w:styleId="nfaseSutil">
    <w:name w:val="Subtle Emphasis"/>
    <w:rPr>
      <w:i/>
      <w:iCs/>
      <w:color w:val="404040"/>
    </w:rPr>
  </w:style>
  <w:style w:type="character" w:styleId="Forte">
    <w:name w:val="Strong"/>
    <w:basedOn w:val="Fontepargpadro"/>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1286</TotalTime>
  <Pages>5</Pages>
  <Words>1664</Words>
  <Characters>8990</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Claudivana Bittencourt</cp:lastModifiedBy>
  <cp:revision>248</cp:revision>
  <cp:lastPrinted>2020-12-04T15:19:00Z</cp:lastPrinted>
  <dcterms:created xsi:type="dcterms:W3CDTF">2021-09-13T12:20:00Z</dcterms:created>
  <dcterms:modified xsi:type="dcterms:W3CDTF">2021-11-23T18:57:00Z</dcterms:modified>
</cp:coreProperties>
</file>