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0C" w:rsidRPr="00990971" w:rsidRDefault="0031480C" w:rsidP="0031480C">
      <w:pPr>
        <w:spacing w:after="120"/>
        <w:ind w:hanging="70"/>
        <w:jc w:val="center"/>
        <w:rPr>
          <w:rFonts w:ascii="Calibri" w:hAnsi="Calibri" w:cs="Calibri"/>
          <w:b/>
          <w:sz w:val="22"/>
          <w:szCs w:val="22"/>
          <w:lang w:val="pt-PT"/>
        </w:rPr>
      </w:pPr>
      <w:r w:rsidRPr="00990971">
        <w:rPr>
          <w:rFonts w:ascii="Calibri" w:hAnsi="Calibri" w:cs="Calibri"/>
          <w:b/>
          <w:sz w:val="22"/>
          <w:szCs w:val="22"/>
          <w:lang w:val="pt-PT"/>
        </w:rPr>
        <w:t xml:space="preserve">PORTARIA PRESIDENCIAL </w:t>
      </w:r>
      <w:r w:rsidRPr="009361DA">
        <w:rPr>
          <w:rFonts w:ascii="Calibri" w:hAnsi="Calibri" w:cs="Calibri"/>
          <w:b/>
          <w:sz w:val="22"/>
          <w:szCs w:val="22"/>
          <w:lang w:val="pt-PT"/>
        </w:rPr>
        <w:t xml:space="preserve">Nº </w:t>
      </w:r>
      <w:r w:rsidR="002A02F3">
        <w:rPr>
          <w:rFonts w:ascii="Calibri" w:hAnsi="Calibri" w:cs="Calibri"/>
          <w:b/>
          <w:sz w:val="22"/>
          <w:szCs w:val="22"/>
          <w:lang w:val="pt-PT"/>
        </w:rPr>
        <w:t>028</w:t>
      </w:r>
      <w:r w:rsidRPr="009361DA">
        <w:rPr>
          <w:rFonts w:ascii="Calibri" w:hAnsi="Calibri" w:cs="Calibri"/>
          <w:b/>
          <w:sz w:val="22"/>
          <w:szCs w:val="22"/>
          <w:lang w:val="pt-PT"/>
        </w:rPr>
        <w:t>, DE</w:t>
      </w:r>
      <w:r w:rsidRPr="002A02F3">
        <w:rPr>
          <w:rFonts w:ascii="Calibri" w:hAnsi="Calibri" w:cs="Calibri"/>
          <w:b/>
          <w:sz w:val="22"/>
          <w:szCs w:val="22"/>
          <w:lang w:val="pt-PT"/>
        </w:rPr>
        <w:t xml:space="preserve"> </w:t>
      </w:r>
      <w:r w:rsidR="002A02F3" w:rsidRPr="002A02F3">
        <w:rPr>
          <w:rFonts w:ascii="Calibri" w:hAnsi="Calibri" w:cs="Calibri"/>
          <w:b/>
          <w:sz w:val="22"/>
          <w:szCs w:val="22"/>
          <w:lang w:val="pt-PT"/>
        </w:rPr>
        <w:t>23</w:t>
      </w:r>
      <w:r w:rsidRPr="009361DA">
        <w:rPr>
          <w:rFonts w:ascii="Calibri" w:hAnsi="Calibri" w:cs="Calibri"/>
          <w:b/>
          <w:sz w:val="22"/>
          <w:szCs w:val="22"/>
          <w:lang w:val="pt-PT"/>
        </w:rPr>
        <w:t xml:space="preserve"> DE</w:t>
      </w:r>
      <w:r w:rsidR="0015228D">
        <w:rPr>
          <w:rFonts w:ascii="Calibri" w:hAnsi="Calibri" w:cs="Calibri"/>
          <w:b/>
          <w:sz w:val="22"/>
          <w:szCs w:val="22"/>
          <w:lang w:val="pt-PT"/>
        </w:rPr>
        <w:t xml:space="preserve"> FEVEREIRO</w:t>
      </w:r>
      <w:r w:rsidR="00402B48" w:rsidRPr="00990971">
        <w:rPr>
          <w:rFonts w:ascii="Calibri" w:hAnsi="Calibri" w:cs="Calibri"/>
          <w:b/>
          <w:sz w:val="22"/>
          <w:szCs w:val="22"/>
          <w:lang w:val="pt-PT"/>
        </w:rPr>
        <w:t xml:space="preserve"> </w:t>
      </w:r>
      <w:r w:rsidRPr="00990971">
        <w:rPr>
          <w:rFonts w:ascii="Calibri" w:hAnsi="Calibri" w:cs="Calibri"/>
          <w:b/>
          <w:sz w:val="22"/>
          <w:szCs w:val="22"/>
          <w:lang w:val="pt-PT"/>
        </w:rPr>
        <w:t xml:space="preserve">DE </w:t>
      </w:r>
      <w:r w:rsidR="00CB31B8" w:rsidRPr="00990971">
        <w:rPr>
          <w:rFonts w:ascii="Calibri" w:hAnsi="Calibri" w:cs="Calibri"/>
          <w:b/>
          <w:sz w:val="22"/>
          <w:szCs w:val="22"/>
          <w:lang w:val="pt-PT"/>
        </w:rPr>
        <w:t>2022</w:t>
      </w:r>
    </w:p>
    <w:p w:rsidR="0031480C" w:rsidRPr="00990971" w:rsidRDefault="0031480C" w:rsidP="00402B48">
      <w:pPr>
        <w:pStyle w:val="Recuodecorpodetexto"/>
        <w:ind w:left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31480C" w:rsidRPr="00990971" w:rsidRDefault="00CD7D0A" w:rsidP="0031480C">
      <w:pPr>
        <w:pStyle w:val="Recuodecorpodetexto"/>
        <w:ind w:left="4536"/>
        <w:jc w:val="both"/>
        <w:rPr>
          <w:rFonts w:ascii="Calibri" w:hAnsi="Calibri" w:cs="Calibri"/>
          <w:sz w:val="22"/>
          <w:szCs w:val="22"/>
        </w:rPr>
      </w:pPr>
      <w:r w:rsidRPr="00F3726E">
        <w:rPr>
          <w:rFonts w:ascii="Calibri" w:eastAsia="Calibri" w:hAnsi="Calibri"/>
          <w:sz w:val="22"/>
          <w:szCs w:val="22"/>
        </w:rPr>
        <w:t xml:space="preserve">Designa empregado do CAU/RS </w:t>
      </w:r>
      <w:r w:rsidR="005608E6">
        <w:rPr>
          <w:rFonts w:ascii="Calibri" w:eastAsia="Calibri" w:hAnsi="Calibri"/>
          <w:sz w:val="22"/>
          <w:szCs w:val="22"/>
        </w:rPr>
        <w:t xml:space="preserve">para </w:t>
      </w:r>
      <w:r w:rsidRPr="00F3726E">
        <w:rPr>
          <w:rFonts w:ascii="Calibri" w:eastAsia="Calibri" w:hAnsi="Calibri"/>
          <w:sz w:val="22"/>
          <w:szCs w:val="22"/>
        </w:rPr>
        <w:t>a função de Sindicante.</w:t>
      </w:r>
    </w:p>
    <w:p w:rsidR="0031480C" w:rsidRPr="00990971" w:rsidRDefault="0031480C" w:rsidP="00537541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31480C" w:rsidRPr="00990971" w:rsidRDefault="0031480C" w:rsidP="00537541">
      <w:pPr>
        <w:jc w:val="both"/>
        <w:rPr>
          <w:rFonts w:ascii="Calibri" w:hAnsi="Calibri" w:cs="Calibri"/>
          <w:sz w:val="22"/>
          <w:szCs w:val="22"/>
          <w:lang w:eastAsia="pt-BR"/>
        </w:rPr>
      </w:pPr>
      <w:r w:rsidRPr="00990971">
        <w:rPr>
          <w:rFonts w:ascii="Calibri" w:hAnsi="Calibri" w:cs="Calibri"/>
          <w:sz w:val="22"/>
          <w:szCs w:val="22"/>
        </w:rPr>
        <w:t>O Presidente do Conselho de Arquitetura e Urbanismo do Rio Grande do Sul (CAU/RS), no uso das atribuições que lhe conferem o art. 35, inciso III, da Lei n° 12.378, de 31 de dezembro de 2010, e o</w:t>
      </w:r>
      <w:r w:rsidR="00D85E85">
        <w:rPr>
          <w:rFonts w:ascii="Calibri" w:hAnsi="Calibri" w:cs="Calibri"/>
          <w:sz w:val="22"/>
          <w:szCs w:val="22"/>
        </w:rPr>
        <w:t>s</w:t>
      </w:r>
      <w:r w:rsidRPr="009909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90971">
        <w:rPr>
          <w:rFonts w:ascii="Calibri" w:hAnsi="Calibri" w:cs="Calibri"/>
          <w:sz w:val="22"/>
          <w:szCs w:val="22"/>
        </w:rPr>
        <w:t>arts</w:t>
      </w:r>
      <w:proofErr w:type="spellEnd"/>
      <w:r w:rsidRPr="00990971">
        <w:rPr>
          <w:rFonts w:ascii="Calibri" w:hAnsi="Calibri" w:cs="Calibri"/>
          <w:sz w:val="22"/>
          <w:szCs w:val="22"/>
        </w:rPr>
        <w:t>. 151, inciso XLV, e 152 do Regimento Interno do CAU/RS,</w:t>
      </w:r>
      <w:r w:rsidRPr="00990971">
        <w:rPr>
          <w:rFonts w:ascii="Calibri" w:hAnsi="Calibri" w:cs="Calibri"/>
          <w:sz w:val="22"/>
          <w:szCs w:val="22"/>
          <w:lang w:eastAsia="pt-BR"/>
        </w:rPr>
        <w:t xml:space="preserve"> </w:t>
      </w:r>
      <w:r w:rsidR="008F72D7" w:rsidRPr="00BA22E6">
        <w:rPr>
          <w:rFonts w:ascii="Calibri" w:hAnsi="Calibri"/>
          <w:sz w:val="22"/>
          <w:szCs w:val="22"/>
        </w:rPr>
        <w:t xml:space="preserve">aprovado pela Deliberação Plenária </w:t>
      </w:r>
      <w:r w:rsidR="008F72D7">
        <w:rPr>
          <w:rFonts w:ascii="Calibri" w:hAnsi="Calibri"/>
          <w:sz w:val="22"/>
          <w:szCs w:val="22"/>
        </w:rPr>
        <w:t>DPO/RS nº 1171/2020</w:t>
      </w:r>
      <w:r w:rsidRPr="00990971">
        <w:rPr>
          <w:rFonts w:ascii="Calibri" w:hAnsi="Calibri" w:cs="Calibri"/>
          <w:sz w:val="22"/>
          <w:szCs w:val="22"/>
          <w:lang w:eastAsia="pt-BR"/>
        </w:rPr>
        <w:t>, e</w:t>
      </w:r>
    </w:p>
    <w:p w:rsidR="0031480C" w:rsidRPr="00990971" w:rsidRDefault="0031480C" w:rsidP="00537541">
      <w:pPr>
        <w:jc w:val="both"/>
        <w:rPr>
          <w:rFonts w:ascii="Calibri" w:hAnsi="Calibri" w:cs="Calibri"/>
          <w:sz w:val="22"/>
          <w:szCs w:val="22"/>
        </w:rPr>
      </w:pPr>
    </w:p>
    <w:p w:rsidR="0031480C" w:rsidRPr="00990971" w:rsidRDefault="0031480C" w:rsidP="00537541">
      <w:pPr>
        <w:jc w:val="both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 xml:space="preserve">Considerando o </w:t>
      </w:r>
      <w:r w:rsidR="007128AF">
        <w:rPr>
          <w:rFonts w:ascii="Calibri" w:hAnsi="Calibri" w:cs="Calibri"/>
          <w:sz w:val="22"/>
          <w:szCs w:val="22"/>
        </w:rPr>
        <w:t>Regime Disciplinar dos Empregados do CAU/RS</w:t>
      </w:r>
      <w:r w:rsidRPr="00990971">
        <w:rPr>
          <w:rFonts w:ascii="Calibri" w:hAnsi="Calibri" w:cs="Calibri"/>
          <w:sz w:val="22"/>
          <w:szCs w:val="22"/>
        </w:rPr>
        <w:t>,</w:t>
      </w:r>
      <w:r w:rsidR="007128AF">
        <w:rPr>
          <w:rFonts w:ascii="Calibri" w:hAnsi="Calibri" w:cs="Calibri"/>
          <w:sz w:val="22"/>
          <w:szCs w:val="22"/>
        </w:rPr>
        <w:t xml:space="preserve"> </w:t>
      </w:r>
      <w:r w:rsidR="00D17E76">
        <w:rPr>
          <w:rFonts w:ascii="Calibri" w:hAnsi="Calibri" w:cs="Calibri"/>
          <w:sz w:val="22"/>
          <w:szCs w:val="22"/>
        </w:rPr>
        <w:t>aprovado pela Deliberação Plenária DPL – 266/2014</w:t>
      </w:r>
      <w:r w:rsidR="00055C5D">
        <w:rPr>
          <w:rFonts w:ascii="Calibri" w:hAnsi="Calibri" w:cs="Calibri"/>
          <w:sz w:val="22"/>
          <w:szCs w:val="22"/>
        </w:rPr>
        <w:t>,</w:t>
      </w:r>
    </w:p>
    <w:p w:rsidR="0031480C" w:rsidRPr="00990971" w:rsidRDefault="0031480C" w:rsidP="00537541">
      <w:pPr>
        <w:jc w:val="both"/>
        <w:rPr>
          <w:rFonts w:ascii="Calibri" w:hAnsi="Calibri" w:cs="Calibri"/>
          <w:sz w:val="22"/>
          <w:szCs w:val="22"/>
        </w:rPr>
      </w:pPr>
    </w:p>
    <w:p w:rsidR="0031480C" w:rsidRPr="00990971" w:rsidRDefault="0031480C" w:rsidP="00537541">
      <w:pPr>
        <w:jc w:val="both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>RESOLVE:</w:t>
      </w:r>
    </w:p>
    <w:p w:rsidR="0031480C" w:rsidRPr="00990971" w:rsidRDefault="0031480C" w:rsidP="00537541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EC2D20" w:rsidRPr="00BA22E6" w:rsidRDefault="00402B48" w:rsidP="00E5724A">
      <w:pPr>
        <w:jc w:val="both"/>
        <w:rPr>
          <w:rFonts w:ascii="Calibri" w:hAnsi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>Art. 1º</w:t>
      </w:r>
      <w:r w:rsidR="0031480C" w:rsidRPr="00990971">
        <w:rPr>
          <w:rFonts w:ascii="Calibri" w:hAnsi="Calibri" w:cs="Calibri"/>
          <w:sz w:val="22"/>
          <w:szCs w:val="22"/>
        </w:rPr>
        <w:t xml:space="preserve"> – </w:t>
      </w:r>
      <w:r w:rsidR="00EC2D20" w:rsidRPr="00BA22E6">
        <w:rPr>
          <w:rFonts w:ascii="Calibri" w:hAnsi="Calibri"/>
          <w:sz w:val="22"/>
          <w:szCs w:val="22"/>
        </w:rPr>
        <w:t xml:space="preserve">Designar o </w:t>
      </w:r>
      <w:r w:rsidR="001774CE" w:rsidRPr="00BA22E6">
        <w:rPr>
          <w:rFonts w:ascii="Calibri" w:hAnsi="Calibri"/>
          <w:sz w:val="22"/>
          <w:szCs w:val="22"/>
        </w:rPr>
        <w:t xml:space="preserve">ocupante do </w:t>
      </w:r>
      <w:r w:rsidR="0029298A">
        <w:rPr>
          <w:rFonts w:ascii="Calibri" w:hAnsi="Calibri"/>
          <w:sz w:val="22"/>
          <w:szCs w:val="22"/>
        </w:rPr>
        <w:t>c</w:t>
      </w:r>
      <w:r w:rsidR="001774CE" w:rsidRPr="00BA22E6">
        <w:rPr>
          <w:rFonts w:ascii="Calibri" w:hAnsi="Calibri"/>
          <w:sz w:val="22"/>
          <w:szCs w:val="22"/>
        </w:rPr>
        <w:t xml:space="preserve">argo de </w:t>
      </w:r>
      <w:r w:rsidR="001774CE" w:rsidRPr="00376B7A">
        <w:rPr>
          <w:rFonts w:ascii="Calibri" w:hAnsi="Calibri"/>
          <w:sz w:val="22"/>
          <w:szCs w:val="22"/>
        </w:rPr>
        <w:t xml:space="preserve">Coordenador Jurídico do </w:t>
      </w:r>
      <w:r w:rsidR="00200B65" w:rsidRPr="00376B7A">
        <w:rPr>
          <w:rFonts w:ascii="Calibri" w:hAnsi="Calibri"/>
          <w:sz w:val="22"/>
          <w:szCs w:val="22"/>
        </w:rPr>
        <w:t xml:space="preserve">Contencioso do </w:t>
      </w:r>
      <w:r w:rsidR="001774CE" w:rsidRPr="00376B7A">
        <w:rPr>
          <w:rFonts w:ascii="Calibri" w:hAnsi="Calibri"/>
          <w:sz w:val="22"/>
          <w:szCs w:val="22"/>
        </w:rPr>
        <w:t>CAU/RS</w:t>
      </w:r>
      <w:r w:rsidR="00200B65">
        <w:rPr>
          <w:rFonts w:ascii="Calibri" w:hAnsi="Calibri"/>
          <w:sz w:val="22"/>
          <w:szCs w:val="22"/>
        </w:rPr>
        <w:t>,</w:t>
      </w:r>
      <w:r w:rsidR="001774CE" w:rsidRPr="00BA22E6">
        <w:rPr>
          <w:rFonts w:ascii="Calibri" w:hAnsi="Calibri"/>
          <w:sz w:val="22"/>
          <w:szCs w:val="22"/>
        </w:rPr>
        <w:t xml:space="preserve"> </w:t>
      </w:r>
      <w:r w:rsidR="00200B65">
        <w:rPr>
          <w:rFonts w:ascii="Calibri" w:hAnsi="Calibri"/>
          <w:sz w:val="22"/>
          <w:szCs w:val="22"/>
        </w:rPr>
        <w:t xml:space="preserve">o </w:t>
      </w:r>
      <w:r w:rsidR="00EC2D20" w:rsidRPr="00BA22E6">
        <w:rPr>
          <w:rFonts w:ascii="Calibri" w:hAnsi="Calibri"/>
          <w:sz w:val="22"/>
          <w:szCs w:val="22"/>
        </w:rPr>
        <w:t xml:space="preserve">empregado </w:t>
      </w:r>
      <w:r w:rsidR="00EC2D20" w:rsidRPr="00376B7A">
        <w:rPr>
          <w:rFonts w:ascii="Calibri" w:hAnsi="Calibri"/>
          <w:b/>
          <w:sz w:val="22"/>
          <w:szCs w:val="22"/>
        </w:rPr>
        <w:t>Cezar Eduardo Rieger</w:t>
      </w:r>
      <w:r w:rsidR="00EC2D20" w:rsidRPr="00BA22E6">
        <w:rPr>
          <w:rFonts w:ascii="Calibri" w:hAnsi="Calibri"/>
          <w:sz w:val="22"/>
          <w:szCs w:val="22"/>
        </w:rPr>
        <w:t>, como responsável pela realização de sindicâncias</w:t>
      </w:r>
      <w:r w:rsidR="00EC2D20">
        <w:rPr>
          <w:rFonts w:ascii="Calibri" w:hAnsi="Calibri"/>
          <w:sz w:val="22"/>
          <w:szCs w:val="22"/>
        </w:rPr>
        <w:t>,</w:t>
      </w:r>
      <w:r w:rsidR="00EC2D20" w:rsidRPr="00BA22E6">
        <w:rPr>
          <w:rFonts w:ascii="Calibri" w:hAnsi="Calibri"/>
          <w:sz w:val="22"/>
          <w:szCs w:val="22"/>
        </w:rPr>
        <w:t xml:space="preserve"> em razão de irregularidades observadas no desenvolvimento dos serviços do Conselho de Arquitetura e Urbanismo do Rio Grande do Sul.</w:t>
      </w:r>
    </w:p>
    <w:p w:rsidR="0031480C" w:rsidRPr="00990971" w:rsidRDefault="0031480C" w:rsidP="00E5724A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31480C" w:rsidRPr="00990971" w:rsidRDefault="0031480C" w:rsidP="00E5724A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 xml:space="preserve">Art. 2º – </w:t>
      </w:r>
      <w:r w:rsidR="00FF3752" w:rsidRPr="00BA22E6">
        <w:rPr>
          <w:rFonts w:ascii="Calibri" w:hAnsi="Calibri"/>
          <w:sz w:val="22"/>
          <w:szCs w:val="22"/>
        </w:rPr>
        <w:t xml:space="preserve">O </w:t>
      </w:r>
      <w:r w:rsidR="00E5724A">
        <w:rPr>
          <w:rFonts w:ascii="Calibri" w:hAnsi="Calibri"/>
          <w:sz w:val="22"/>
          <w:szCs w:val="22"/>
        </w:rPr>
        <w:t>S</w:t>
      </w:r>
      <w:r w:rsidR="00FF3752" w:rsidRPr="00BA22E6">
        <w:rPr>
          <w:rFonts w:ascii="Calibri" w:hAnsi="Calibri"/>
          <w:sz w:val="22"/>
          <w:szCs w:val="22"/>
        </w:rPr>
        <w:t>indicante deverá seguir o disposto no Regime Disciplinar dos Empregados do Conselho de Arquitetura e Urbanismo do Rio Grande do Sul (CAU/RS), bem como, subsidiariamente, as demais regras que regem a matéria</w:t>
      </w:r>
      <w:r w:rsidRPr="00990971">
        <w:rPr>
          <w:rFonts w:ascii="Calibri" w:hAnsi="Calibri" w:cs="Calibri"/>
          <w:sz w:val="22"/>
          <w:szCs w:val="22"/>
        </w:rPr>
        <w:t>.</w:t>
      </w:r>
    </w:p>
    <w:p w:rsidR="0031480C" w:rsidRPr="00990971" w:rsidRDefault="0031480C" w:rsidP="00E5724A">
      <w:pPr>
        <w:pStyle w:val="Recuodecorpodetexto2"/>
        <w:tabs>
          <w:tab w:val="left" w:pos="-6804"/>
        </w:tabs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31480C" w:rsidRPr="00990971" w:rsidRDefault="0031480C" w:rsidP="00E5724A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 xml:space="preserve">Art. 3º – </w:t>
      </w:r>
      <w:r w:rsidR="00EC726E" w:rsidRPr="000214E6">
        <w:rPr>
          <w:rFonts w:ascii="Calibri" w:hAnsi="Calibri"/>
          <w:sz w:val="22"/>
          <w:szCs w:val="22"/>
        </w:rPr>
        <w:t xml:space="preserve">Substituirá o </w:t>
      </w:r>
      <w:r w:rsidR="00F23E18">
        <w:rPr>
          <w:rFonts w:ascii="Calibri" w:hAnsi="Calibri"/>
          <w:sz w:val="22"/>
          <w:szCs w:val="22"/>
        </w:rPr>
        <w:t>S</w:t>
      </w:r>
      <w:r w:rsidR="00EC726E" w:rsidRPr="000214E6">
        <w:rPr>
          <w:rFonts w:ascii="Calibri" w:hAnsi="Calibri"/>
          <w:sz w:val="22"/>
          <w:szCs w:val="22"/>
        </w:rPr>
        <w:t>indicante, na hipótese de sua ausência, a pessoa designada pela</w:t>
      </w:r>
      <w:r w:rsidR="00EC726E" w:rsidRPr="00BA22E6">
        <w:rPr>
          <w:rFonts w:ascii="Calibri" w:hAnsi="Calibri"/>
          <w:sz w:val="22"/>
          <w:szCs w:val="22"/>
        </w:rPr>
        <w:t xml:space="preserve"> Presidência como substituto</w:t>
      </w:r>
      <w:r w:rsidR="00EC726E">
        <w:rPr>
          <w:rFonts w:ascii="Calibri" w:hAnsi="Calibri"/>
          <w:sz w:val="22"/>
          <w:szCs w:val="22"/>
        </w:rPr>
        <w:t xml:space="preserve"> ao </w:t>
      </w:r>
      <w:r w:rsidR="00EC726E" w:rsidRPr="00BA22E6">
        <w:rPr>
          <w:rFonts w:ascii="Calibri" w:hAnsi="Calibri"/>
          <w:sz w:val="22"/>
          <w:szCs w:val="22"/>
        </w:rPr>
        <w:t xml:space="preserve">cargo </w:t>
      </w:r>
      <w:r w:rsidR="00EC726E" w:rsidRPr="00376B7A">
        <w:rPr>
          <w:rFonts w:ascii="Calibri" w:hAnsi="Calibri" w:cs="Calibri"/>
          <w:sz w:val="22"/>
          <w:szCs w:val="22"/>
        </w:rPr>
        <w:t>de Coordenador Jurídico</w:t>
      </w:r>
      <w:r w:rsidR="001741F6" w:rsidRPr="00376B7A">
        <w:rPr>
          <w:rFonts w:ascii="Calibri" w:hAnsi="Calibri" w:cs="Calibri"/>
          <w:sz w:val="22"/>
          <w:szCs w:val="22"/>
        </w:rPr>
        <w:t xml:space="preserve"> do Contencioso do CAU/RS</w:t>
      </w:r>
      <w:r w:rsidRPr="00990971">
        <w:rPr>
          <w:rFonts w:ascii="Calibri" w:hAnsi="Calibri" w:cs="Calibri"/>
          <w:sz w:val="22"/>
          <w:szCs w:val="22"/>
        </w:rPr>
        <w:t>.</w:t>
      </w:r>
    </w:p>
    <w:p w:rsidR="0031480C" w:rsidRPr="00990971" w:rsidRDefault="0031480C" w:rsidP="00E5724A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31480C" w:rsidRPr="00990971" w:rsidRDefault="0031480C" w:rsidP="00E5724A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>Art.</w:t>
      </w:r>
      <w:r w:rsidR="00402B48" w:rsidRPr="00990971">
        <w:rPr>
          <w:rFonts w:ascii="Calibri" w:hAnsi="Calibri" w:cs="Calibri"/>
          <w:sz w:val="22"/>
          <w:szCs w:val="22"/>
        </w:rPr>
        <w:t xml:space="preserve"> </w:t>
      </w:r>
      <w:r w:rsidRPr="00990971">
        <w:rPr>
          <w:rFonts w:ascii="Calibri" w:hAnsi="Calibri" w:cs="Calibri"/>
          <w:sz w:val="22"/>
          <w:szCs w:val="22"/>
        </w:rPr>
        <w:t xml:space="preserve">4º - </w:t>
      </w:r>
      <w:r w:rsidR="00DE1C6A">
        <w:rPr>
          <w:rFonts w:ascii="Calibri" w:hAnsi="Calibri" w:cs="Calibri"/>
          <w:sz w:val="22"/>
          <w:szCs w:val="22"/>
        </w:rPr>
        <w:t>Revoga-se a Portaria Presidencial nº 356, de 29 de agosto de 2017</w:t>
      </w:r>
      <w:r w:rsidR="00501692">
        <w:rPr>
          <w:rFonts w:ascii="Calibri" w:hAnsi="Calibri" w:cs="Calibri"/>
          <w:sz w:val="22"/>
          <w:szCs w:val="22"/>
        </w:rPr>
        <w:t>.</w:t>
      </w:r>
    </w:p>
    <w:p w:rsidR="00402B48" w:rsidRPr="00990971" w:rsidRDefault="00402B48" w:rsidP="00E5724A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31480C" w:rsidRPr="00990971" w:rsidRDefault="0031480C" w:rsidP="00E5724A">
      <w:pPr>
        <w:jc w:val="both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 xml:space="preserve">Art. </w:t>
      </w:r>
      <w:r w:rsidR="00501692">
        <w:rPr>
          <w:rFonts w:ascii="Calibri" w:hAnsi="Calibri" w:cs="Calibri"/>
          <w:sz w:val="22"/>
          <w:szCs w:val="22"/>
        </w:rPr>
        <w:t>5</w:t>
      </w:r>
      <w:r w:rsidRPr="00990971">
        <w:rPr>
          <w:rFonts w:ascii="Calibri" w:hAnsi="Calibri" w:cs="Calibri"/>
          <w:sz w:val="22"/>
          <w:szCs w:val="22"/>
        </w:rPr>
        <w:t>º – Esta Portaria entra em vigor na data de sua publicação no sítio eletrônico do CAU/RS.</w:t>
      </w:r>
    </w:p>
    <w:p w:rsidR="0031480C" w:rsidRPr="00990971" w:rsidRDefault="0031480C" w:rsidP="002A02F3">
      <w:pPr>
        <w:pStyle w:val="SombreamentoMdio1-nfase11"/>
        <w:jc w:val="right"/>
        <w:rPr>
          <w:rFonts w:cs="Calibri"/>
        </w:rPr>
      </w:pPr>
    </w:p>
    <w:p w:rsidR="0031480C" w:rsidRPr="00990971" w:rsidRDefault="0031480C" w:rsidP="002A02F3">
      <w:pPr>
        <w:pStyle w:val="Textopadro"/>
        <w:jc w:val="right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 xml:space="preserve">Porto Alegre – </w:t>
      </w:r>
      <w:r w:rsidRPr="009361DA">
        <w:rPr>
          <w:rFonts w:ascii="Calibri" w:hAnsi="Calibri" w:cs="Calibri"/>
          <w:sz w:val="22"/>
          <w:szCs w:val="22"/>
        </w:rPr>
        <w:t xml:space="preserve">RS, </w:t>
      </w:r>
      <w:r w:rsidR="002A02F3">
        <w:rPr>
          <w:rFonts w:ascii="Calibri" w:hAnsi="Calibri" w:cs="Calibri"/>
          <w:sz w:val="22"/>
          <w:szCs w:val="22"/>
        </w:rPr>
        <w:t>23</w:t>
      </w:r>
      <w:r w:rsidRPr="009361DA">
        <w:rPr>
          <w:rFonts w:ascii="Calibri" w:hAnsi="Calibri" w:cs="Calibri"/>
          <w:sz w:val="22"/>
          <w:szCs w:val="22"/>
        </w:rPr>
        <w:t xml:space="preserve"> de</w:t>
      </w:r>
      <w:r w:rsidR="0029298A">
        <w:rPr>
          <w:rFonts w:ascii="Calibri" w:hAnsi="Calibri" w:cs="Calibri"/>
          <w:sz w:val="22"/>
          <w:szCs w:val="22"/>
        </w:rPr>
        <w:t xml:space="preserve"> </w:t>
      </w:r>
      <w:r w:rsidR="00501692">
        <w:rPr>
          <w:rFonts w:ascii="Calibri" w:hAnsi="Calibri" w:cs="Calibri"/>
          <w:sz w:val="22"/>
          <w:szCs w:val="22"/>
        </w:rPr>
        <w:t>fevereiro</w:t>
      </w:r>
      <w:r w:rsidR="009F518C" w:rsidRPr="00990971">
        <w:rPr>
          <w:rFonts w:ascii="Calibri" w:hAnsi="Calibri" w:cs="Calibri"/>
          <w:sz w:val="22"/>
          <w:szCs w:val="22"/>
        </w:rPr>
        <w:t xml:space="preserve"> de 2022</w:t>
      </w:r>
      <w:r w:rsidRPr="00990971">
        <w:rPr>
          <w:rFonts w:ascii="Calibri" w:hAnsi="Calibri" w:cs="Calibri"/>
          <w:sz w:val="22"/>
          <w:szCs w:val="22"/>
        </w:rPr>
        <w:t>.</w:t>
      </w:r>
    </w:p>
    <w:p w:rsidR="0031480C" w:rsidRPr="00990971" w:rsidRDefault="0031480C" w:rsidP="00537541">
      <w:pPr>
        <w:pStyle w:val="Textopadro"/>
        <w:jc w:val="center"/>
        <w:rPr>
          <w:rFonts w:ascii="Calibri" w:hAnsi="Calibri" w:cs="Calibri"/>
          <w:sz w:val="22"/>
          <w:szCs w:val="22"/>
        </w:rPr>
      </w:pPr>
    </w:p>
    <w:p w:rsidR="0031480C" w:rsidRDefault="0031480C" w:rsidP="00537541">
      <w:pPr>
        <w:pStyle w:val="Textopadro"/>
        <w:jc w:val="center"/>
        <w:rPr>
          <w:rFonts w:ascii="Calibri" w:hAnsi="Calibri" w:cs="Calibri"/>
          <w:sz w:val="22"/>
          <w:szCs w:val="22"/>
        </w:rPr>
      </w:pPr>
    </w:p>
    <w:p w:rsidR="002A02F3" w:rsidRPr="00990971" w:rsidRDefault="002A02F3" w:rsidP="00537541">
      <w:pPr>
        <w:pStyle w:val="Textopadro"/>
        <w:jc w:val="center"/>
        <w:rPr>
          <w:rFonts w:ascii="Calibri" w:hAnsi="Calibri" w:cs="Calibri"/>
          <w:sz w:val="22"/>
          <w:szCs w:val="22"/>
        </w:rPr>
      </w:pPr>
    </w:p>
    <w:p w:rsidR="0031480C" w:rsidRPr="002A02F3" w:rsidRDefault="0031480C" w:rsidP="00537541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  <w:r w:rsidRPr="002A02F3">
        <w:rPr>
          <w:rFonts w:ascii="Calibri" w:hAnsi="Calibri" w:cs="Calibri"/>
          <w:b/>
          <w:sz w:val="22"/>
          <w:szCs w:val="22"/>
        </w:rPr>
        <w:t>TIAGO HOLZMANN DA SILVA</w:t>
      </w:r>
    </w:p>
    <w:p w:rsidR="00EA63DF" w:rsidRPr="00990971" w:rsidRDefault="0031480C" w:rsidP="00537541">
      <w:pPr>
        <w:pStyle w:val="Textopadro"/>
        <w:jc w:val="center"/>
        <w:rPr>
          <w:rFonts w:ascii="Calibri" w:hAnsi="Calibri" w:cs="Calibri"/>
          <w:sz w:val="22"/>
          <w:szCs w:val="22"/>
        </w:rPr>
      </w:pPr>
      <w:r w:rsidRPr="00990971">
        <w:rPr>
          <w:rFonts w:ascii="Calibri" w:hAnsi="Calibri" w:cs="Calibri"/>
          <w:sz w:val="22"/>
          <w:szCs w:val="22"/>
        </w:rPr>
        <w:t>Presidente do CAU/RS</w:t>
      </w:r>
    </w:p>
    <w:sectPr w:rsidR="00EA63DF" w:rsidRPr="00990971" w:rsidSect="0099097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843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94" w:rsidRDefault="00AD6294">
      <w:r>
        <w:separator/>
      </w:r>
    </w:p>
  </w:endnote>
  <w:endnote w:type="continuationSeparator" w:id="0">
    <w:p w:rsidR="00AD6294" w:rsidRDefault="00A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Franklin Gothic Medium Cond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94" w:rsidRDefault="00AD6294">
      <w:r>
        <w:separator/>
      </w:r>
    </w:p>
  </w:footnote>
  <w:footnote w:type="continuationSeparator" w:id="0">
    <w:p w:rsidR="00AD6294" w:rsidRDefault="00AD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8169D0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8169D0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3D8A"/>
    <w:rsid w:val="00012251"/>
    <w:rsid w:val="000267BC"/>
    <w:rsid w:val="00043551"/>
    <w:rsid w:val="00055C5D"/>
    <w:rsid w:val="0006171F"/>
    <w:rsid w:val="00085881"/>
    <w:rsid w:val="00086752"/>
    <w:rsid w:val="00094F7B"/>
    <w:rsid w:val="000A6759"/>
    <w:rsid w:val="000B13FA"/>
    <w:rsid w:val="000C37E7"/>
    <w:rsid w:val="000E537F"/>
    <w:rsid w:val="000E63FA"/>
    <w:rsid w:val="000F5B57"/>
    <w:rsid w:val="000F768C"/>
    <w:rsid w:val="00110872"/>
    <w:rsid w:val="0012120C"/>
    <w:rsid w:val="00137777"/>
    <w:rsid w:val="0015228D"/>
    <w:rsid w:val="001741F6"/>
    <w:rsid w:val="001774CE"/>
    <w:rsid w:val="001818FD"/>
    <w:rsid w:val="00183DF5"/>
    <w:rsid w:val="001B6C1C"/>
    <w:rsid w:val="001E2999"/>
    <w:rsid w:val="001E72E8"/>
    <w:rsid w:val="001F028B"/>
    <w:rsid w:val="001F49AF"/>
    <w:rsid w:val="00200B65"/>
    <w:rsid w:val="0020372C"/>
    <w:rsid w:val="002039B1"/>
    <w:rsid w:val="002146D6"/>
    <w:rsid w:val="002169FC"/>
    <w:rsid w:val="00217BA1"/>
    <w:rsid w:val="00267EDC"/>
    <w:rsid w:val="0029084B"/>
    <w:rsid w:val="0029298A"/>
    <w:rsid w:val="002A02F3"/>
    <w:rsid w:val="002A1C6D"/>
    <w:rsid w:val="002B20B2"/>
    <w:rsid w:val="002D29E3"/>
    <w:rsid w:val="002F3ED8"/>
    <w:rsid w:val="002F7613"/>
    <w:rsid w:val="002F76A9"/>
    <w:rsid w:val="00305610"/>
    <w:rsid w:val="003074DE"/>
    <w:rsid w:val="003103D6"/>
    <w:rsid w:val="0031480C"/>
    <w:rsid w:val="00314DEB"/>
    <w:rsid w:val="0034368C"/>
    <w:rsid w:val="00365CA2"/>
    <w:rsid w:val="0036737E"/>
    <w:rsid w:val="00376B7A"/>
    <w:rsid w:val="00381CC6"/>
    <w:rsid w:val="00382182"/>
    <w:rsid w:val="00396F55"/>
    <w:rsid w:val="003C0167"/>
    <w:rsid w:val="003C5847"/>
    <w:rsid w:val="003E2E61"/>
    <w:rsid w:val="00402B48"/>
    <w:rsid w:val="0040453C"/>
    <w:rsid w:val="00420859"/>
    <w:rsid w:val="004241F5"/>
    <w:rsid w:val="00425069"/>
    <w:rsid w:val="004629D4"/>
    <w:rsid w:val="00463558"/>
    <w:rsid w:val="00480400"/>
    <w:rsid w:val="004870CD"/>
    <w:rsid w:val="004930D4"/>
    <w:rsid w:val="00495837"/>
    <w:rsid w:val="00497CCA"/>
    <w:rsid w:val="004A13E7"/>
    <w:rsid w:val="004A37FE"/>
    <w:rsid w:val="004D2E5C"/>
    <w:rsid w:val="004E5A4E"/>
    <w:rsid w:val="00501692"/>
    <w:rsid w:val="00502576"/>
    <w:rsid w:val="00507AAA"/>
    <w:rsid w:val="00512150"/>
    <w:rsid w:val="00537541"/>
    <w:rsid w:val="005608E6"/>
    <w:rsid w:val="00573CC3"/>
    <w:rsid w:val="005873C5"/>
    <w:rsid w:val="005A6046"/>
    <w:rsid w:val="005B1C0E"/>
    <w:rsid w:val="005B218C"/>
    <w:rsid w:val="005D485B"/>
    <w:rsid w:val="005D6B27"/>
    <w:rsid w:val="006261C8"/>
    <w:rsid w:val="006369DA"/>
    <w:rsid w:val="006571EF"/>
    <w:rsid w:val="00657DA4"/>
    <w:rsid w:val="0067618E"/>
    <w:rsid w:val="006A53A7"/>
    <w:rsid w:val="006D39E4"/>
    <w:rsid w:val="006D4333"/>
    <w:rsid w:val="006D45CB"/>
    <w:rsid w:val="006E21E4"/>
    <w:rsid w:val="00700EF7"/>
    <w:rsid w:val="007128AF"/>
    <w:rsid w:val="00743FA8"/>
    <w:rsid w:val="00762069"/>
    <w:rsid w:val="00763602"/>
    <w:rsid w:val="007768B8"/>
    <w:rsid w:val="007B42E7"/>
    <w:rsid w:val="007E504C"/>
    <w:rsid w:val="007F2EC8"/>
    <w:rsid w:val="008169D0"/>
    <w:rsid w:val="008278B5"/>
    <w:rsid w:val="0083050F"/>
    <w:rsid w:val="0083244E"/>
    <w:rsid w:val="00850DDD"/>
    <w:rsid w:val="00866735"/>
    <w:rsid w:val="00873CEC"/>
    <w:rsid w:val="00874A6E"/>
    <w:rsid w:val="0087569A"/>
    <w:rsid w:val="008763E6"/>
    <w:rsid w:val="008832C8"/>
    <w:rsid w:val="00887FF3"/>
    <w:rsid w:val="0089524E"/>
    <w:rsid w:val="008A185B"/>
    <w:rsid w:val="008A1D88"/>
    <w:rsid w:val="008A4418"/>
    <w:rsid w:val="008B0962"/>
    <w:rsid w:val="008B591F"/>
    <w:rsid w:val="008F72D7"/>
    <w:rsid w:val="0090510C"/>
    <w:rsid w:val="0091095B"/>
    <w:rsid w:val="00910FA4"/>
    <w:rsid w:val="009160AA"/>
    <w:rsid w:val="009361DA"/>
    <w:rsid w:val="009464E2"/>
    <w:rsid w:val="00953C63"/>
    <w:rsid w:val="00981992"/>
    <w:rsid w:val="00990971"/>
    <w:rsid w:val="00996A47"/>
    <w:rsid w:val="009D67A2"/>
    <w:rsid w:val="009E049B"/>
    <w:rsid w:val="009F1C32"/>
    <w:rsid w:val="009F518C"/>
    <w:rsid w:val="00A21842"/>
    <w:rsid w:val="00A3576E"/>
    <w:rsid w:val="00A36D52"/>
    <w:rsid w:val="00A56AEA"/>
    <w:rsid w:val="00A60568"/>
    <w:rsid w:val="00A6423D"/>
    <w:rsid w:val="00A704A3"/>
    <w:rsid w:val="00A740BB"/>
    <w:rsid w:val="00A74CBF"/>
    <w:rsid w:val="00A84B7C"/>
    <w:rsid w:val="00AC6E01"/>
    <w:rsid w:val="00AD6294"/>
    <w:rsid w:val="00AF6A95"/>
    <w:rsid w:val="00B05089"/>
    <w:rsid w:val="00B07EE0"/>
    <w:rsid w:val="00B118A1"/>
    <w:rsid w:val="00B12B8B"/>
    <w:rsid w:val="00B17059"/>
    <w:rsid w:val="00B7188A"/>
    <w:rsid w:val="00B828F4"/>
    <w:rsid w:val="00B94B3F"/>
    <w:rsid w:val="00B953CE"/>
    <w:rsid w:val="00BA5B75"/>
    <w:rsid w:val="00BA79DA"/>
    <w:rsid w:val="00BC1A27"/>
    <w:rsid w:val="00BE7B56"/>
    <w:rsid w:val="00C00CE7"/>
    <w:rsid w:val="00C00D65"/>
    <w:rsid w:val="00C03A76"/>
    <w:rsid w:val="00C10F8C"/>
    <w:rsid w:val="00C115F5"/>
    <w:rsid w:val="00C126D3"/>
    <w:rsid w:val="00C54033"/>
    <w:rsid w:val="00C5549E"/>
    <w:rsid w:val="00C55653"/>
    <w:rsid w:val="00C55B31"/>
    <w:rsid w:val="00C67533"/>
    <w:rsid w:val="00C93B12"/>
    <w:rsid w:val="00CA29EF"/>
    <w:rsid w:val="00CA39D4"/>
    <w:rsid w:val="00CB1D99"/>
    <w:rsid w:val="00CB31B8"/>
    <w:rsid w:val="00CC6F92"/>
    <w:rsid w:val="00CD7D0A"/>
    <w:rsid w:val="00CF65B9"/>
    <w:rsid w:val="00D02D83"/>
    <w:rsid w:val="00D17E76"/>
    <w:rsid w:val="00D2197A"/>
    <w:rsid w:val="00D2615A"/>
    <w:rsid w:val="00D33854"/>
    <w:rsid w:val="00D340FD"/>
    <w:rsid w:val="00D753F5"/>
    <w:rsid w:val="00D7779B"/>
    <w:rsid w:val="00D83E6A"/>
    <w:rsid w:val="00D846C8"/>
    <w:rsid w:val="00D85E85"/>
    <w:rsid w:val="00D915ED"/>
    <w:rsid w:val="00DD19D2"/>
    <w:rsid w:val="00DE1C6A"/>
    <w:rsid w:val="00DE4B11"/>
    <w:rsid w:val="00DE51AC"/>
    <w:rsid w:val="00DF1C0A"/>
    <w:rsid w:val="00E00C94"/>
    <w:rsid w:val="00E06DAE"/>
    <w:rsid w:val="00E52900"/>
    <w:rsid w:val="00E5724A"/>
    <w:rsid w:val="00E57D08"/>
    <w:rsid w:val="00E73B21"/>
    <w:rsid w:val="00EA63DF"/>
    <w:rsid w:val="00EC2D20"/>
    <w:rsid w:val="00EC6225"/>
    <w:rsid w:val="00EC726E"/>
    <w:rsid w:val="00ED560A"/>
    <w:rsid w:val="00EE0EDE"/>
    <w:rsid w:val="00EF649E"/>
    <w:rsid w:val="00F23E18"/>
    <w:rsid w:val="00F24E84"/>
    <w:rsid w:val="00F37F7C"/>
    <w:rsid w:val="00F41E09"/>
    <w:rsid w:val="00F456F8"/>
    <w:rsid w:val="00F45A93"/>
    <w:rsid w:val="00F45DE4"/>
    <w:rsid w:val="00F57D03"/>
    <w:rsid w:val="00F65F3C"/>
    <w:rsid w:val="00F93C3D"/>
    <w:rsid w:val="00FA3777"/>
    <w:rsid w:val="00FA7728"/>
    <w:rsid w:val="00FB7613"/>
    <w:rsid w:val="00FC2EF4"/>
    <w:rsid w:val="00FF37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D056FF6-92BB-41E7-BC28-8ACCF35E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31480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1480C"/>
    <w:rPr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3148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1480C"/>
    <w:rPr>
      <w:sz w:val="24"/>
      <w:szCs w:val="24"/>
      <w:lang w:eastAsia="en-US"/>
    </w:rPr>
  </w:style>
  <w:style w:type="paragraph" w:customStyle="1" w:styleId="Textopadro">
    <w:name w:val="Texto padrão"/>
    <w:basedOn w:val="Normal"/>
    <w:rsid w:val="0031480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3148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FC89-E3C8-4797-B6F7-440625DD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Mônica dos Santos Marques</cp:lastModifiedBy>
  <cp:revision>3</cp:revision>
  <cp:lastPrinted>2019-07-16T20:32:00Z</cp:lastPrinted>
  <dcterms:created xsi:type="dcterms:W3CDTF">2022-02-23T14:12:00Z</dcterms:created>
  <dcterms:modified xsi:type="dcterms:W3CDTF">2022-02-23T15:33:00Z</dcterms:modified>
</cp:coreProperties>
</file>