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5E34" w14:textId="77777777" w:rsidR="000611F9" w:rsidRPr="00C46332" w:rsidRDefault="000611F9" w:rsidP="0000138C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DB68C9">
        <w:rPr>
          <w:rFonts w:asciiTheme="minorHAnsi" w:hAnsiTheme="minorHAnsi"/>
          <w:b/>
          <w:sz w:val="22"/>
          <w:szCs w:val="22"/>
        </w:rPr>
        <w:t>2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 xml:space="preserve">DA COMISSÃO TEMPORÁRIA DE </w:t>
      </w:r>
      <w:r w:rsidR="0000138C">
        <w:rPr>
          <w:rFonts w:asciiTheme="minorHAnsi" w:hAnsiTheme="minorHAnsi"/>
          <w:b/>
          <w:sz w:val="22"/>
          <w:szCs w:val="22"/>
        </w:rPr>
        <w:t>BOAS PRÁTICAS (CTB</w:t>
      </w:r>
      <w:r w:rsidR="00F91E26">
        <w:rPr>
          <w:rFonts w:asciiTheme="minorHAnsi" w:hAnsiTheme="minorHAnsi"/>
          <w:b/>
          <w:sz w:val="22"/>
          <w:szCs w:val="22"/>
        </w:rPr>
        <w:t>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14:paraId="7E3BA7F6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14:paraId="36F153F2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1A7759D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57DB95" w14:textId="77777777" w:rsidR="00895917" w:rsidRPr="00795B5C" w:rsidRDefault="00554499" w:rsidP="0055449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26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00138C"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00138C">
              <w:rPr>
                <w:rFonts w:asciiTheme="minorHAnsi" w:eastAsia="MS Mincho" w:hAnsiTheme="minorHAnsi"/>
                <w:sz w:val="22"/>
                <w:szCs w:val="22"/>
              </w:rPr>
              <w:t>terça</w:t>
            </w:r>
            <w:r w:rsidR="00C54BFB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658FAAE9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39C86EF" w14:textId="77777777" w:rsidR="000611F9" w:rsidRPr="00795B5C" w:rsidRDefault="0000138C" w:rsidP="0000138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14:paraId="327F0A26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E2B93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A9D3C" w14:textId="77777777" w:rsidR="004303BE" w:rsidRPr="00795B5C" w:rsidRDefault="000A55F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0A55F4"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  <w:r w:rsidR="0010513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C5183" w:rsidRPr="00795B5C" w14:paraId="144C4B28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EB51751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20F7" w:rsidRPr="00E7618E" w14:paraId="6CB880B6" w14:textId="77777777" w:rsidTr="00F91E2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EBF102" w14:textId="77777777" w:rsidR="004320F7" w:rsidRPr="00E7618E" w:rsidRDefault="004320F7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9AB65" w14:textId="77777777" w:rsidR="004320F7" w:rsidRPr="00E86E0B" w:rsidRDefault="004320F7" w:rsidP="00C33A5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14173" w14:textId="77777777" w:rsidR="004320F7" w:rsidRPr="00F57CAA" w:rsidRDefault="004320F7" w:rsidP="004320F7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4320F7" w:rsidRPr="00E7618E" w14:paraId="674E47CF" w14:textId="77777777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2EBF33" w14:textId="77777777" w:rsidR="004320F7" w:rsidRPr="00E7618E" w:rsidRDefault="004320F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9F5C0" w14:textId="77777777" w:rsidR="004320F7" w:rsidRPr="00E86E0B" w:rsidRDefault="004320F7" w:rsidP="003727D9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Larruscahim</w:t>
            </w:r>
            <w:proofErr w:type="spellEnd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 Hamilton Ilha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581B8" w14:textId="77777777" w:rsidR="004320F7" w:rsidRPr="00F57CAA" w:rsidRDefault="004320F7" w:rsidP="000A55F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4320F7" w:rsidRPr="00E7618E" w14:paraId="468ED758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25B37B" w14:textId="77777777" w:rsidR="004320F7" w:rsidRPr="00E7618E" w:rsidRDefault="004320F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34302" w14:textId="77777777" w:rsidR="004320F7" w:rsidRPr="00BA452A" w:rsidRDefault="004320F7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E8EF3" w14:textId="77777777" w:rsidR="004320F7" w:rsidRPr="00BA452A" w:rsidRDefault="004320F7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320F7" w:rsidRPr="00795B5C" w14:paraId="62375289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E8275A" w14:textId="77777777" w:rsidR="004320F7" w:rsidRDefault="004320F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AA67A" w14:textId="77777777" w:rsidR="004320F7" w:rsidRPr="00F91E26" w:rsidRDefault="004320F7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156B0" w14:textId="77777777" w:rsidR="004320F7" w:rsidRPr="00F91E26" w:rsidRDefault="004320F7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320F7" w:rsidRPr="00795B5C" w14:paraId="1094EF77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F663F3C" w14:textId="77777777" w:rsidR="004320F7" w:rsidRPr="00795B5C" w:rsidRDefault="004320F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20F7" w:rsidRPr="00795B5C" w14:paraId="46EC0AC6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B355B6" w14:textId="77777777" w:rsidR="004320F7" w:rsidRPr="00CD46B7" w:rsidRDefault="004320F7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320F7" w:rsidRPr="00795B5C" w14:paraId="0F84B2F3" w14:textId="77777777" w:rsidTr="008E4E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6617BB" w14:textId="77777777" w:rsidR="004320F7" w:rsidRPr="00CD46B7" w:rsidRDefault="004320F7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95DEA" w14:textId="252C88B7" w:rsidR="00E360E1" w:rsidRPr="00E360E1" w:rsidRDefault="004320F7" w:rsidP="002063A0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</w:t>
            </w:r>
            <w:r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 1433/2022.</w:t>
            </w:r>
            <w:r w:rsidR="002063A0">
              <w:rPr>
                <w:rFonts w:asciiTheme="minorHAnsi" w:eastAsia="MS Mincho" w:hAnsiTheme="minorHAnsi"/>
                <w:sz w:val="22"/>
                <w:szCs w:val="22"/>
              </w:rPr>
              <w:t xml:space="preserve"> Ausente o conselheiro Rodrigo Spinelli, devidamente justificado.</w:t>
            </w:r>
          </w:p>
        </w:tc>
      </w:tr>
      <w:tr w:rsidR="008E4EE6" w:rsidRPr="00795B5C" w14:paraId="3E670091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70D1DF0E" w14:textId="77777777" w:rsidR="008E4EE6" w:rsidRPr="008E4EE6" w:rsidRDefault="008E4EE6" w:rsidP="008E4E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320F7" w:rsidRPr="00795B5C" w14:paraId="4F2AFE73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AF5A60" w14:textId="77777777" w:rsidR="004320F7" w:rsidRPr="0049049C" w:rsidRDefault="004320F7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320F7" w:rsidRPr="00795B5C" w14:paraId="5412F299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7058FF" w14:textId="77777777" w:rsidR="004320F7" w:rsidRPr="00DA38FB" w:rsidRDefault="004320F7" w:rsidP="0049049C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Ações para Implementação da política de boas práticas éticas</w:t>
            </w:r>
          </w:p>
        </w:tc>
      </w:tr>
      <w:tr w:rsidR="004320F7" w:rsidRPr="00795B5C" w14:paraId="4AAE3ADA" w14:textId="77777777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F1A7C1" w14:textId="77777777" w:rsidR="004320F7" w:rsidRPr="00795B5C" w:rsidRDefault="004320F7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D7E97" w14:textId="77777777" w:rsidR="004320F7" w:rsidRPr="001208DA" w:rsidRDefault="004320F7" w:rsidP="002D1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4320F7" w:rsidRPr="00795B5C" w14:paraId="17951F44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14886D" w14:textId="77777777" w:rsidR="004320F7" w:rsidRPr="00795B5C" w:rsidRDefault="004320F7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27F29" w14:textId="77777777" w:rsidR="004320F7" w:rsidRPr="001208DA" w:rsidRDefault="004320F7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4320F7" w:rsidRPr="00795B5C" w14:paraId="7F8F6D94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DD1F3C" w14:textId="77777777" w:rsidR="004320F7" w:rsidRPr="00795B5C" w:rsidRDefault="004320F7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42F18" w14:textId="0DA15C52" w:rsidR="004320F7" w:rsidRPr="00810727" w:rsidRDefault="004320F7" w:rsidP="002C592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conselheiras e o a assessor jurídico debatem a respeito de quais medidas podem ser adotadas para colocar em prática a política d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>e combate à reserva técnica</w:t>
            </w:r>
            <w:r w:rsidR="00E360E1" w:rsidRPr="00E360E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 w:rsidRPr="00E36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60E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66706">
              <w:rPr>
                <w:rFonts w:asciiTheme="minorHAnsi" w:hAnsiTheme="minorHAnsi" w:cstheme="minorHAnsi"/>
                <w:sz w:val="22"/>
                <w:szCs w:val="22"/>
              </w:rPr>
              <w:t xml:space="preserve">iscutem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quais seriam as consequências jurídicas.</w:t>
            </w:r>
            <w:r w:rsidR="001E7C3A"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 lembra que</w:t>
            </w:r>
            <w:r w:rsidR="0086670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E360E1" w:rsidRPr="00E360E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1E7C3A">
              <w:rPr>
                <w:rFonts w:asciiTheme="minorHAnsi" w:hAnsiTheme="minorHAnsi" w:cstheme="minorHAnsi"/>
                <w:sz w:val="22"/>
                <w:szCs w:val="22"/>
              </w:rPr>
              <w:t>ofício</w:t>
            </w:r>
            <w:r w:rsidR="00E36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7C3A">
              <w:rPr>
                <w:rFonts w:asciiTheme="minorHAnsi" w:hAnsiTheme="minorHAnsi" w:cstheme="minorHAnsi"/>
                <w:sz w:val="22"/>
                <w:szCs w:val="22"/>
              </w:rPr>
              <w:t xml:space="preserve">a ser enviado deve </w:t>
            </w:r>
            <w:r w:rsidR="00992583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="003C3A7E">
              <w:rPr>
                <w:rFonts w:asciiTheme="minorHAnsi" w:hAnsiTheme="minorHAnsi" w:cstheme="minorHAnsi"/>
                <w:sz w:val="22"/>
                <w:szCs w:val="22"/>
              </w:rPr>
              <w:t xml:space="preserve"> caráter genérico,</w:t>
            </w:r>
            <w:r w:rsidR="00992583">
              <w:rPr>
                <w:rFonts w:asciiTheme="minorHAnsi" w:hAnsiTheme="minorHAnsi" w:cstheme="minorHAnsi"/>
                <w:sz w:val="22"/>
                <w:szCs w:val="22"/>
              </w:rPr>
              <w:t xml:space="preserve"> ou seja, </w:t>
            </w:r>
            <w:r w:rsidR="001E7C3A">
              <w:rPr>
                <w:rFonts w:asciiTheme="minorHAnsi" w:hAnsiTheme="minorHAnsi" w:cstheme="minorHAnsi"/>
                <w:sz w:val="22"/>
                <w:szCs w:val="22"/>
              </w:rPr>
              <w:t>cautela</w:t>
            </w:r>
            <w:r w:rsidR="003C3A7E">
              <w:rPr>
                <w:rFonts w:asciiTheme="minorHAnsi" w:hAnsiTheme="minorHAnsi" w:cstheme="minorHAnsi"/>
                <w:sz w:val="22"/>
                <w:szCs w:val="22"/>
              </w:rPr>
              <w:t xml:space="preserve"> é necessário</w:t>
            </w:r>
            <w:r w:rsidR="001E7C3A">
              <w:rPr>
                <w:rFonts w:asciiTheme="minorHAnsi" w:hAnsiTheme="minorHAnsi" w:cstheme="minorHAnsi"/>
                <w:sz w:val="22"/>
                <w:szCs w:val="22"/>
              </w:rPr>
              <w:t xml:space="preserve"> a fim de que n</w:t>
            </w:r>
            <w:r w:rsidR="003C3A7E">
              <w:rPr>
                <w:rFonts w:asciiTheme="minorHAnsi" w:hAnsiTheme="minorHAnsi" w:cstheme="minorHAnsi"/>
                <w:sz w:val="22"/>
                <w:szCs w:val="22"/>
              </w:rPr>
              <w:t xml:space="preserve">ão se prejudique eventual processo ético, sob 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3C3A7E">
              <w:rPr>
                <w:rFonts w:asciiTheme="minorHAnsi" w:hAnsiTheme="minorHAnsi" w:cstheme="minorHAnsi"/>
                <w:sz w:val="22"/>
                <w:szCs w:val="22"/>
              </w:rPr>
              <w:t>argumento de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 xml:space="preserve"> que o </w:t>
            </w:r>
            <w:r w:rsidR="003C3A7E">
              <w:rPr>
                <w:rFonts w:asciiTheme="minorHAnsi" w:hAnsiTheme="minorHAnsi" w:cstheme="minorHAnsi"/>
                <w:sz w:val="22"/>
                <w:szCs w:val="22"/>
              </w:rPr>
              <w:t>julgamento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 xml:space="preserve"> estaria sendo</w:t>
            </w:r>
            <w:r w:rsidR="003C3A7E">
              <w:rPr>
                <w:rFonts w:asciiTheme="minorHAnsi" w:hAnsiTheme="minorHAnsi" w:cstheme="minorHAnsi"/>
                <w:sz w:val="22"/>
                <w:szCs w:val="22"/>
              </w:rPr>
              <w:t xml:space="preserve"> antecipado.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 xml:space="preserve"> Ele</w:t>
            </w:r>
            <w:r w:rsidR="006A4A78">
              <w:rPr>
                <w:rFonts w:asciiTheme="minorHAnsi" w:hAnsiTheme="minorHAnsi" w:cstheme="minorHAnsi"/>
                <w:sz w:val="22"/>
                <w:szCs w:val="22"/>
              </w:rPr>
              <w:t xml:space="preserve"> mencion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4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>que está avaliando quais as consequências jurídicas decorrentes da prática de reserva técnica. Uma das possibilidades é o crime de estelionato. A</w:t>
            </w:r>
            <w:r w:rsidR="00571155">
              <w:rPr>
                <w:rFonts w:asciiTheme="minorHAnsi" w:hAnsiTheme="minorHAnsi" w:cstheme="minorHAnsi"/>
                <w:sz w:val="22"/>
                <w:szCs w:val="22"/>
              </w:rPr>
              <w:t>inda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 xml:space="preserve">, ele menciona </w:t>
            </w:r>
            <w:r w:rsidR="006A4A7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 xml:space="preserve">este tipo de prática acarreta prejuízo ao </w:t>
            </w:r>
            <w:r w:rsidR="006A4A78">
              <w:rPr>
                <w:rFonts w:asciiTheme="minorHAnsi" w:hAnsiTheme="minorHAnsi" w:cstheme="minorHAnsi"/>
                <w:sz w:val="22"/>
                <w:szCs w:val="22"/>
              </w:rPr>
              <w:t xml:space="preserve">consumidor, razão pela qual 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 xml:space="preserve">um dos fundamentos da </w:t>
            </w:r>
            <w:r w:rsidR="006A4A78">
              <w:rPr>
                <w:rFonts w:asciiTheme="minorHAnsi" w:hAnsiTheme="minorHAnsi" w:cstheme="minorHAnsi"/>
                <w:sz w:val="22"/>
                <w:szCs w:val="22"/>
              </w:rPr>
              <w:t>ação coletiva preventiva</w:t>
            </w:r>
            <w:r w:rsidR="00325B5B">
              <w:rPr>
                <w:rFonts w:asciiTheme="minorHAnsi" w:hAnsiTheme="minorHAnsi" w:cstheme="minorHAnsi"/>
                <w:sz w:val="22"/>
                <w:szCs w:val="22"/>
              </w:rPr>
              <w:t xml:space="preserve"> seria esse.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Andréa lembra que, inicialmente, é necessário fazer o levantamento de quais seriam as ações informativas.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 xml:space="preserve"> As conselheiras questionam se uma das práticas poderia ser a fiscalização das empresas que se utilizam dessa prática. A conselheira Gislaine questiona a conselheira Andrea</w:t>
            </w:r>
            <w:r w:rsidR="00571155">
              <w:rPr>
                <w:rFonts w:asciiTheme="minorHAnsi" w:hAnsiTheme="minorHAnsi" w:cstheme="minorHAnsi"/>
                <w:sz w:val="22"/>
                <w:szCs w:val="22"/>
              </w:rPr>
              <w:t>, a qual é coordenadora da CEP,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 xml:space="preserve"> quais seriam as fiscalizações possívei</w:t>
            </w:r>
            <w:r w:rsidR="0057115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>. A conselheira Andrea citou a fiscalização de redes sociais,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 xml:space="preserve"> cujos alvos seriam 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>as empresas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 xml:space="preserve"> que oferecem essas vantagens indevidas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66706">
              <w:rPr>
                <w:rFonts w:asciiTheme="minorHAnsi" w:hAnsiTheme="minorHAnsi" w:cstheme="minorHAnsi"/>
                <w:sz w:val="22"/>
                <w:szCs w:val="22"/>
              </w:rPr>
              <w:t>No caso de</w:t>
            </w:r>
            <w:r w:rsidR="00354800" w:rsidRPr="00E360E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>profissionais é mais complicado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 xml:space="preserve"> se antecipar, pois se daria somente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 w:rsidR="001D20ED">
              <w:rPr>
                <w:rFonts w:asciiTheme="minorHAnsi" w:hAnsiTheme="minorHAnsi" w:cstheme="minorHAnsi"/>
                <w:sz w:val="22"/>
                <w:szCs w:val="22"/>
              </w:rPr>
              <w:t>ós a denú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>ncia,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 xml:space="preserve"> após premiação recebida. Ela salienta que </w:t>
            </w:r>
            <w:r w:rsidR="001D20ED">
              <w:rPr>
                <w:rFonts w:asciiTheme="minorHAnsi" w:hAnsiTheme="minorHAnsi" w:cstheme="minorHAnsi"/>
                <w:sz w:val="22"/>
                <w:szCs w:val="22"/>
              </w:rPr>
              <w:t>é impor</w:t>
            </w:r>
            <w:r w:rsidR="00354800">
              <w:rPr>
                <w:rFonts w:asciiTheme="minorHAnsi" w:hAnsiTheme="minorHAnsi" w:cstheme="minorHAnsi"/>
                <w:sz w:val="22"/>
                <w:szCs w:val="22"/>
              </w:rPr>
              <w:t xml:space="preserve">tante partir das ações informativas: comunicar qual a ideia do CAU/RS em relação a essas práticas. </w:t>
            </w:r>
            <w:r w:rsidR="001D20ED">
              <w:rPr>
                <w:rFonts w:asciiTheme="minorHAnsi" w:hAnsiTheme="minorHAnsi" w:cstheme="minorHAnsi"/>
                <w:sz w:val="22"/>
                <w:szCs w:val="22"/>
              </w:rPr>
              <w:t>As ações punitivas ser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>vir</w:t>
            </w:r>
            <w:r w:rsidR="001D20ED">
              <w:rPr>
                <w:rFonts w:asciiTheme="minorHAnsi" w:hAnsiTheme="minorHAnsi" w:cstheme="minorHAnsi"/>
                <w:sz w:val="22"/>
                <w:szCs w:val="22"/>
              </w:rPr>
              <w:t>iam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1D20ED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>ase</w:t>
            </w:r>
            <w:r w:rsidR="001D20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1D20ED">
              <w:rPr>
                <w:rFonts w:asciiTheme="minorHAnsi" w:hAnsiTheme="minorHAnsi" w:cstheme="minorHAnsi"/>
                <w:sz w:val="22"/>
                <w:szCs w:val="22"/>
              </w:rPr>
              <w:t>saber o que seria feito além da questão ética.</w:t>
            </w:r>
            <w:r w:rsidR="007F64DA">
              <w:rPr>
                <w:rFonts w:asciiTheme="minorHAnsi" w:hAnsiTheme="minorHAnsi" w:cstheme="minorHAnsi"/>
                <w:sz w:val="22"/>
                <w:szCs w:val="22"/>
              </w:rPr>
              <w:t xml:space="preserve"> A Gislaine lembra que oferecer um material e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F64DA">
              <w:rPr>
                <w:rFonts w:asciiTheme="minorHAnsi" w:hAnsiTheme="minorHAnsi" w:cstheme="minorHAnsi"/>
                <w:sz w:val="22"/>
                <w:szCs w:val="22"/>
              </w:rPr>
              <w:t xml:space="preserve"> uma palestra aos alunos de cursos de arquitetura seria uma 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>forma de comunicar e de se antecipar ao problema</w:t>
            </w:r>
            <w:r w:rsidR="007F64DA">
              <w:rPr>
                <w:rFonts w:asciiTheme="minorHAnsi" w:hAnsiTheme="minorHAnsi" w:cstheme="minorHAnsi"/>
                <w:sz w:val="22"/>
                <w:szCs w:val="22"/>
              </w:rPr>
              <w:t xml:space="preserve">. Ela reitera que isso seria ser </w:t>
            </w:r>
            <w:r w:rsidR="00B72D83">
              <w:rPr>
                <w:rFonts w:asciiTheme="minorHAnsi" w:hAnsiTheme="minorHAnsi" w:cstheme="minorHAnsi"/>
                <w:sz w:val="22"/>
                <w:szCs w:val="22"/>
              </w:rPr>
              <w:t>proativo</w:t>
            </w:r>
            <w:r w:rsidR="007F64DA">
              <w:rPr>
                <w:rFonts w:asciiTheme="minorHAnsi" w:hAnsiTheme="minorHAnsi" w:cstheme="minorHAnsi"/>
                <w:sz w:val="22"/>
                <w:szCs w:val="22"/>
              </w:rPr>
              <w:t>, a fim de evitar um futuro problema de reserva técnica. As conselheiras concordam que isso seria importante para informar e orientar os futuros profissionais.</w:t>
            </w:r>
            <w:r w:rsidR="001D20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>As conselheiras concluem que haveria varias formas de informar antecipadamente.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F87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exemplo</w:t>
            </w:r>
            <w:r w:rsidR="00E70AF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75F87" w:rsidRPr="00F00EC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675F87">
              <w:rPr>
                <w:rFonts w:asciiTheme="minorHAnsi" w:hAnsiTheme="minorHAnsi" w:cstheme="minorHAnsi"/>
                <w:sz w:val="22"/>
                <w:szCs w:val="22"/>
              </w:rPr>
              <w:t>cita</w:t>
            </w:r>
            <w:r w:rsidR="00B72D8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orientação para que o profissional respeite as boas práticas</w:t>
            </w:r>
            <w:r w:rsidR="003870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inserindo no contrato uma cláusula</w:t>
            </w:r>
            <w:r w:rsidR="00F00EC3">
              <w:rPr>
                <w:rFonts w:asciiTheme="minorHAnsi" w:hAnsiTheme="minorHAnsi" w:cstheme="minorHAnsi"/>
                <w:sz w:val="22"/>
                <w:szCs w:val="22"/>
              </w:rPr>
              <w:t xml:space="preserve"> relativa</w:t>
            </w:r>
            <w:r w:rsidR="00B72D83">
              <w:rPr>
                <w:rFonts w:asciiTheme="minorHAnsi" w:hAnsiTheme="minorHAnsi" w:cstheme="minorHAnsi"/>
                <w:sz w:val="22"/>
                <w:szCs w:val="22"/>
              </w:rPr>
              <w:t xml:space="preserve"> à reserva técnica</w:t>
            </w:r>
            <w:r w:rsidR="00E70AF9" w:rsidRPr="00F00EC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</w:t>
            </w:r>
            <w:r w:rsidR="00E70AF9">
              <w:rPr>
                <w:rFonts w:asciiTheme="minorHAnsi" w:hAnsiTheme="minorHAnsi" w:cstheme="minorHAnsi"/>
                <w:sz w:val="22"/>
                <w:szCs w:val="22"/>
              </w:rPr>
              <w:t xml:space="preserve">Ela sugere que o assunto </w:t>
            </w:r>
            <w:r w:rsidR="00E70AF9" w:rsidRPr="00B72D83">
              <w:rPr>
                <w:rFonts w:asciiTheme="minorHAnsi" w:hAnsiTheme="minorHAnsi" w:cstheme="minorHAnsi"/>
                <w:sz w:val="22"/>
                <w:szCs w:val="22"/>
              </w:rPr>
              <w:t xml:space="preserve">seja </w:t>
            </w:r>
            <w:r w:rsidR="00F00EC3" w:rsidRPr="00B72D83">
              <w:rPr>
                <w:rFonts w:asciiTheme="minorHAnsi" w:hAnsiTheme="minorHAnsi" w:cstheme="minorHAnsi"/>
                <w:sz w:val="22"/>
                <w:szCs w:val="22"/>
              </w:rPr>
              <w:t xml:space="preserve">inserido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palestras e seminários do </w:t>
            </w:r>
            <w:r w:rsidR="00B72D8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onselho</w:t>
            </w:r>
            <w:r w:rsidR="00E70AF9" w:rsidRPr="00F00EC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, </w:t>
            </w:r>
            <w:r w:rsidR="00E70AF9">
              <w:rPr>
                <w:rFonts w:asciiTheme="minorHAnsi" w:hAnsiTheme="minorHAnsi" w:cstheme="minorHAnsi"/>
                <w:sz w:val="22"/>
                <w:szCs w:val="22"/>
              </w:rPr>
              <w:t>também, seja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inserido </w:t>
            </w:r>
            <w:r w:rsidR="00E70AF9">
              <w:rPr>
                <w:rFonts w:asciiTheme="minorHAnsi" w:hAnsiTheme="minorHAnsi" w:cstheme="minorHAnsi"/>
                <w:sz w:val="22"/>
                <w:szCs w:val="22"/>
              </w:rPr>
              <w:t>como uma das ‘perguntas e respostas’ do projeto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CED. A conselheira Gislaine reitera que essa conscientização é muito importante, em especial, para aquele profissional que está iniciando ou o que acaba de ser denunciado por falta ética.</w:t>
            </w:r>
            <w:r w:rsidR="00BE3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 informa que processualmente pode ser estudada uma ação coletiva contra Entidade de lojistas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, por exemplo</w:t>
            </w:r>
            <w:r w:rsidR="0063112F">
              <w:rPr>
                <w:rFonts w:asciiTheme="minorHAnsi" w:hAnsiTheme="minorHAnsi" w:cstheme="minorHAnsi"/>
                <w:sz w:val="22"/>
                <w:szCs w:val="22"/>
              </w:rPr>
              <w:t>. Nesse caso seria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2D83">
              <w:rPr>
                <w:rFonts w:asciiTheme="minorHAnsi" w:hAnsiTheme="minorHAnsi" w:cstheme="minorHAnsi"/>
                <w:sz w:val="22"/>
                <w:szCs w:val="22"/>
              </w:rPr>
              <w:t xml:space="preserve">medida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coletiva preventiva. A conselheira Andrea reitera que a partir da planilha</w:t>
            </w:r>
            <w:r w:rsidR="00B72D8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usada como texto base, a</w:t>
            </w:r>
            <w:r w:rsidR="0063112F">
              <w:rPr>
                <w:rFonts w:asciiTheme="minorHAnsi" w:hAnsiTheme="minorHAnsi" w:cstheme="minorHAnsi"/>
                <w:sz w:val="22"/>
                <w:szCs w:val="22"/>
              </w:rPr>
              <w:t xml:space="preserve"> lista de boa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práticas v</w:t>
            </w:r>
            <w:r w:rsidR="0063112F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 definindo</w:t>
            </w:r>
            <w:r w:rsidR="0063112F">
              <w:rPr>
                <w:rFonts w:asciiTheme="minorHAnsi" w:hAnsiTheme="minorHAnsi" w:cstheme="minorHAnsi"/>
                <w:sz w:val="22"/>
                <w:szCs w:val="22"/>
              </w:rPr>
              <w:t xml:space="preserve"> através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cada comissão envolvida, seja informativa, punitiva ou restritiva.</w:t>
            </w:r>
            <w:r w:rsidR="002435F5">
              <w:rPr>
                <w:rFonts w:asciiTheme="minorHAnsi" w:hAnsiTheme="minorHAnsi" w:cstheme="minorHAnsi"/>
                <w:sz w:val="22"/>
                <w:szCs w:val="22"/>
              </w:rPr>
              <w:t xml:space="preserve"> Ela reitera que, após a deliberação plenária, restariam definidas as ações preventivas, informativas etc.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sugere que a reunião presencial seria mais produtiva, em especial, para efetivar o preenchimento da planilha. A conselheira Andrea sugere que seja criada uma planilha colaborativa, a fim de que os membros e a assessoria possam preencher. As conselheiras e o assessor criam o arquivo e dão início à elaboração </w:t>
            </w:r>
            <w:r w:rsidR="00571155">
              <w:rPr>
                <w:rFonts w:asciiTheme="minorHAnsi" w:hAnsiTheme="minorHAnsi" w:cstheme="minorHAnsi"/>
                <w:sz w:val="22"/>
                <w:szCs w:val="22"/>
              </w:rPr>
              <w:t>da planilha, através do Google.</w:t>
            </w:r>
          </w:p>
        </w:tc>
      </w:tr>
      <w:tr w:rsidR="004320F7" w:rsidRPr="00795B5C" w14:paraId="1DD10E40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6BBA02" w14:textId="77777777" w:rsidR="004320F7" w:rsidRPr="00795B5C" w:rsidRDefault="004320F7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BA04B" w14:textId="2906AD9B" w:rsidR="004320F7" w:rsidRPr="001646E9" w:rsidRDefault="004320F7" w:rsidP="00B72D8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Qualificar a planilha sugerida pela presidência. Distribuir aos membros a planilha, aguardar o desenvolvimento da parte jurídica</w:t>
            </w:r>
            <w:r w:rsidR="00D05C31" w:rsidRPr="00D05C31">
              <w:rPr>
                <w:rFonts w:asciiTheme="minorHAnsi" w:eastAsia="MS Mincho" w:hAnsiTheme="minorHAnsi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o assessor jurídico. Convidar alguém</w:t>
            </w:r>
            <w:r w:rsidR="00076C88">
              <w:rPr>
                <w:rFonts w:asciiTheme="minorHAnsi" w:eastAsia="MS Mincho" w:hAnsiTheme="minorHAnsi"/>
                <w:sz w:val="22"/>
                <w:szCs w:val="22"/>
              </w:rPr>
              <w:t xml:space="preserve"> da fiscalização.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</w:tbl>
    <w:p w14:paraId="781C7F25" w14:textId="77777777"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78469CBC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2"/>
        <w:tblW w:w="9498" w:type="dxa"/>
        <w:tblInd w:w="-34" w:type="dxa"/>
        <w:tblLook w:val="04A0" w:firstRow="1" w:lastRow="0" w:firstColumn="1" w:lastColumn="0" w:noHBand="0" w:noVBand="1"/>
      </w:tblPr>
      <w:tblGrid>
        <w:gridCol w:w="1730"/>
        <w:gridCol w:w="7768"/>
      </w:tblGrid>
      <w:tr w:rsidR="008F5F54" w14:paraId="06A1A1A3" w14:textId="77777777" w:rsidTr="008F5F54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7F7C086" w14:textId="77777777" w:rsidR="008F5F54" w:rsidRPr="008F5F54" w:rsidRDefault="008F5F54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F5F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F5F54" w14:paraId="2406A954" w14:textId="77777777" w:rsidTr="0049049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1C28C3D" w14:textId="77777777"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A9F1C" w14:textId="400EDAF9" w:rsidR="008F5F54" w:rsidRPr="00B72D83" w:rsidRDefault="00D05C31" w:rsidP="00941E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Desenvolvimento da Planilha e minuta de ações punitivas.</w:t>
            </w:r>
          </w:p>
        </w:tc>
      </w:tr>
      <w:tr w:rsidR="008F5F54" w14:paraId="63020519" w14:textId="77777777" w:rsidTr="0049049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E9AAFD1" w14:textId="77777777"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7B685" w14:textId="77777777" w:rsidR="008F5F54" w:rsidRDefault="008F5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A88CA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60AE9F1F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14:paraId="02F6C0C1" w14:textId="77777777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14:paraId="261B5E20" w14:textId="77777777" w:rsidR="00885C4A" w:rsidRPr="004E0F85" w:rsidRDefault="00BC0551" w:rsidP="0049049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14:paraId="236876EF" w14:textId="77777777" w:rsidTr="00275E7E">
        <w:tc>
          <w:tcPr>
            <w:tcW w:w="1934" w:type="dxa"/>
            <w:shd w:val="clear" w:color="auto" w:fill="F2F2F2" w:themeFill="background1" w:themeFillShade="F2"/>
          </w:tcPr>
          <w:p w14:paraId="4F4D5865" w14:textId="77777777"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14:paraId="654501F1" w14:textId="77777777" w:rsidR="00885C4A" w:rsidRPr="00AC44FA" w:rsidRDefault="000E7D63" w:rsidP="00076C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00892" w:rsidRPr="00076C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6C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9" w:rsidRPr="00076C8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76C8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77889" w:rsidRPr="00076C8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14:paraId="79A77661" w14:textId="77777777"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7552FD" w14:textId="77777777" w:rsidR="008B37B0" w:rsidRDefault="008B37B0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37FD6F2E" w14:textId="77777777" w:rsidR="0049049C" w:rsidRDefault="0049049C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109F0531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96D53C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7F2DA0" w14:textId="77777777" w:rsidR="00154B56" w:rsidRPr="00900892" w:rsidRDefault="00900892" w:rsidP="00903D4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ANDREA LARRUSCAHIM HAMILTON ILHA</w:t>
      </w:r>
      <w:r w:rsidR="00154B56" w:rsidRPr="009008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20609E5" w14:textId="77777777"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00138C">
        <w:rPr>
          <w:rFonts w:asciiTheme="minorHAnsi" w:hAnsiTheme="minorHAnsi"/>
          <w:sz w:val="22"/>
          <w:szCs w:val="22"/>
        </w:rPr>
        <w:t>(</w:t>
      </w:r>
      <w:r w:rsidR="00154B56">
        <w:rPr>
          <w:rFonts w:asciiTheme="minorHAnsi" w:hAnsiTheme="minorHAnsi"/>
          <w:sz w:val="22"/>
          <w:szCs w:val="22"/>
        </w:rPr>
        <w:t>a</w:t>
      </w:r>
      <w:r w:rsidR="0000138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da CT</w:t>
      </w:r>
      <w:r w:rsidR="0000138C">
        <w:rPr>
          <w:rFonts w:asciiTheme="minorHAnsi" w:hAnsiTheme="minorHAnsi"/>
          <w:sz w:val="22"/>
          <w:szCs w:val="22"/>
        </w:rPr>
        <w:t>BP</w:t>
      </w:r>
      <w:r w:rsidR="00932437">
        <w:rPr>
          <w:rFonts w:asciiTheme="minorHAnsi" w:hAnsiTheme="minorHAnsi"/>
          <w:sz w:val="22"/>
          <w:szCs w:val="22"/>
        </w:rPr>
        <w:t>-CAU/RS</w:t>
      </w:r>
    </w:p>
    <w:p w14:paraId="1CB68DEE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226FA0FB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2F7F7588" w14:textId="77777777" w:rsidR="008B37B0" w:rsidRDefault="008B37B0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47CCACA9" w14:textId="77777777" w:rsidR="008B37B0" w:rsidRDefault="008B37B0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1208A976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7159D414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1E29F6A8" w14:textId="77777777"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14:paraId="4AE85A61" w14:textId="77777777"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49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8344A" w14:textId="77777777" w:rsidR="00055EDF" w:rsidRDefault="00055EDF" w:rsidP="004C3048">
      <w:r>
        <w:separator/>
      </w:r>
    </w:p>
  </w:endnote>
  <w:endnote w:type="continuationSeparator" w:id="0">
    <w:p w14:paraId="0AA60D38" w14:textId="77777777" w:rsidR="00055EDF" w:rsidRDefault="00055E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BB630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069126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37F7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13F425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489FB1F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734606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C592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C739946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9316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38D7DD8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621B2EA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1532070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C59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5D9A6FB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DE8C7" w14:textId="77777777" w:rsidR="00055EDF" w:rsidRDefault="00055EDF" w:rsidP="004C3048">
      <w:r>
        <w:separator/>
      </w:r>
    </w:p>
  </w:footnote>
  <w:footnote w:type="continuationSeparator" w:id="0">
    <w:p w14:paraId="6AB6999C" w14:textId="77777777" w:rsidR="00055EDF" w:rsidRDefault="00055E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94E6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8B57CE9" wp14:editId="2585BA2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435D43" wp14:editId="315D86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6388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C09D198" wp14:editId="4FBAB3F9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73AF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89725C2" wp14:editId="69905632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2D9BE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0D2F7FA1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A10108C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3E64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3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22"/>
  </w:num>
  <w:num w:numId="8">
    <w:abstractNumId w:val="20"/>
  </w:num>
  <w:num w:numId="9">
    <w:abstractNumId w:val="24"/>
  </w:num>
  <w:num w:numId="10">
    <w:abstractNumId w:val="23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5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138C"/>
    <w:rsid w:val="000022C7"/>
    <w:rsid w:val="000023B2"/>
    <w:rsid w:val="000046EB"/>
    <w:rsid w:val="00005598"/>
    <w:rsid w:val="000058DD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5EDF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3378"/>
    <w:rsid w:val="00065201"/>
    <w:rsid w:val="000652C5"/>
    <w:rsid w:val="00065346"/>
    <w:rsid w:val="00065555"/>
    <w:rsid w:val="000657FD"/>
    <w:rsid w:val="00066037"/>
    <w:rsid w:val="000663CB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C88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74E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3877"/>
    <w:rsid w:val="000B43DE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90B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29F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4607B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875DE"/>
    <w:rsid w:val="001900C2"/>
    <w:rsid w:val="0019044C"/>
    <w:rsid w:val="00191450"/>
    <w:rsid w:val="00191AA3"/>
    <w:rsid w:val="00191D70"/>
    <w:rsid w:val="00192CF8"/>
    <w:rsid w:val="0019368E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6E97"/>
    <w:rsid w:val="001B714A"/>
    <w:rsid w:val="001C30D2"/>
    <w:rsid w:val="001C39D2"/>
    <w:rsid w:val="001C4BE0"/>
    <w:rsid w:val="001C6906"/>
    <w:rsid w:val="001C6DF4"/>
    <w:rsid w:val="001C7F92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0ED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464C"/>
    <w:rsid w:val="001E5620"/>
    <w:rsid w:val="001E5672"/>
    <w:rsid w:val="001E56D2"/>
    <w:rsid w:val="001E5BF9"/>
    <w:rsid w:val="001E6F96"/>
    <w:rsid w:val="001E77E5"/>
    <w:rsid w:val="001E7C3A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3A0"/>
    <w:rsid w:val="00206E7A"/>
    <w:rsid w:val="0021001D"/>
    <w:rsid w:val="002105CD"/>
    <w:rsid w:val="0021198B"/>
    <w:rsid w:val="00211DCA"/>
    <w:rsid w:val="0021294A"/>
    <w:rsid w:val="00212AE7"/>
    <w:rsid w:val="002138B9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4E31"/>
    <w:rsid w:val="0023566F"/>
    <w:rsid w:val="00235F01"/>
    <w:rsid w:val="002367F2"/>
    <w:rsid w:val="0023752D"/>
    <w:rsid w:val="00241099"/>
    <w:rsid w:val="002418A3"/>
    <w:rsid w:val="00242895"/>
    <w:rsid w:val="00242E9E"/>
    <w:rsid w:val="002435F5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08F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A3D"/>
    <w:rsid w:val="002C2E09"/>
    <w:rsid w:val="002C3459"/>
    <w:rsid w:val="002C3FCC"/>
    <w:rsid w:val="002C45AB"/>
    <w:rsid w:val="002C4E77"/>
    <w:rsid w:val="002C5525"/>
    <w:rsid w:val="002C592B"/>
    <w:rsid w:val="002C5EBA"/>
    <w:rsid w:val="002C750D"/>
    <w:rsid w:val="002D1001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816"/>
    <w:rsid w:val="00305DCB"/>
    <w:rsid w:val="00306127"/>
    <w:rsid w:val="003063F3"/>
    <w:rsid w:val="00306EED"/>
    <w:rsid w:val="00307183"/>
    <w:rsid w:val="00307436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B5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5FA"/>
    <w:rsid w:val="00347A69"/>
    <w:rsid w:val="00350539"/>
    <w:rsid w:val="00350CB4"/>
    <w:rsid w:val="003528A5"/>
    <w:rsid w:val="00352CAD"/>
    <w:rsid w:val="0035441C"/>
    <w:rsid w:val="00354800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5C9"/>
    <w:rsid w:val="00385952"/>
    <w:rsid w:val="003870C1"/>
    <w:rsid w:val="00387B69"/>
    <w:rsid w:val="003911B8"/>
    <w:rsid w:val="00392B3B"/>
    <w:rsid w:val="00392C72"/>
    <w:rsid w:val="00393255"/>
    <w:rsid w:val="0039370D"/>
    <w:rsid w:val="00393E0B"/>
    <w:rsid w:val="00394140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A7E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4F2E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0F7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369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049C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468C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22EB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16D"/>
    <w:rsid w:val="0050181B"/>
    <w:rsid w:val="00501BDA"/>
    <w:rsid w:val="00502837"/>
    <w:rsid w:val="00505552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44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30D1"/>
    <w:rsid w:val="0052375D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5F7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41D9"/>
    <w:rsid w:val="00554499"/>
    <w:rsid w:val="0055559D"/>
    <w:rsid w:val="005557E9"/>
    <w:rsid w:val="00556364"/>
    <w:rsid w:val="00556D2E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1155"/>
    <w:rsid w:val="00571CA9"/>
    <w:rsid w:val="0057497C"/>
    <w:rsid w:val="0057562B"/>
    <w:rsid w:val="0057612A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87652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07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31E"/>
    <w:rsid w:val="005D23F4"/>
    <w:rsid w:val="005D2A55"/>
    <w:rsid w:val="005D2FBE"/>
    <w:rsid w:val="005D3D88"/>
    <w:rsid w:val="005D3ECE"/>
    <w:rsid w:val="005D64C4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433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12F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6C8F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5F87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A08"/>
    <w:rsid w:val="006A1B26"/>
    <w:rsid w:val="006A1BF1"/>
    <w:rsid w:val="006A2035"/>
    <w:rsid w:val="006A4A75"/>
    <w:rsid w:val="006A4A78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6C4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42D"/>
    <w:rsid w:val="006E138D"/>
    <w:rsid w:val="006E3B83"/>
    <w:rsid w:val="006E4CB3"/>
    <w:rsid w:val="006E6A7A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09A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31C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59B6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40F0"/>
    <w:rsid w:val="0075569B"/>
    <w:rsid w:val="00755F1C"/>
    <w:rsid w:val="00756BE6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246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88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7F64DA"/>
    <w:rsid w:val="008003FD"/>
    <w:rsid w:val="008004FB"/>
    <w:rsid w:val="0080077C"/>
    <w:rsid w:val="00800BC4"/>
    <w:rsid w:val="00801115"/>
    <w:rsid w:val="00801906"/>
    <w:rsid w:val="00801AA5"/>
    <w:rsid w:val="008034D3"/>
    <w:rsid w:val="00804981"/>
    <w:rsid w:val="00805FC1"/>
    <w:rsid w:val="00805FF7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1FF9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44DB"/>
    <w:rsid w:val="00865646"/>
    <w:rsid w:val="00865F51"/>
    <w:rsid w:val="00866195"/>
    <w:rsid w:val="00866417"/>
    <w:rsid w:val="00866706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06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2C0C"/>
    <w:rsid w:val="008B37B0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5F34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D7B1A"/>
    <w:rsid w:val="008E0B5B"/>
    <w:rsid w:val="008E1728"/>
    <w:rsid w:val="008E1904"/>
    <w:rsid w:val="008E1C4A"/>
    <w:rsid w:val="008E2799"/>
    <w:rsid w:val="008E2F29"/>
    <w:rsid w:val="008E310F"/>
    <w:rsid w:val="008E36F3"/>
    <w:rsid w:val="008E4EE6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8F5F54"/>
    <w:rsid w:val="0090021D"/>
    <w:rsid w:val="00900892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1E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EAD"/>
    <w:rsid w:val="00941FC1"/>
    <w:rsid w:val="009425B7"/>
    <w:rsid w:val="009439AF"/>
    <w:rsid w:val="009445F6"/>
    <w:rsid w:val="00944F4A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2583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989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694C"/>
    <w:rsid w:val="00A07556"/>
    <w:rsid w:val="00A102D7"/>
    <w:rsid w:val="00A10F56"/>
    <w:rsid w:val="00A121FF"/>
    <w:rsid w:val="00A12482"/>
    <w:rsid w:val="00A1309E"/>
    <w:rsid w:val="00A13F79"/>
    <w:rsid w:val="00A14033"/>
    <w:rsid w:val="00A14B1E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6FF1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4C29"/>
    <w:rsid w:val="00B05010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2D83"/>
    <w:rsid w:val="00B732B9"/>
    <w:rsid w:val="00B73A02"/>
    <w:rsid w:val="00B75CC4"/>
    <w:rsid w:val="00B75EF9"/>
    <w:rsid w:val="00B769E5"/>
    <w:rsid w:val="00B77889"/>
    <w:rsid w:val="00B8018D"/>
    <w:rsid w:val="00B81197"/>
    <w:rsid w:val="00B81816"/>
    <w:rsid w:val="00B81CDE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29D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1BFA"/>
    <w:rsid w:val="00BE3535"/>
    <w:rsid w:val="00BE3874"/>
    <w:rsid w:val="00BE6533"/>
    <w:rsid w:val="00BE7FF7"/>
    <w:rsid w:val="00BF04DC"/>
    <w:rsid w:val="00BF0A45"/>
    <w:rsid w:val="00BF14A2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184"/>
    <w:rsid w:val="00C24E18"/>
    <w:rsid w:val="00C24FFF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BFB"/>
    <w:rsid w:val="00C54D19"/>
    <w:rsid w:val="00C54DE3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988"/>
    <w:rsid w:val="00C82D05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7E4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1FCC"/>
    <w:rsid w:val="00D02EA6"/>
    <w:rsid w:val="00D02FF4"/>
    <w:rsid w:val="00D03622"/>
    <w:rsid w:val="00D0391E"/>
    <w:rsid w:val="00D03B0B"/>
    <w:rsid w:val="00D05603"/>
    <w:rsid w:val="00D059A0"/>
    <w:rsid w:val="00D05C31"/>
    <w:rsid w:val="00D0636E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428A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FAF"/>
    <w:rsid w:val="00D677A6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68C9"/>
    <w:rsid w:val="00DB7169"/>
    <w:rsid w:val="00DB7A09"/>
    <w:rsid w:val="00DB7C38"/>
    <w:rsid w:val="00DC09CF"/>
    <w:rsid w:val="00DC1285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8E7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0E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AF9"/>
    <w:rsid w:val="00E70B02"/>
    <w:rsid w:val="00E70EA2"/>
    <w:rsid w:val="00E71DD0"/>
    <w:rsid w:val="00E7239F"/>
    <w:rsid w:val="00E72427"/>
    <w:rsid w:val="00E73E8E"/>
    <w:rsid w:val="00E7618E"/>
    <w:rsid w:val="00E76277"/>
    <w:rsid w:val="00E769E0"/>
    <w:rsid w:val="00E76D7B"/>
    <w:rsid w:val="00E77274"/>
    <w:rsid w:val="00E77523"/>
    <w:rsid w:val="00E77546"/>
    <w:rsid w:val="00E81A10"/>
    <w:rsid w:val="00E8284B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136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6E2C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0EC3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A28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AE6"/>
    <w:rsid w:val="00F84EDC"/>
    <w:rsid w:val="00F855DA"/>
    <w:rsid w:val="00F85F58"/>
    <w:rsid w:val="00F8617D"/>
    <w:rsid w:val="00F87C5E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201F"/>
    <w:rsid w:val="00FB372F"/>
    <w:rsid w:val="00FB40EF"/>
    <w:rsid w:val="00FB5D51"/>
    <w:rsid w:val="00FB656A"/>
    <w:rsid w:val="00FB65F6"/>
    <w:rsid w:val="00FB6ED3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05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59EE-48BA-442E-A486-C4BF8367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2021-12-07T15:01:00Z</cp:lastPrinted>
  <dcterms:created xsi:type="dcterms:W3CDTF">2022-05-11T15:19:00Z</dcterms:created>
  <dcterms:modified xsi:type="dcterms:W3CDTF">2022-05-11T16:14:00Z</dcterms:modified>
</cp:coreProperties>
</file>