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8800FD">
        <w:rPr>
          <w:rFonts w:asciiTheme="minorHAnsi" w:hAnsiTheme="minorHAnsi" w:cstheme="minorHAnsi"/>
        </w:rPr>
        <w:t>04 de 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8800FD">
        <w:rPr>
          <w:rFonts w:asciiTheme="minorHAnsi" w:hAnsiTheme="minorHAnsi" w:cstheme="minorHAnsi"/>
          <w:b/>
        </w:rPr>
        <w:t>159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Ana Carolina Fiorini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Pedro Henrique Garcez Deon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na cidade de </w:t>
      </w:r>
      <w:r w:rsidR="008800FD">
        <w:rPr>
          <w:rFonts w:asciiTheme="minorHAnsi" w:eastAsia="Times New Roman" w:hAnsiTheme="minorHAnsi" w:cstheme="minorHAnsi"/>
          <w:lang w:eastAsia="pt-BR"/>
        </w:rPr>
        <w:t>Ijuí no dia 05 de outubro de 2022.</w:t>
      </w:r>
      <w:bookmarkStart w:id="0" w:name="_GoBack"/>
      <w:bookmarkEnd w:id="0"/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FD6D1E" w:rsidRPr="007E2E25" w:rsidRDefault="007D1A77" w:rsidP="00FD6D1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FD6D1E" w:rsidRPr="007E2E25" w:rsidRDefault="00FD6D1E" w:rsidP="00FD6D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FD6D1E" w:rsidRPr="00A24EAD" w:rsidRDefault="00FD6D1E" w:rsidP="00FD6D1E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</w:p>
  </w:footnote>
  <w:footnote w:id="2">
    <w:p w:rsidR="00F73EED" w:rsidRPr="00246F36" w:rsidRDefault="00696D0F" w:rsidP="00F73EE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Deon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674E-E1EA-4DFA-A5CF-2DAB80AC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33</cp:revision>
  <cp:lastPrinted>2021-04-14T12:40:00Z</cp:lastPrinted>
  <dcterms:created xsi:type="dcterms:W3CDTF">2020-05-26T15:22:00Z</dcterms:created>
  <dcterms:modified xsi:type="dcterms:W3CDTF">2022-10-04T17:54:00Z</dcterms:modified>
</cp:coreProperties>
</file>