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5D30F6">
        <w:rPr>
          <w:rFonts w:asciiTheme="minorHAnsi" w:hAnsiTheme="minorHAnsi" w:cstheme="minorHAnsi"/>
        </w:rPr>
        <w:t>04</w:t>
      </w:r>
      <w:r w:rsidR="00B95003">
        <w:rPr>
          <w:rFonts w:asciiTheme="minorHAnsi" w:hAnsiTheme="minorHAnsi" w:cstheme="minorHAnsi"/>
        </w:rPr>
        <w:t xml:space="preserve"> de </w:t>
      </w:r>
      <w:r w:rsidR="008240AB">
        <w:rPr>
          <w:rFonts w:asciiTheme="minorHAnsi" w:hAnsiTheme="minorHAnsi" w:cstheme="minorHAnsi"/>
        </w:rPr>
        <w:t>outubro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5D30F6">
        <w:rPr>
          <w:rFonts w:asciiTheme="minorHAnsi" w:hAnsiTheme="minorHAnsi" w:cstheme="minorHAnsi"/>
          <w:b/>
        </w:rPr>
        <w:t>16</w:t>
      </w:r>
      <w:r w:rsidR="00F56DDC">
        <w:rPr>
          <w:rFonts w:asciiTheme="minorHAnsi" w:hAnsiTheme="minorHAnsi" w:cstheme="minorHAnsi"/>
          <w:b/>
        </w:rPr>
        <w:t>9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53FCB" w:rsidRDefault="006046AB" w:rsidP="005D30F6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A163E1" w:rsidRPr="00A163E1">
        <w:rPr>
          <w:rFonts w:asciiTheme="minorHAnsi" w:hAnsiTheme="minorHAnsi" w:cstheme="minorHAnsi"/>
          <w:b/>
        </w:rPr>
        <w:t xml:space="preserve">Lauren Guerra Zanini </w:t>
      </w:r>
      <w:r w:rsidR="00A163E1" w:rsidRPr="00A163E1">
        <w:rPr>
          <w:rFonts w:asciiTheme="minorHAnsi" w:hAnsiTheme="minorHAnsi" w:cstheme="minorHAnsi"/>
        </w:rPr>
        <w:t>e</w:t>
      </w:r>
      <w:r w:rsidR="00A163E1" w:rsidRPr="00A163E1">
        <w:rPr>
          <w:rFonts w:asciiTheme="minorHAnsi" w:hAnsiTheme="minorHAnsi" w:cstheme="minorHAnsi"/>
          <w:b/>
        </w:rPr>
        <w:t xml:space="preserve"> Brun</w:t>
      </w:r>
      <w:r w:rsidR="00253FCB">
        <w:rPr>
          <w:rFonts w:asciiTheme="minorHAnsi" w:hAnsiTheme="minorHAnsi" w:cstheme="minorHAnsi"/>
          <w:b/>
        </w:rPr>
        <w:t>o</w:t>
      </w:r>
      <w:r w:rsidR="00A163E1" w:rsidRPr="00A163E1">
        <w:rPr>
          <w:rFonts w:asciiTheme="minorHAnsi" w:hAnsiTheme="minorHAnsi" w:cstheme="minorHAnsi"/>
          <w:b/>
        </w:rPr>
        <w:t xml:space="preserve"> Scapin Andres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E76D1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E76D11">
        <w:rPr>
          <w:rFonts w:asciiTheme="minorHAnsi" w:eastAsia="Times New Roman" w:hAnsiTheme="minorHAnsi" w:cstheme="minorHAnsi"/>
          <w:lang w:eastAsia="pt-BR"/>
        </w:rPr>
        <w:t xml:space="preserve">ações de fiscalização </w:t>
      </w:r>
      <w:r w:rsidR="00191E24">
        <w:rPr>
          <w:rFonts w:asciiTheme="minorHAnsi" w:eastAsia="Times New Roman" w:hAnsiTheme="minorHAnsi" w:cstheme="minorHAnsi"/>
          <w:lang w:eastAsia="pt-BR"/>
        </w:rPr>
        <w:t xml:space="preserve">nas cidades </w:t>
      </w:r>
      <w:r w:rsidR="00F56DDC" w:rsidRPr="00F56DDC">
        <w:rPr>
          <w:rFonts w:asciiTheme="minorHAnsi" w:eastAsia="Times New Roman" w:hAnsiTheme="minorHAnsi" w:cstheme="minorHAnsi"/>
          <w:lang w:eastAsia="pt-BR"/>
        </w:rPr>
        <w:t>São Gabriel, Rosário do Sul e Tupanciretã</w:t>
      </w:r>
      <w:r w:rsidR="00191E24" w:rsidRPr="00191E24">
        <w:rPr>
          <w:rFonts w:asciiTheme="minorHAnsi" w:eastAsia="Times New Roman" w:hAnsiTheme="minorHAnsi" w:cstheme="minorHAnsi"/>
          <w:lang w:eastAsia="pt-BR"/>
        </w:rPr>
        <w:t xml:space="preserve">, </w:t>
      </w:r>
      <w:bookmarkStart w:id="0" w:name="_GoBack"/>
      <w:bookmarkEnd w:id="0"/>
      <w:r w:rsidR="00F56DDC">
        <w:rPr>
          <w:rFonts w:asciiTheme="minorHAnsi" w:eastAsia="Times New Roman" w:hAnsiTheme="minorHAnsi" w:cstheme="minorHAnsi"/>
          <w:lang w:eastAsia="pt-BR"/>
        </w:rPr>
        <w:t xml:space="preserve">dias </w:t>
      </w:r>
      <w:r w:rsidR="00F56DDC" w:rsidRPr="00F56DDC">
        <w:rPr>
          <w:rFonts w:asciiTheme="minorHAnsi" w:eastAsia="Times New Roman" w:hAnsiTheme="minorHAnsi" w:cstheme="minorHAnsi"/>
          <w:lang w:eastAsia="pt-BR"/>
        </w:rPr>
        <w:t>19, 20 e 21 de dezembro de 2022</w:t>
      </w:r>
      <w:r w:rsidR="005D30F6">
        <w:rPr>
          <w:rFonts w:asciiTheme="minorHAnsi" w:eastAsia="Times New Roman" w:hAnsiTheme="minorHAnsi" w:cstheme="minorHAnsi"/>
          <w:lang w:eastAsia="pt-BR"/>
        </w:rPr>
        <w:t>.</w:t>
      </w:r>
    </w:p>
    <w:p w:rsidR="00253FCB" w:rsidRDefault="00253FCB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253FCB" w:rsidRPr="007E2E25" w:rsidRDefault="00253FCB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253FCB" w:rsidRPr="007E2E25" w:rsidRDefault="00253FCB" w:rsidP="00253FC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:rsidR="00253FCB" w:rsidRPr="007E2E25" w:rsidRDefault="00253FCB" w:rsidP="00253FC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Gerente de Fiscalização </w:t>
      </w:r>
      <w:r w:rsidRPr="007E2E25">
        <w:rPr>
          <w:rFonts w:asciiTheme="minorHAnsi" w:hAnsiTheme="minorHAnsi" w:cstheme="minorHAnsi"/>
        </w:rPr>
        <w:t>CAU/RS</w:t>
      </w:r>
    </w:p>
    <w:p w:rsidR="00253FCB" w:rsidRPr="00A24EAD" w:rsidRDefault="00253FCB" w:rsidP="00253FCB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253FCB" w:rsidRDefault="00253FCB" w:rsidP="00253FCB">
      <w:pPr>
        <w:spacing w:line="360" w:lineRule="auto"/>
        <w:rPr>
          <w:rFonts w:ascii="Times New Roman" w:hAnsi="Times New Roman"/>
        </w:rPr>
      </w:pP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E76D11" w:rsidRPr="00E76D11">
        <w:rPr>
          <w:rFonts w:asciiTheme="minorHAnsi" w:hAnsiTheme="minorHAnsi" w:cstheme="minorHAnsi"/>
          <w:i/>
          <w:sz w:val="18"/>
          <w:szCs w:val="18"/>
        </w:rPr>
        <w:t>4.08.05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 Escr</w:t>
      </w:r>
      <w:r w:rsidR="00E76D11">
        <w:rPr>
          <w:rFonts w:asciiTheme="minorHAnsi" w:hAnsiTheme="minorHAnsi" w:cstheme="minorHAnsi"/>
          <w:i/>
          <w:sz w:val="18"/>
          <w:szCs w:val="18"/>
        </w:rPr>
        <w:t>itório Regional de Santa Maria</w:t>
      </w:r>
    </w:p>
  </w:footnote>
  <w:footnote w:id="2">
    <w:p w:rsidR="00191E24" w:rsidRPr="00246F36" w:rsidRDefault="00696D0F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</w:t>
      </w:r>
      <w:r w:rsidR="00A163E1" w:rsidRPr="00A163E1">
        <w:rPr>
          <w:rFonts w:asciiTheme="minorHAnsi" w:hAnsiTheme="minorHAnsi" w:cstheme="minorHAnsi"/>
          <w:i/>
          <w:sz w:val="18"/>
          <w:szCs w:val="18"/>
        </w:rPr>
        <w:t>Brun</w:t>
      </w:r>
      <w:r w:rsidR="004B3324">
        <w:rPr>
          <w:rFonts w:asciiTheme="minorHAnsi" w:hAnsiTheme="minorHAnsi" w:cstheme="minorHAnsi"/>
          <w:i/>
          <w:sz w:val="18"/>
          <w:szCs w:val="18"/>
        </w:rPr>
        <w:t>o</w:t>
      </w:r>
      <w:r w:rsidR="00A163E1" w:rsidRPr="00A163E1">
        <w:rPr>
          <w:rFonts w:asciiTheme="minorHAnsi" w:hAnsiTheme="minorHAnsi" w:cstheme="minorHAnsi"/>
          <w:i/>
          <w:sz w:val="18"/>
          <w:szCs w:val="18"/>
        </w:rPr>
        <w:t xml:space="preserve"> Scapin Andres</w:t>
      </w:r>
      <w:r w:rsidR="00A163E1" w:rsidRPr="00696D0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91E24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53FCB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A486C"/>
    <w:rsid w:val="004B1531"/>
    <w:rsid w:val="004B3023"/>
    <w:rsid w:val="004B3324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0F6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37DC8"/>
    <w:rsid w:val="007402F0"/>
    <w:rsid w:val="00740E14"/>
    <w:rsid w:val="007479AE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40AB"/>
    <w:rsid w:val="00833250"/>
    <w:rsid w:val="00835E1C"/>
    <w:rsid w:val="00840982"/>
    <w:rsid w:val="00840D65"/>
    <w:rsid w:val="008451B4"/>
    <w:rsid w:val="00845205"/>
    <w:rsid w:val="00847568"/>
    <w:rsid w:val="00853B52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3E1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3C3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C71D2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6D11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56DDC"/>
    <w:rsid w:val="00F62212"/>
    <w:rsid w:val="00F70A89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CF8A-B65B-451D-8A4D-3C5574BE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11</cp:revision>
  <cp:lastPrinted>2021-04-14T12:40:00Z</cp:lastPrinted>
  <dcterms:created xsi:type="dcterms:W3CDTF">2022-08-30T21:00:00Z</dcterms:created>
  <dcterms:modified xsi:type="dcterms:W3CDTF">2022-10-04T18:33:00Z</dcterms:modified>
</cp:coreProperties>
</file>