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9"/>
        <w:gridCol w:w="110"/>
        <w:gridCol w:w="1174"/>
        <w:gridCol w:w="1742"/>
        <w:gridCol w:w="1573"/>
      </w:tblGrid>
      <w:tr w:rsidR="00E92ED3" w:rsidRPr="005269BC" w:rsidTr="00814667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4D4987" w:rsidP="000B0BE3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30</w:t>
            </w:r>
            <w:r w:rsidR="00E92ED3" w:rsidRPr="005269BC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4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4D4987">
              <w:rPr>
                <w:rFonts w:asciiTheme="majorHAnsi" w:hAnsiTheme="majorHAnsi" w:cs="Arial"/>
              </w:rPr>
              <w:t>27</w:t>
            </w:r>
            <w:r w:rsidR="000B0BE3">
              <w:rPr>
                <w:rFonts w:asciiTheme="majorHAnsi" w:hAnsiTheme="majorHAnsi" w:cs="Arial"/>
              </w:rPr>
              <w:t>/0</w:t>
            </w:r>
            <w:r w:rsidR="004D4987">
              <w:rPr>
                <w:rFonts w:asciiTheme="majorHAnsi" w:hAnsiTheme="majorHAnsi" w:cs="Arial"/>
              </w:rPr>
              <w:t>2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4D4987">
              <w:rPr>
                <w:rFonts w:asciiTheme="majorHAnsi" w:hAnsiTheme="majorHAnsi" w:cs="Arial"/>
              </w:rPr>
              <w:t>14h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4D4987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4D4987">
              <w:rPr>
                <w:rFonts w:asciiTheme="majorHAnsi" w:hAnsiTheme="majorHAnsi" w:cs="Arial"/>
              </w:rPr>
              <w:t>7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6"/>
            <w:shd w:val="clear" w:color="auto" w:fill="auto"/>
          </w:tcPr>
          <w:p w:rsidR="00E92ED3" w:rsidRPr="005269BC" w:rsidRDefault="00E92ED3" w:rsidP="004D4987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Coordenador 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4D4987">
              <w:rPr>
                <w:rFonts w:asciiTheme="majorHAnsi" w:hAnsiTheme="majorHAnsi"/>
                <w:color w:val="000000" w:themeColor="text1"/>
              </w:rPr>
              <w:t xml:space="preserve">Assessora Técnica </w:t>
            </w:r>
            <w:proofErr w:type="spellStart"/>
            <w:r w:rsidR="004D4987">
              <w:rPr>
                <w:rFonts w:asciiTheme="majorHAnsi" w:hAnsiTheme="majorHAnsi"/>
                <w:color w:val="000000" w:themeColor="text1"/>
              </w:rPr>
              <w:t>Maríndia</w:t>
            </w:r>
            <w:proofErr w:type="spellEnd"/>
            <w:r w:rsidR="004D4987">
              <w:rPr>
                <w:rFonts w:asciiTheme="majorHAnsi" w:hAnsiTheme="majorHAnsi"/>
                <w:color w:val="000000" w:themeColor="text1"/>
              </w:rPr>
              <w:t xml:space="preserve"> Girardello</w:t>
            </w:r>
            <w:r w:rsidR="0092738A" w:rsidRPr="00DE7618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E7618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A2CBE" w:rsidRDefault="00513B9C" w:rsidP="00513B9C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A2CBE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Aprovação da súmula da 29ª reunião da Comissão.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Pr="00DE7618" w:rsidRDefault="00BE47A6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foi aprovada por unanimidade, sem ressalvas.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4F5072" w:rsidRDefault="00E92ED3" w:rsidP="004D4987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F5072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>Homologação dos registros profissionais realizados de 17 de janeiro a 26 de fevereiro de 2015.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814667" w:rsidRPr="005269BC" w:rsidRDefault="00BE47A6" w:rsidP="00814667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Os registros </w:t>
            </w:r>
            <w:r w:rsidR="00814667">
              <w:rPr>
                <w:rFonts w:asciiTheme="majorHAnsi" w:hAnsiTheme="majorHAnsi" w:cs="Arial"/>
                <w:color w:val="000000" w:themeColor="text1"/>
              </w:rPr>
              <w:t xml:space="preserve">abaixo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foram homologados pela Comissão. </w:t>
            </w:r>
          </w:p>
        </w:tc>
      </w:tr>
      <w:tr w:rsidR="00814667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tbl>
            <w:tblPr>
              <w:tblpPr w:leftFromText="141" w:rightFromText="141" w:vertAnchor="text" w:horzAnchor="margin" w:tblpX="-142" w:tblpY="13"/>
              <w:tblOverlap w:val="never"/>
              <w:tblW w:w="949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8500"/>
            </w:tblGrid>
            <w:tr w:rsidR="00814667" w:rsidRPr="007C01FF" w:rsidTr="00814667">
              <w:trPr>
                <w:trHeight w:hRule="exact" w:val="719"/>
                <w:tblHeader/>
              </w:trPr>
              <w:tc>
                <w:tcPr>
                  <w:tcW w:w="993" w:type="dxa"/>
                  <w:shd w:val="clear" w:color="auto" w:fill="auto"/>
                </w:tcPr>
                <w:p w:rsidR="00814667" w:rsidRPr="00453554" w:rsidRDefault="00814667" w:rsidP="00814667">
                  <w:pPr>
                    <w:pStyle w:val="Default"/>
                    <w:jc w:val="center"/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0" w:type="dxa"/>
                  <w:shd w:val="clear" w:color="auto" w:fill="auto"/>
                  <w:vAlign w:val="center"/>
                </w:tcPr>
                <w:p w:rsidR="00814667" w:rsidRPr="007C01FF" w:rsidRDefault="00814667" w:rsidP="00814667">
                  <w:pPr>
                    <w:pStyle w:val="Default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Nome do p</w:t>
                  </w:r>
                  <w:r w:rsidRPr="007C01FF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rofissional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  <w:t xml:space="preserve">Guilherme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  <w:t>Rebelato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hd w:val="clear" w:color="auto" w:fill="FFFFFF"/>
                    </w:rPr>
                    <w:t>Krakhecke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Micheli da Silveira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Helena</w:t>
                  </w:r>
                  <w:r>
                    <w:rPr>
                      <w:rFonts w:asciiTheme="majorHAnsi" w:hAnsiTheme="majorHAnsi" w:cs="Arial"/>
                    </w:rPr>
                    <w:t xml:space="preserve"> Oliveira da Silva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04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  <w:lang w:val="en-US"/>
                    </w:rPr>
                  </w:pP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Giulian</w:t>
                  </w:r>
                  <w:r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n</w:t>
                  </w:r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a</w:t>
                  </w:r>
                  <w:proofErr w:type="spellEnd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Ody</w:t>
                  </w:r>
                  <w:proofErr w:type="spellEnd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  <w:lang w:val="en-US"/>
                    </w:rPr>
                    <w:t>Piva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Guilherme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Scaini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  <w:t xml:space="preserve">Debora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hd w:val="clear" w:color="auto" w:fill="FFFFFF"/>
                    </w:rPr>
                    <w:t>Montemaggiore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Roberta Francine Ferrari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Isadora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Ambrosini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09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Karolina Dias Lopes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Sheila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Cappelari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Juliana Marchezan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Leães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Cleber Damião da Rosa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Rodrigo da Cruz Noronha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Magnus Fabiano da Silva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lastRenderedPageBreak/>
                    <w:t>15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Adriana Gislaine dos Santos de Souza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Daniela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Fontanari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Luis</w:t>
                  </w:r>
                  <w:proofErr w:type="spellEnd"/>
                  <w:r w:rsidRPr="007C01FF">
                    <w:rPr>
                      <w:rFonts w:asciiTheme="majorHAnsi" w:hAnsiTheme="majorHAnsi" w:cs="Arial"/>
                    </w:rPr>
                    <w:t xml:space="preserve"> Alberto Rodrigues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Paula Soler Mendonça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19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Renan de Castro Silva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20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Bruno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Morari</w:t>
                  </w:r>
                  <w:proofErr w:type="spellEnd"/>
                  <w:r w:rsidRPr="007C01FF">
                    <w:rPr>
                      <w:rFonts w:asciiTheme="majorHAnsi" w:hAnsiTheme="majorHAnsi" w:cs="Arial"/>
                    </w:rPr>
                    <w:t xml:space="preserve"> Cassol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21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 xml:space="preserve">Fernanda Salamoni </w:t>
                  </w:r>
                  <w:proofErr w:type="spellStart"/>
                  <w:r w:rsidRPr="007C01FF">
                    <w:rPr>
                      <w:rFonts w:asciiTheme="majorHAnsi" w:hAnsiTheme="majorHAnsi" w:cs="Arial"/>
                    </w:rPr>
                    <w:t>Seganfredo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22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rPr>
                      <w:rFonts w:asciiTheme="majorHAnsi" w:hAnsiTheme="majorHAnsi" w:cs="Arial"/>
                    </w:rPr>
                  </w:pPr>
                  <w:r w:rsidRPr="007C01FF">
                    <w:rPr>
                      <w:rFonts w:asciiTheme="majorHAnsi" w:hAnsiTheme="majorHAnsi" w:cs="Arial"/>
                    </w:rPr>
                    <w:t>Flavia Marin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Lízia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Motta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Witzel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Natalia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Breyer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Francine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F</w:t>
                  </w: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oltz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Cardoso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Fernanda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Maitelli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Locks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Alessandra Valadares Duarte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Felipe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Pohren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Flainer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Santos Lopes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Karine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Kowalew</w:t>
                  </w:r>
                  <w: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e</w:t>
                  </w: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ski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31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Andressa Becker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Giacomazzi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32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Laura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Falchi</w:t>
                  </w:r>
                  <w:proofErr w:type="spellEnd"/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Nickhorn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Cristina de Freitas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Jéssica Pinto Nicola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Letícia Fazenda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Viebrantz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Giovana Vier Munhoz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Letícia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Maurer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William Postal Piovesan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Aline Machado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Pillon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Taliane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E</w:t>
                  </w: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n</w:t>
                  </w: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groff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41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Rafaela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Galvagni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Maria Eduarda Castro de Oliveira Freitas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Carlos Cauê Rivas Raimundo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Renan Arau</w:t>
                  </w: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jo Borges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Natália Cristina Diehl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46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Christian Michel </w:t>
                  </w:r>
                  <w:proofErr w:type="spellStart"/>
                  <w:r w:rsidRPr="007C01FF">
                    <w:rPr>
                      <w:rFonts w:asciiTheme="majorHAnsi" w:hAnsi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Regner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47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Larissa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Secchi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gram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da Campo</w:t>
                  </w:r>
                  <w:proofErr w:type="gram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Diego Oliveira dos Santos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Guilherme Silva Rodrigues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Vivian Franco de Oliveira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Carlos Eduardo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Kayser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Jenifer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da Rosa Godoy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Gabriela Carvalho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Lincke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Francieli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Montagner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Diego Alberto Becker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Eduardo Fernandes de Abreu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Taís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Wamms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Josiane Rocha Ferro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Andresa Pinheiro Marques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Michele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Lindemann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Gewehr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Fernanda Vogt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Herson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Fursel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Rocha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Giovani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Frigo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Rebeca Roig Albrecht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Rodrigo Farias Fernandes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Luara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Manhago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da Silva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Gabriela Conceição da Rocha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Fernando da Rocha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Rolla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lastRenderedPageBreak/>
                    <w:t>69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Camila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Kipper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Mônica Cortez Gomes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Janaina Natacha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Schuck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Júlia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Denti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Flores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Nicole Machado de Lemos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Raquel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Levien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Almeida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Mônica de Macedo Praz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Enio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Roberto de Brito Barbosa</w:t>
                  </w: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Rafaela Barros de Pinho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Mariana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Bertol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Den</w:t>
                  </w: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ardi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Bruna da Silva Pereira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Marcelo Teixeira de Oliveira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Luciene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Dacanal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Gabriela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Camara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Ghisleni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Antonio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Ricardo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Donelli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Junior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  <w:lang w:val="en-US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Bernard Petersen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Beier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Carolina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Haubrich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Rozilene</w:t>
                  </w:r>
                  <w:proofErr w:type="spellEnd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Ferreira dos Santos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Marcos Rodrigo de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Avila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516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Jucilaine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Piacentini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Eduardo da Silva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Tassi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Simone Rodrigues Martini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Daniel Marques da Rosa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Ana Paula </w:t>
                  </w:r>
                  <w:proofErr w:type="spellStart"/>
                  <w:r w:rsidRPr="007C01F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Gehm</w:t>
                  </w:r>
                  <w:proofErr w:type="spellEnd"/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Carlos Alberto Nunes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Adriana Augusto Neves</w:t>
                  </w:r>
                </w:p>
              </w:tc>
            </w:tr>
            <w:tr w:rsidR="00814667" w:rsidRPr="007C01FF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Priscila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Ledur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lastRenderedPageBreak/>
                    <w:t>96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7C01F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Fernanda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Tiecher</w:t>
                  </w:r>
                  <w:proofErr w:type="spellEnd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01FF">
                    <w:rPr>
                      <w:rFonts w:asciiTheme="majorHAnsi" w:hAnsiTheme="majorHAnsi" w:cs="Arial"/>
                      <w:sz w:val="22"/>
                      <w:szCs w:val="22"/>
                    </w:rPr>
                    <w:t>Longhi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Reni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Cesar Machado Gomes Junior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Ariane Boschi Pereira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Luciele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Reis da Rosa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Karoline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Schmitz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Silveira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Mariana Moraes dos Reis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Marcilene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Neumann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Buttow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Camila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Pavinato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de Oliveira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453554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Polyana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Hoff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Leonel Godoy Batista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Mariana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Townsend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Mauricio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Pasini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Barcelos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Bibiana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Vanessa Bortolini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Flach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A040A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Elisangela Corso </w:t>
                  </w:r>
                  <w:proofErr w:type="spellStart"/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Yamaoka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A040A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040AA">
                    <w:rPr>
                      <w:rFonts w:asciiTheme="majorHAnsi" w:hAnsiTheme="majorHAnsi" w:cs="Arial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A040A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Carolina </w:t>
                  </w:r>
                  <w:proofErr w:type="spellStart"/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Onzi</w:t>
                  </w:r>
                  <w:proofErr w:type="spellEnd"/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A040A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Giovanella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Julia Miranda Aloise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Patrícia Duarte Silva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Eduardo Amaral da Trindade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Daniele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Gallas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2080C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2080C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Luana </w:t>
                  </w:r>
                  <w: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C</w:t>
                  </w:r>
                  <w:r w:rsidRPr="0002080C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aroline </w:t>
                  </w:r>
                  <w:proofErr w:type="spellStart"/>
                  <w: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H</w:t>
                  </w:r>
                  <w:r w:rsidRPr="0002080C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eylmann</w:t>
                  </w:r>
                  <w:proofErr w:type="spellEnd"/>
                  <w:r w:rsidRPr="0002080C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B</w:t>
                  </w:r>
                  <w:r w:rsidRPr="0002080C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rito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F5369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F5369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Sabrina </w:t>
                  </w:r>
                  <w:proofErr w:type="spellStart"/>
                  <w:r w:rsidRPr="00F5369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Furini</w:t>
                  </w:r>
                  <w:proofErr w:type="spellEnd"/>
                  <w:r w:rsidRPr="00F5369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F5369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Sulzbach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F5369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Alice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Exner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C856A3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C856A3">
                    <w:rPr>
                      <w:rFonts w:asciiTheme="majorHAnsi" w:hAnsiTheme="majorHAnsi" w:cs="Arial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C856A3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Auriele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Fogaça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Cuti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Jader Piero da Silva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Nairo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Vidal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Moleda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Neto 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Eduardo Bastos Schuster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Mariana Castro de Andrade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lastRenderedPageBreak/>
                    <w:t>123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Juliana </w:t>
                  </w:r>
                  <w:proofErr w:type="spellStart"/>
                  <w:r w:rsidRPr="00132F32">
                    <w:rPr>
                      <w:rFonts w:asciiTheme="majorHAnsi" w:hAnsiTheme="majorHAnsi" w:cs="Arial"/>
                      <w:sz w:val="22"/>
                      <w:szCs w:val="22"/>
                    </w:rPr>
                    <w:t>Dorini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Xavier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Helidiane</w:t>
                  </w:r>
                  <w:proofErr w:type="spellEnd"/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Schossler</w:t>
                  </w:r>
                  <w:proofErr w:type="spellEnd"/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Brites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38343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Fabiano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Käfer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38343A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Vitória Borges da Fonseca </w:t>
                  </w:r>
                  <w:proofErr w:type="spellStart"/>
                  <w:r w:rsidRPr="0038343A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Cumerlato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9B573F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Alex Ronaldo d</w:t>
                  </w:r>
                  <w:r w:rsidRPr="009B573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e Oliveira Pedretti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Jéssica Silva Garcia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8500" w:type="dxa"/>
                  <w:shd w:val="clear" w:color="auto" w:fill="auto"/>
                  <w:vAlign w:val="center"/>
                </w:tcPr>
                <w:p w:rsidR="00814667" w:rsidRPr="004A75AE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4A75AE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Cesar Alexandre </w:t>
                  </w:r>
                  <w:proofErr w:type="spellStart"/>
                  <w:r w:rsidRPr="004A75AE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Burgel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8500" w:type="dxa"/>
                  <w:shd w:val="clear" w:color="auto" w:fill="auto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Dafne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Tedesco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de Oliveira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8500" w:type="dxa"/>
                  <w:shd w:val="clear" w:color="auto" w:fill="auto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Michele Paula Basso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072A76">
                    <w:rPr>
                      <w:rFonts w:asciiTheme="majorHAnsi" w:hAnsiTheme="majorHAnsi" w:cs="Arial"/>
                      <w:sz w:val="22"/>
                      <w:szCs w:val="22"/>
                    </w:rPr>
                    <w:t>Laiane</w:t>
                  </w:r>
                  <w:proofErr w:type="spellEnd"/>
                  <w:r w:rsidRPr="00072A76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Caio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 w:rsidRPr="00072A76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Atidôneo</w:t>
                  </w:r>
                  <w:proofErr w:type="spellEnd"/>
                  <w:r w:rsidRPr="00072A76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Clemente </w:t>
                  </w:r>
                  <w:proofErr w:type="spellStart"/>
                  <w:r w:rsidRPr="00072A76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Pavulack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72A76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Marcos </w:t>
                  </w:r>
                  <w:proofErr w:type="spellStart"/>
                  <w:r w:rsidRPr="00072A76">
                    <w:rPr>
                      <w:rFonts w:asciiTheme="majorHAnsi" w:hAnsiTheme="majorHAnsi" w:cs="Arial"/>
                      <w:sz w:val="22"/>
                      <w:szCs w:val="22"/>
                    </w:rPr>
                    <w:t>Geremia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72A76">
                    <w:rPr>
                      <w:rFonts w:asciiTheme="majorHAnsi" w:hAnsiTheme="majorHAnsi" w:cs="Arial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072A76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Thiago </w:t>
                  </w:r>
                  <w:proofErr w:type="spellStart"/>
                  <w:r w:rsidRPr="00072A76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Noschang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Pr="00072A76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Lauren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Destri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Gomes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Fernanda Maciel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Jociara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Cardoso de Almeida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Karina Correa Teixeira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Gularte</w:t>
                  </w:r>
                  <w:proofErr w:type="spellEnd"/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Heriane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Luciane Ramos dos Santos</w:t>
                  </w:r>
                </w:p>
              </w:tc>
            </w:tr>
            <w:tr w:rsidR="00814667" w:rsidRPr="00453554" w:rsidTr="00814667">
              <w:trPr>
                <w:trHeight w:hRule="exact" w:val="454"/>
                <w:tblHeader/>
              </w:trPr>
              <w:tc>
                <w:tcPr>
                  <w:tcW w:w="993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8500" w:type="dxa"/>
                  <w:vAlign w:val="center"/>
                </w:tcPr>
                <w:p w:rsidR="00814667" w:rsidRDefault="00814667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Bibiana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Favarini</w:t>
                  </w:r>
                  <w:proofErr w:type="spellEnd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Odorissi</w:t>
                  </w:r>
                  <w:proofErr w:type="spellEnd"/>
                </w:p>
                <w:p w:rsidR="00D42BB5" w:rsidRDefault="00D42BB5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D42BB5" w:rsidRDefault="00D42BB5" w:rsidP="00814667">
                  <w:pPr>
                    <w:pStyle w:val="NormalWeb"/>
                    <w:autoSpaceDE w:val="0"/>
                    <w:autoSpaceDN w:val="0"/>
                    <w:spacing w:beforeLines="0" w:afterLines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</w:tbl>
          <w:p w:rsidR="00814667" w:rsidRPr="005269BC" w:rsidRDefault="00814667" w:rsidP="003E0FA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14667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42BB5" w:rsidRDefault="00D42BB5" w:rsidP="00814667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814667" w:rsidRPr="005269BC" w:rsidRDefault="00814667" w:rsidP="00814667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solicita que o tema dos registros profissionais seja pautado na reunião Nacional da CEF-CAU/BR, questionando a respeito da obrigatoriedade do registro somente após a colação de grau, com a apresentação do diploma.</w:t>
            </w:r>
          </w:p>
        </w:tc>
      </w:tr>
      <w:tr w:rsidR="003E0FAF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3E0FAF" w:rsidRPr="005269BC" w:rsidRDefault="003E0FAF" w:rsidP="003E0FA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3E0FAF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3E0FAF" w:rsidRPr="005269BC" w:rsidRDefault="003E0FAF" w:rsidP="003E0FAF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3E0FAF" w:rsidRPr="005269BC" w:rsidRDefault="003E0FAF" w:rsidP="003E0FAF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3E0FAF" w:rsidRPr="00F00A16" w:rsidTr="00D42BB5">
        <w:trPr>
          <w:trHeight w:val="454"/>
        </w:trPr>
        <w:tc>
          <w:tcPr>
            <w:tcW w:w="2629" w:type="pct"/>
            <w:gridSpan w:val="3"/>
            <w:shd w:val="clear" w:color="auto" w:fill="auto"/>
            <w:vAlign w:val="center"/>
          </w:tcPr>
          <w:p w:rsidR="003E0FAF" w:rsidRPr="00F00A16" w:rsidRDefault="00BE47A6" w:rsidP="00D42BB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Encaminhamento ao Plenário para apreciação.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3E0FAF" w:rsidRPr="00F00A16" w:rsidRDefault="00BE47A6" w:rsidP="00D42BB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55195E" w:rsidRPr="00F00A16" w:rsidTr="00D42BB5">
        <w:trPr>
          <w:trHeight w:val="454"/>
        </w:trPr>
        <w:tc>
          <w:tcPr>
            <w:tcW w:w="2629" w:type="pct"/>
            <w:gridSpan w:val="3"/>
            <w:shd w:val="clear" w:color="auto" w:fill="auto"/>
            <w:vAlign w:val="center"/>
          </w:tcPr>
          <w:p w:rsidR="0055195E" w:rsidRDefault="0055195E" w:rsidP="00D42BB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Encaminhamento do assunto de registro provisório para a reunião da CEF-CAU/BR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55195E" w:rsidRDefault="0055195E" w:rsidP="00D42BB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B0FC6" w:rsidRPr="00B34A7C" w:rsidRDefault="00486506" w:rsidP="004D4987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lastRenderedPageBreak/>
              <w:t xml:space="preserve">3.    </w:t>
            </w:r>
            <w:r w:rsidR="000B0BE3" w:rsidRPr="00B34A7C">
              <w:rPr>
                <w:rFonts w:asciiTheme="majorHAnsi" w:hAnsiTheme="majorHAnsi" w:cs="Arial"/>
                <w:b/>
              </w:rPr>
              <w:t xml:space="preserve"> </w:t>
            </w:r>
            <w:r w:rsidR="00BF60A6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Apreciação do processo de registro de Maria Fatima Bogado </w:t>
            </w:r>
            <w:proofErr w:type="spellStart"/>
            <w:r w:rsidR="00BF60A6" w:rsidRPr="004F5072">
              <w:rPr>
                <w:rFonts w:ascii="Cambria" w:eastAsia="Times New Roman" w:hAnsi="Cambria" w:cs="Arial"/>
                <w:b/>
                <w:bCs/>
              </w:rPr>
              <w:t>Cantero</w:t>
            </w:r>
            <w:proofErr w:type="spellEnd"/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 Leite – diplomada no exterior (Protocolo SICCAU 206692/2014)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A52651" w:rsidRPr="002127CE" w:rsidRDefault="00F861D7" w:rsidP="00F413A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processo foi analisado pela Comissão, que decidiu pela homologação</w:t>
            </w:r>
            <w:r w:rsidR="00CE5928">
              <w:rPr>
                <w:rFonts w:asciiTheme="majorHAnsi" w:hAnsiTheme="majorHAnsi" w:cs="Arial"/>
              </w:rPr>
              <w:t>. Todavia, requisita a apresentação d</w:t>
            </w:r>
            <w:r w:rsidR="00F413A1">
              <w:rPr>
                <w:rFonts w:asciiTheme="majorHAnsi" w:hAnsiTheme="majorHAnsi" w:cs="Arial"/>
              </w:rPr>
              <w:t>e comprovante (certidão de casamento ou declaração do proprietário) de que reside no endereço informado no documento apresentado.</w:t>
            </w:r>
          </w:p>
        </w:tc>
      </w:tr>
      <w:tr w:rsidR="00D64346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64346" w:rsidRPr="005269BC" w:rsidRDefault="00D64346" w:rsidP="00D64346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D64346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64346" w:rsidRPr="00F00A16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D64346" w:rsidRPr="00F00A16" w:rsidRDefault="00B558E5" w:rsidP="00DD3E3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Encaminhar ao Plenário para apreciação e, posteriormente, à CEF-CAU/BR para análise e homologação.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D64346" w:rsidRPr="00F00A16" w:rsidRDefault="00B558E5" w:rsidP="00B558E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</w:t>
            </w:r>
            <w:r w:rsidR="006A56B7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2B0FFF" w:rsidRPr="00B34A7C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B0FFF" w:rsidRPr="0055195E" w:rsidRDefault="00486506" w:rsidP="004D4987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5195E">
              <w:rPr>
                <w:rFonts w:asciiTheme="majorHAnsi" w:hAnsiTheme="majorHAnsi" w:cs="Arial"/>
                <w:b/>
              </w:rPr>
              <w:t>4.</w:t>
            </w:r>
            <w:r w:rsidRPr="0055195E">
              <w:rPr>
                <w:rFonts w:asciiTheme="majorHAnsi" w:hAnsiTheme="majorHAnsi"/>
                <w:b/>
              </w:rPr>
              <w:t xml:space="preserve"> </w:t>
            </w:r>
            <w:r w:rsidR="000B0BE3" w:rsidRPr="0055195E">
              <w:rPr>
                <w:rFonts w:asciiTheme="majorHAnsi" w:hAnsiTheme="majorHAnsi"/>
                <w:b/>
              </w:rPr>
              <w:t xml:space="preserve"> </w:t>
            </w:r>
            <w:r w:rsidR="00BF60A6" w:rsidRPr="0055195E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BF60A6" w:rsidRPr="0055195E">
              <w:rPr>
                <w:rFonts w:ascii="Cambria" w:eastAsia="Times New Roman" w:hAnsi="Cambria" w:cs="Arial"/>
                <w:b/>
                <w:bCs/>
              </w:rPr>
              <w:t>Apresentação SICCAU e IGEO</w:t>
            </w:r>
          </w:p>
        </w:tc>
      </w:tr>
      <w:tr w:rsidR="00DC0427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572C4A" w:rsidRPr="00240A8A" w:rsidRDefault="001A22EE" w:rsidP="00CE723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secretária Carla Lago e a assessora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Girardello apresentaram o SICCAU e o IGEO, especialmente as funcionalidades relacionadas às atribuições da Comissão de Ensino e Formação.</w:t>
            </w:r>
          </w:p>
        </w:tc>
      </w:tr>
      <w:tr w:rsidR="00DC0427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C0427" w:rsidRPr="005269BC" w:rsidRDefault="00DC0427" w:rsidP="00F25B8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C0427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0A6D98" w:rsidRPr="00244A39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0A6D98" w:rsidRPr="00244A39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0A6D98" w:rsidRPr="00244A39" w:rsidRDefault="000A6D98" w:rsidP="00A52651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F60A6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BF60A6" w:rsidRPr="0055195E" w:rsidRDefault="00BF60A6" w:rsidP="00A52651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5195E">
              <w:rPr>
                <w:rFonts w:asciiTheme="majorHAnsi" w:hAnsiTheme="majorHAnsi" w:cs="Arial"/>
                <w:b/>
              </w:rPr>
              <w:t xml:space="preserve">5. </w:t>
            </w:r>
            <w:r w:rsidRPr="005519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5195E">
              <w:rPr>
                <w:rFonts w:ascii="Cambria" w:hAnsi="Cambria"/>
                <w:b/>
              </w:rPr>
              <w:t>Apreciação do calendário de reuniões da Comissão</w:t>
            </w:r>
          </w:p>
        </w:tc>
      </w:tr>
      <w:tr w:rsidR="00BF60A6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BF60A6" w:rsidRPr="00244A39" w:rsidRDefault="000429DF" w:rsidP="004963D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calendário de reuniões foi apresentado e aprovado pela Comissão.</w:t>
            </w:r>
            <w:r w:rsidR="00A73140">
              <w:rPr>
                <w:rFonts w:asciiTheme="majorHAnsi" w:hAnsiTheme="majorHAnsi" w:cs="Arial"/>
              </w:rPr>
              <w:t xml:space="preserve"> As reuniões da Comissão ocorrerão sempre às terças-feiras</w:t>
            </w:r>
            <w:r w:rsidR="00BE5AD0">
              <w:rPr>
                <w:rFonts w:asciiTheme="majorHAnsi" w:hAnsiTheme="majorHAnsi" w:cs="Arial"/>
              </w:rPr>
              <w:t xml:space="preserve"> pela manhã</w:t>
            </w:r>
            <w:r w:rsidR="00A73140">
              <w:rPr>
                <w:rFonts w:asciiTheme="majorHAnsi" w:hAnsiTheme="majorHAnsi" w:cs="Arial"/>
              </w:rPr>
              <w:t>, à exceção de impossibilidade ou necessidade de realização de reunião extraordinária.</w:t>
            </w:r>
          </w:p>
        </w:tc>
      </w:tr>
      <w:tr w:rsidR="00BF60A6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BF60A6" w:rsidRPr="00244A39" w:rsidRDefault="004963D0" w:rsidP="004963D0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D6FFB" w:rsidRPr="00244A39" w:rsidTr="00814667">
        <w:trPr>
          <w:trHeight w:val="454"/>
        </w:trPr>
        <w:tc>
          <w:tcPr>
            <w:tcW w:w="2571" w:type="pct"/>
            <w:gridSpan w:val="2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29" w:type="pct"/>
            <w:gridSpan w:val="4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D6FFB" w:rsidRPr="00244A39" w:rsidTr="00814667">
        <w:trPr>
          <w:trHeight w:val="454"/>
        </w:trPr>
        <w:tc>
          <w:tcPr>
            <w:tcW w:w="2571" w:type="pct"/>
            <w:gridSpan w:val="2"/>
            <w:shd w:val="clear" w:color="auto" w:fill="auto"/>
          </w:tcPr>
          <w:p w:rsidR="007D6FFB" w:rsidRDefault="00F413A1" w:rsidP="007D6FFB">
            <w:pPr>
              <w:tabs>
                <w:tab w:val="left" w:pos="3642"/>
              </w:tabs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Enviar o calendário aos Conselheiros.</w:t>
            </w:r>
          </w:p>
        </w:tc>
        <w:tc>
          <w:tcPr>
            <w:tcW w:w="2429" w:type="pct"/>
            <w:gridSpan w:val="4"/>
            <w:shd w:val="clear" w:color="auto" w:fill="auto"/>
          </w:tcPr>
          <w:p w:rsidR="007D6FFB" w:rsidRPr="00244A39" w:rsidRDefault="00F413A1" w:rsidP="007D6FFB">
            <w:pPr>
              <w:tabs>
                <w:tab w:val="left" w:pos="3642"/>
              </w:tabs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D6FFB" w:rsidRPr="0055195E" w:rsidRDefault="007D6FFB" w:rsidP="007D6FFB">
            <w:pPr>
              <w:spacing w:before="120" w:after="120" w:line="360" w:lineRule="auto"/>
              <w:rPr>
                <w:rFonts w:asciiTheme="majorHAnsi" w:hAnsiTheme="majorHAnsi" w:cs="Arial"/>
                <w:b/>
              </w:rPr>
            </w:pPr>
            <w:r w:rsidRPr="0055195E">
              <w:rPr>
                <w:rFonts w:asciiTheme="majorHAnsi" w:hAnsiTheme="majorHAnsi" w:cs="Arial"/>
                <w:b/>
              </w:rPr>
              <w:t xml:space="preserve">6. </w:t>
            </w:r>
            <w:r w:rsidRPr="005519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5195E">
              <w:rPr>
                <w:rFonts w:ascii="Cambria" w:hAnsi="Cambria"/>
                <w:b/>
              </w:rPr>
              <w:t>Reunião Nacional das Comissõ</w:t>
            </w:r>
            <w:r w:rsidR="00F413A1">
              <w:rPr>
                <w:rFonts w:ascii="Cambria" w:hAnsi="Cambria"/>
                <w:b/>
              </w:rPr>
              <w:t xml:space="preserve">es de Ensino e Formação dos </w:t>
            </w:r>
            <w:proofErr w:type="spellStart"/>
            <w:r w:rsidR="00F413A1">
              <w:rPr>
                <w:rFonts w:ascii="Cambria" w:hAnsi="Cambria"/>
                <w:b/>
              </w:rPr>
              <w:t>CAUs.</w:t>
            </w:r>
            <w:proofErr w:type="spellEnd"/>
            <w:r w:rsidR="00F413A1">
              <w:rPr>
                <w:rFonts w:ascii="Cambria" w:hAnsi="Cambria"/>
                <w:b/>
              </w:rPr>
              <w:t xml:space="preserve"> </w:t>
            </w: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Default="00F413A1" w:rsidP="007D6FF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assessora </w:t>
            </w: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esclarece que se trata, na verdade, da 36ª Reunião Ordinária da Comissão</w:t>
            </w:r>
            <w:r w:rsidR="007D6FF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de Ensino e Formação do CAU/BR. A reunião será no dia 10/ de abril, em Porto Alegre.</w:t>
            </w:r>
            <w:r w:rsidR="007D6FFB">
              <w:rPr>
                <w:rFonts w:asciiTheme="majorHAnsi" w:hAnsiTheme="majorHAnsi" w:cs="Arial"/>
              </w:rPr>
              <w:t xml:space="preserve"> </w:t>
            </w:r>
          </w:p>
          <w:p w:rsidR="004F5F0A" w:rsidRDefault="007D6FFB" w:rsidP="00BE5AD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Coordenador solicita que seja feito contato com a CEF-CAU/BR para verificar as informações da reunião (público-alvo), objetivo de realização e envio da pauta/programação.</w:t>
            </w:r>
          </w:p>
          <w:p w:rsidR="00BE5AD0" w:rsidRPr="00244A39" w:rsidRDefault="00BE5AD0" w:rsidP="00BE5AD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Pr="00244A39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7D6FFB" w:rsidRPr="00244A39" w:rsidTr="00814667">
        <w:trPr>
          <w:trHeight w:val="454"/>
        </w:trPr>
        <w:tc>
          <w:tcPr>
            <w:tcW w:w="2566" w:type="pct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34" w:type="pct"/>
            <w:gridSpan w:val="5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D6FFB" w:rsidRPr="00244A39" w:rsidTr="00814667">
        <w:trPr>
          <w:trHeight w:val="454"/>
        </w:trPr>
        <w:tc>
          <w:tcPr>
            <w:tcW w:w="2566" w:type="pct"/>
            <w:shd w:val="clear" w:color="auto" w:fill="auto"/>
          </w:tcPr>
          <w:p w:rsidR="007D6FFB" w:rsidRPr="00244A39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Contato com a CEF-CAU/BR para verificar a pauta e objetivo da reunião Nacional.</w:t>
            </w:r>
          </w:p>
        </w:tc>
        <w:tc>
          <w:tcPr>
            <w:tcW w:w="2434" w:type="pct"/>
            <w:gridSpan w:val="5"/>
            <w:shd w:val="clear" w:color="auto" w:fill="auto"/>
          </w:tcPr>
          <w:p w:rsidR="007D6FFB" w:rsidRPr="00244A39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D6FFB" w:rsidRPr="00244A39" w:rsidRDefault="007D6FFB" w:rsidP="007D6FFB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rPr>
                <w:rFonts w:asciiTheme="majorHAnsi" w:hAnsiTheme="majorHAnsi" w:cs="Arial"/>
              </w:rPr>
            </w:pPr>
            <w:r w:rsidRPr="00BF60A6">
              <w:rPr>
                <w:rFonts w:ascii="Cambria" w:hAnsi="Cambria"/>
                <w:b/>
              </w:rPr>
              <w:t>Planejamento estratégico</w:t>
            </w: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Default="00F413A1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partir da análise das ações do </w:t>
            </w:r>
            <w:r w:rsidR="007D6FFB">
              <w:rPr>
                <w:rFonts w:asciiTheme="majorHAnsi" w:hAnsiTheme="majorHAnsi" w:cs="Arial"/>
              </w:rPr>
              <w:t>Planejamento Estratégico</w:t>
            </w:r>
            <w:r>
              <w:rPr>
                <w:rFonts w:asciiTheme="majorHAnsi" w:hAnsiTheme="majorHAnsi" w:cs="Arial"/>
              </w:rPr>
              <w:t xml:space="preserve"> e, em atendimento ao item </w:t>
            </w:r>
            <w:proofErr w:type="gramStart"/>
            <w:r>
              <w:rPr>
                <w:rFonts w:asciiTheme="majorHAnsi" w:hAnsiTheme="majorHAnsi" w:cs="Arial"/>
              </w:rPr>
              <w:t>1</w:t>
            </w:r>
            <w:proofErr w:type="gramEnd"/>
            <w:r>
              <w:rPr>
                <w:rFonts w:asciiTheme="majorHAnsi" w:hAnsiTheme="majorHAnsi" w:cs="Arial"/>
              </w:rPr>
              <w:t xml:space="preserve"> “</w:t>
            </w:r>
            <w:r w:rsidRPr="00F413A1">
              <w:rPr>
                <w:rFonts w:asciiTheme="majorHAnsi" w:hAnsiTheme="majorHAnsi" w:cs="Arial"/>
                <w:i/>
              </w:rPr>
              <w:t>Realizar 12 reuniões ordinárias no período”</w:t>
            </w:r>
            <w:r>
              <w:rPr>
                <w:rFonts w:asciiTheme="majorHAnsi" w:hAnsiTheme="majorHAnsi" w:cs="Arial"/>
              </w:rPr>
              <w:t>, a Comissão decide que serão realizadas reuniões da CEF fora da sede, n</w:t>
            </w:r>
            <w:r w:rsidR="007D6FFB">
              <w:rPr>
                <w:rFonts w:asciiTheme="majorHAnsi" w:hAnsiTheme="majorHAnsi" w:cs="Arial"/>
              </w:rPr>
              <w:t>as regiões de IES.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7D6FFB" w:rsidRPr="00244A39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Quanto aos demais itens, o Conselheiro Rinaldo sugere que seja feito um levantamento na área técnica e encaminhado ao CAU/BR.</w:t>
            </w:r>
          </w:p>
        </w:tc>
      </w:tr>
      <w:tr w:rsidR="007D6FFB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Pr="00244A39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D6FFB" w:rsidRPr="00244A39" w:rsidTr="00814667">
        <w:trPr>
          <w:trHeight w:val="454"/>
        </w:trPr>
        <w:tc>
          <w:tcPr>
            <w:tcW w:w="2566" w:type="pct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34" w:type="pct"/>
            <w:gridSpan w:val="5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D6FFB" w:rsidRPr="00244A39" w:rsidTr="00F413A1">
        <w:trPr>
          <w:trHeight w:val="454"/>
        </w:trPr>
        <w:tc>
          <w:tcPr>
            <w:tcW w:w="2566" w:type="pct"/>
            <w:shd w:val="clear" w:color="auto" w:fill="auto"/>
            <w:vAlign w:val="center"/>
          </w:tcPr>
          <w:p w:rsidR="007D6FFB" w:rsidRPr="00F413A1" w:rsidRDefault="00F413A1" w:rsidP="00F413A1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 w:rsidRPr="00F413A1">
              <w:rPr>
                <w:rFonts w:asciiTheme="majorHAnsi" w:hAnsiTheme="majorHAnsi" w:cs="Arial"/>
                <w:color w:val="000000" w:themeColor="text1"/>
              </w:rPr>
              <w:t>Levantamento das necessidades na área técnica para atingimento da</w:t>
            </w:r>
            <w:r>
              <w:rPr>
                <w:rFonts w:asciiTheme="majorHAnsi" w:hAnsiTheme="majorHAnsi" w:cs="Arial"/>
                <w:color w:val="000000" w:themeColor="text1"/>
              </w:rPr>
              <w:t>s</w:t>
            </w:r>
            <w:r w:rsidRPr="00F413A1">
              <w:rPr>
                <w:rFonts w:asciiTheme="majorHAnsi" w:hAnsiTheme="majorHAnsi" w:cs="Arial"/>
                <w:color w:val="000000" w:themeColor="text1"/>
              </w:rPr>
              <w:t xml:space="preserve"> meta</w:t>
            </w:r>
            <w:r>
              <w:rPr>
                <w:rFonts w:asciiTheme="majorHAnsi" w:hAnsiTheme="majorHAnsi" w:cs="Arial"/>
                <w:color w:val="000000" w:themeColor="text1"/>
              </w:rPr>
              <w:t>s</w:t>
            </w:r>
            <w:r w:rsidRPr="00F413A1">
              <w:rPr>
                <w:rFonts w:asciiTheme="majorHAnsi" w:hAnsiTheme="majorHAnsi" w:cs="Arial"/>
                <w:color w:val="000000" w:themeColor="text1"/>
              </w:rPr>
              <w:t xml:space="preserve"> da Comissão.</w:t>
            </w:r>
          </w:p>
        </w:tc>
        <w:tc>
          <w:tcPr>
            <w:tcW w:w="2434" w:type="pct"/>
            <w:gridSpan w:val="5"/>
            <w:shd w:val="clear" w:color="auto" w:fill="auto"/>
            <w:vAlign w:val="center"/>
          </w:tcPr>
          <w:p w:rsidR="007D6FFB" w:rsidRPr="00F413A1" w:rsidRDefault="00F413A1" w:rsidP="00F413A1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 w:rsidRPr="00F413A1"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 w:rsidRPr="00F413A1">
              <w:rPr>
                <w:rFonts w:asciiTheme="majorHAnsi" w:hAnsiTheme="majorHAnsi" w:cs="Arial"/>
                <w:color w:val="000000" w:themeColor="text1"/>
              </w:rPr>
              <w:t xml:space="preserve"> Girardello.</w:t>
            </w:r>
          </w:p>
        </w:tc>
      </w:tr>
      <w:tr w:rsidR="007D6FFB" w:rsidRPr="00486506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D6FFB" w:rsidRPr="00BF60A6" w:rsidRDefault="007D6FFB" w:rsidP="007D6FFB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BF60A6">
              <w:rPr>
                <w:rFonts w:asciiTheme="majorHAnsi" w:hAnsiTheme="majorHAnsi" w:cs="Arial"/>
                <w:b/>
              </w:rPr>
              <w:t>Assuntos Gerais</w:t>
            </w:r>
          </w:p>
        </w:tc>
      </w:tr>
      <w:tr w:rsidR="007D6FFB" w:rsidRPr="00486506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Pr="00F413A1" w:rsidRDefault="00F413A1" w:rsidP="007D6FFB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 w:rsidRPr="00F413A1">
              <w:rPr>
                <w:rFonts w:asciiTheme="majorHAnsi" w:hAnsiTheme="majorHAnsi" w:cs="Arial"/>
                <w:b/>
              </w:rPr>
              <w:t>8.</w:t>
            </w:r>
            <w:r w:rsidR="004F5F0A">
              <w:rPr>
                <w:rFonts w:asciiTheme="majorHAnsi" w:hAnsiTheme="majorHAnsi" w:cs="Arial"/>
                <w:b/>
              </w:rPr>
              <w:t>1</w:t>
            </w:r>
            <w:r w:rsidRPr="00F413A1">
              <w:rPr>
                <w:rFonts w:asciiTheme="majorHAnsi" w:hAnsiTheme="majorHAnsi" w:cs="Arial"/>
                <w:b/>
              </w:rPr>
              <w:t xml:space="preserve"> </w:t>
            </w:r>
            <w:r w:rsidR="007D6FFB" w:rsidRPr="00F413A1">
              <w:rPr>
                <w:rFonts w:asciiTheme="majorHAnsi" w:hAnsiTheme="majorHAnsi" w:cs="Arial"/>
                <w:b/>
              </w:rPr>
              <w:t>Revisão</w:t>
            </w:r>
            <w:proofErr w:type="gramEnd"/>
            <w:r w:rsidR="007D6FFB" w:rsidRPr="00F413A1">
              <w:rPr>
                <w:rFonts w:asciiTheme="majorHAnsi" w:hAnsiTheme="majorHAnsi" w:cs="Arial"/>
                <w:b/>
              </w:rPr>
              <w:t xml:space="preserve"> do texto de apresentação da nova Comissão às IES:</w:t>
            </w:r>
          </w:p>
          <w:p w:rsidR="007D6FFB" w:rsidRDefault="007D6FFB" w:rsidP="007D6FF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Coordenador solicita que o e-mail enviado pela Secretária Carla Lago seja reenviado, para ser avaliado e encaminhado às IES.</w:t>
            </w:r>
          </w:p>
          <w:p w:rsidR="004F5F0A" w:rsidRDefault="004F5F0A" w:rsidP="007D6FF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:rsidR="007D6FFB" w:rsidRPr="004F5F0A" w:rsidRDefault="007D6FFB" w:rsidP="004F5F0A">
            <w:pPr>
              <w:pStyle w:val="PargrafodaLista"/>
              <w:numPr>
                <w:ilvl w:val="1"/>
                <w:numId w:val="22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4F5F0A">
              <w:rPr>
                <w:rFonts w:asciiTheme="majorHAnsi" w:hAnsiTheme="majorHAnsi" w:cs="Arial"/>
                <w:b/>
              </w:rPr>
              <w:t>Visita às IES:</w:t>
            </w:r>
          </w:p>
          <w:p w:rsidR="007D6FFB" w:rsidRDefault="007D6FFB" w:rsidP="00F413A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</w:t>
            </w:r>
            <w:r w:rsidRPr="00C65FDE">
              <w:rPr>
                <w:rFonts w:asciiTheme="majorHAnsi" w:hAnsiTheme="majorHAnsi" w:cs="Arial"/>
              </w:rPr>
              <w:t xml:space="preserve">Conselheiro Rinaldo sugere que sejam retomadas as visitas às IES, porém com regularidade para auxiliar e </w:t>
            </w:r>
            <w:r w:rsidR="00F413A1"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Arial"/>
              </w:rPr>
              <w:t>rientar as instituições.</w:t>
            </w:r>
            <w:r w:rsidR="00F413A1">
              <w:rPr>
                <w:rFonts w:asciiTheme="majorHAnsi" w:hAnsiTheme="majorHAnsi" w:cs="Arial"/>
              </w:rPr>
              <w:t xml:space="preserve"> Para tanto, reforça a proposta de realização das reuniões da Comissão </w:t>
            </w:r>
            <w:r>
              <w:rPr>
                <w:rFonts w:asciiTheme="majorHAnsi" w:hAnsiTheme="majorHAnsi" w:cs="Arial"/>
              </w:rPr>
              <w:t>nas regiões das IES</w:t>
            </w:r>
            <w:r w:rsidR="00F413A1">
              <w:rPr>
                <w:rFonts w:asciiTheme="majorHAnsi" w:hAnsiTheme="majorHAnsi" w:cs="Arial"/>
              </w:rPr>
              <w:t>, fora de Porto Alegre</w:t>
            </w:r>
            <w:r>
              <w:rPr>
                <w:rFonts w:asciiTheme="majorHAnsi" w:hAnsiTheme="majorHAnsi" w:cs="Arial"/>
              </w:rPr>
              <w:t>.</w:t>
            </w:r>
          </w:p>
          <w:p w:rsidR="004F5F0A" w:rsidRPr="00C65FDE" w:rsidRDefault="004F5F0A" w:rsidP="00F413A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</w:p>
        </w:tc>
      </w:tr>
      <w:tr w:rsidR="007D6FFB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3"/>
            <w:shd w:val="clear" w:color="auto" w:fill="auto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D6FFB" w:rsidRPr="00FC2E2F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  <w:vAlign w:val="center"/>
          </w:tcPr>
          <w:p w:rsidR="007D6FFB" w:rsidRPr="00FC2E2F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Reenviar e-mail de apresentação da Comissão às IES ao Coordenador.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7D6FFB" w:rsidRPr="00FC2E2F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7D6FFB" w:rsidRPr="00FC2E2F" w:rsidTr="00814667">
        <w:trPr>
          <w:trHeight w:val="454"/>
        </w:trPr>
        <w:tc>
          <w:tcPr>
            <w:tcW w:w="2629" w:type="pct"/>
            <w:gridSpan w:val="3"/>
            <w:shd w:val="clear" w:color="auto" w:fill="auto"/>
            <w:vAlign w:val="center"/>
          </w:tcPr>
          <w:p w:rsidR="007D6FFB" w:rsidRDefault="007D6FFB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Preparar programação de reuniões regionais da CEF/RS.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</w:tcPr>
          <w:p w:rsidR="007D6FFB" w:rsidRDefault="00F413A1" w:rsidP="007D6FF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Girardello.</w:t>
            </w:r>
          </w:p>
        </w:tc>
      </w:tr>
      <w:tr w:rsidR="007D6FFB" w:rsidRPr="00B34A7C" w:rsidTr="00814667">
        <w:trPr>
          <w:trHeight w:val="454"/>
        </w:trPr>
        <w:tc>
          <w:tcPr>
            <w:tcW w:w="2629" w:type="pct"/>
            <w:gridSpan w:val="3"/>
            <w:shd w:val="clear" w:color="auto" w:fill="D9D9D9" w:themeFill="background1" w:themeFillShade="D9"/>
          </w:tcPr>
          <w:p w:rsidR="007D6FFB" w:rsidRPr="00B34A7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lastRenderedPageBreak/>
              <w:t>PARTICIPANTES:</w:t>
            </w:r>
          </w:p>
        </w:tc>
        <w:tc>
          <w:tcPr>
            <w:tcW w:w="1540" w:type="pct"/>
            <w:gridSpan w:val="2"/>
            <w:shd w:val="clear" w:color="auto" w:fill="D9D9D9" w:themeFill="background1" w:themeFillShade="D9"/>
          </w:tcPr>
          <w:p w:rsidR="007D6FFB" w:rsidRPr="00B34A7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D6FFB" w:rsidRPr="00B34A7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Coord. da Comissão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D9D9D9" w:themeFill="background1" w:themeFillShade="D9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40" w:type="pct"/>
            <w:gridSpan w:val="2"/>
            <w:shd w:val="clear" w:color="auto" w:fill="D9D9D9" w:themeFill="background1" w:themeFillShade="D9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D6FFB" w:rsidRPr="005269BC" w:rsidRDefault="007D6FFB" w:rsidP="007D6FF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D6FFB" w:rsidRPr="005269BC" w:rsidTr="00814667">
        <w:trPr>
          <w:trHeight w:val="454"/>
        </w:trPr>
        <w:tc>
          <w:tcPr>
            <w:tcW w:w="2629" w:type="pct"/>
            <w:gridSpan w:val="3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40" w:type="pct"/>
            <w:gridSpan w:val="2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7D6FFB" w:rsidRPr="005269BC" w:rsidRDefault="007D6FFB" w:rsidP="007D6FFB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B5" w:rsidRDefault="00D42BB5" w:rsidP="00E92ED3">
      <w:pPr>
        <w:spacing w:after="0" w:line="240" w:lineRule="auto"/>
      </w:pPr>
      <w:r>
        <w:separator/>
      </w:r>
    </w:p>
  </w:endnote>
  <w:endnote w:type="continuationSeparator" w:id="0">
    <w:p w:rsidR="00D42BB5" w:rsidRDefault="00D42BB5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2BB5" w:rsidRPr="00BF3DF3" w:rsidRDefault="00D42BB5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BE5AD0">
          <w:rPr>
            <w:rFonts w:asciiTheme="majorHAnsi" w:hAnsiTheme="majorHAnsi" w:cs="Arial"/>
            <w:noProof/>
            <w:sz w:val="18"/>
            <w:szCs w:val="18"/>
          </w:rPr>
          <w:t>9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B5" w:rsidRDefault="00D42BB5" w:rsidP="00E92ED3">
      <w:pPr>
        <w:spacing w:after="0" w:line="240" w:lineRule="auto"/>
      </w:pPr>
      <w:r>
        <w:separator/>
      </w:r>
    </w:p>
  </w:footnote>
  <w:footnote w:type="continuationSeparator" w:id="0">
    <w:p w:rsidR="00D42BB5" w:rsidRDefault="00D42BB5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1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CD7"/>
    <w:rsid w:val="000A6D98"/>
    <w:rsid w:val="000B0BE3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6F51"/>
    <w:rsid w:val="00131EB7"/>
    <w:rsid w:val="00142883"/>
    <w:rsid w:val="00142D13"/>
    <w:rsid w:val="00147B9F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80417"/>
    <w:rsid w:val="0018630C"/>
    <w:rsid w:val="0019436F"/>
    <w:rsid w:val="001A22EE"/>
    <w:rsid w:val="001A364B"/>
    <w:rsid w:val="001A3A8A"/>
    <w:rsid w:val="001A5C24"/>
    <w:rsid w:val="001A6C9D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6BB1"/>
    <w:rsid w:val="00287AE1"/>
    <w:rsid w:val="00291C2B"/>
    <w:rsid w:val="00296AE7"/>
    <w:rsid w:val="002A1C9A"/>
    <w:rsid w:val="002B0111"/>
    <w:rsid w:val="002B0FFF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484F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239F"/>
    <w:rsid w:val="004B48EB"/>
    <w:rsid w:val="004B6BAC"/>
    <w:rsid w:val="004C7944"/>
    <w:rsid w:val="004C7D82"/>
    <w:rsid w:val="004D1303"/>
    <w:rsid w:val="004D4987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62BE4"/>
    <w:rsid w:val="00775D1E"/>
    <w:rsid w:val="00787C78"/>
    <w:rsid w:val="00790B49"/>
    <w:rsid w:val="00795131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FFB"/>
    <w:rsid w:val="007D7B0B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33E0"/>
    <w:rsid w:val="008F710D"/>
    <w:rsid w:val="00901386"/>
    <w:rsid w:val="00905D42"/>
    <w:rsid w:val="009064CA"/>
    <w:rsid w:val="009113E7"/>
    <w:rsid w:val="00911A77"/>
    <w:rsid w:val="0092738A"/>
    <w:rsid w:val="00930166"/>
    <w:rsid w:val="00930AE3"/>
    <w:rsid w:val="00932F95"/>
    <w:rsid w:val="00935A2A"/>
    <w:rsid w:val="00946C6C"/>
    <w:rsid w:val="0095502D"/>
    <w:rsid w:val="00955E35"/>
    <w:rsid w:val="00956F27"/>
    <w:rsid w:val="009606B8"/>
    <w:rsid w:val="009625CD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24C0"/>
    <w:rsid w:val="00A360F2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B31C2"/>
    <w:rsid w:val="00AC6EC7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778"/>
    <w:rsid w:val="00B03934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70C34"/>
    <w:rsid w:val="00B73B42"/>
    <w:rsid w:val="00B74B6E"/>
    <w:rsid w:val="00B75403"/>
    <w:rsid w:val="00B75B3F"/>
    <w:rsid w:val="00B85D70"/>
    <w:rsid w:val="00B8642E"/>
    <w:rsid w:val="00B87C93"/>
    <w:rsid w:val="00B93BBC"/>
    <w:rsid w:val="00B954B3"/>
    <w:rsid w:val="00BA0257"/>
    <w:rsid w:val="00BA089C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3390"/>
    <w:rsid w:val="00BD343E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E5AD0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446C0"/>
    <w:rsid w:val="00C4667E"/>
    <w:rsid w:val="00C47163"/>
    <w:rsid w:val="00C60870"/>
    <w:rsid w:val="00C620DA"/>
    <w:rsid w:val="00C65FDE"/>
    <w:rsid w:val="00C71B6B"/>
    <w:rsid w:val="00C8264C"/>
    <w:rsid w:val="00C916BF"/>
    <w:rsid w:val="00C94340"/>
    <w:rsid w:val="00CA203B"/>
    <w:rsid w:val="00CA2CBE"/>
    <w:rsid w:val="00CB156D"/>
    <w:rsid w:val="00CB5A68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61EE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3006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175D"/>
    <w:rsid w:val="00F1297E"/>
    <w:rsid w:val="00F24FE1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50F19"/>
    <w:rsid w:val="00F510EF"/>
    <w:rsid w:val="00F512EE"/>
    <w:rsid w:val="00F52A0E"/>
    <w:rsid w:val="00F57D74"/>
    <w:rsid w:val="00F628FA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1DD-CBC3-4156-B7CB-01724CDB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179</cp:revision>
  <cp:lastPrinted>2015-03-16T12:12:00Z</cp:lastPrinted>
  <dcterms:created xsi:type="dcterms:W3CDTF">2014-11-28T16:20:00Z</dcterms:created>
  <dcterms:modified xsi:type="dcterms:W3CDTF">2015-03-16T12:12:00Z</dcterms:modified>
</cp:coreProperties>
</file>