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7C875" w14:textId="77777777" w:rsidR="00D218AF" w:rsidRDefault="00D218AF" w:rsidP="00420642">
      <w:pPr>
        <w:suppressLineNumbers/>
        <w:suppressAutoHyphens/>
        <w:spacing w:line="360" w:lineRule="auto"/>
        <w:jc w:val="center"/>
        <w:rPr>
          <w:rFonts w:ascii="Calibri" w:hAnsi="Calibri" w:cs="Calibri"/>
          <w:b/>
          <w:sz w:val="20"/>
          <w:szCs w:val="20"/>
        </w:rPr>
      </w:pPr>
    </w:p>
    <w:p w14:paraId="080F78EB" w14:textId="64DE4C83" w:rsidR="00FD3185" w:rsidRDefault="00FD3185" w:rsidP="00420642">
      <w:pPr>
        <w:suppressLineNumbers/>
        <w:suppressAutoHyphens/>
        <w:spacing w:line="360" w:lineRule="auto"/>
        <w:jc w:val="center"/>
        <w:rPr>
          <w:rFonts w:ascii="Calibri" w:hAnsi="Calibri" w:cs="Calibri"/>
          <w:b/>
          <w:sz w:val="20"/>
          <w:szCs w:val="20"/>
        </w:rPr>
      </w:pPr>
      <w:r w:rsidRPr="00B015BD">
        <w:rPr>
          <w:rFonts w:ascii="Calibri" w:hAnsi="Calibri" w:cs="Calibri"/>
          <w:b/>
          <w:sz w:val="20"/>
          <w:szCs w:val="20"/>
        </w:rPr>
        <w:t xml:space="preserve">ATA DA </w:t>
      </w:r>
      <w:r w:rsidR="00DD6BD8">
        <w:rPr>
          <w:rFonts w:ascii="Calibri" w:hAnsi="Calibri" w:cs="Calibri"/>
          <w:b/>
          <w:sz w:val="20"/>
          <w:szCs w:val="20"/>
        </w:rPr>
        <w:t>102</w:t>
      </w:r>
      <w:r w:rsidR="00F92D33" w:rsidRPr="00B015BD">
        <w:rPr>
          <w:rFonts w:ascii="Calibri" w:hAnsi="Calibri" w:cs="Calibri"/>
          <w:b/>
          <w:sz w:val="20"/>
          <w:szCs w:val="20"/>
        </w:rPr>
        <w:t>ª REUNI</w:t>
      </w:r>
      <w:r w:rsidRPr="00B015BD">
        <w:rPr>
          <w:rFonts w:ascii="Calibri" w:hAnsi="Calibri" w:cs="Calibri"/>
          <w:b/>
          <w:sz w:val="20"/>
          <w:szCs w:val="20"/>
        </w:rPr>
        <w:t>ÃO PLENÁRIA ORDINÁRIA</w:t>
      </w:r>
      <w:r w:rsidR="00DD07CD" w:rsidRPr="00B015BD">
        <w:rPr>
          <w:rFonts w:ascii="Calibri" w:hAnsi="Calibri" w:cs="Calibri"/>
          <w:b/>
          <w:sz w:val="20"/>
          <w:szCs w:val="20"/>
        </w:rPr>
        <w:t xml:space="preserve"> DO CAU/RS</w:t>
      </w:r>
      <w:r w:rsidRPr="00B015BD">
        <w:rPr>
          <w:rFonts w:ascii="Calibri" w:hAnsi="Calibri" w:cs="Calibri"/>
          <w:b/>
          <w:sz w:val="20"/>
          <w:szCs w:val="20"/>
        </w:rPr>
        <w:t>,</w:t>
      </w:r>
      <w:r w:rsidR="00FD0FAF" w:rsidRPr="00B015BD">
        <w:rPr>
          <w:rFonts w:ascii="Calibri" w:hAnsi="Calibri" w:cs="Calibri"/>
          <w:b/>
          <w:sz w:val="20"/>
          <w:szCs w:val="20"/>
        </w:rPr>
        <w:t xml:space="preserve"> </w:t>
      </w:r>
      <w:r w:rsidRPr="00B015BD">
        <w:rPr>
          <w:rFonts w:ascii="Calibri" w:hAnsi="Calibri" w:cs="Calibri"/>
          <w:b/>
          <w:sz w:val="20"/>
          <w:szCs w:val="20"/>
        </w:rPr>
        <w:t>REALIZADA EM</w:t>
      </w:r>
      <w:r w:rsidR="00046F63" w:rsidRPr="00B015BD">
        <w:rPr>
          <w:rFonts w:ascii="Calibri" w:hAnsi="Calibri" w:cs="Calibri"/>
          <w:b/>
          <w:sz w:val="20"/>
          <w:szCs w:val="20"/>
        </w:rPr>
        <w:t xml:space="preserve"> </w:t>
      </w:r>
      <w:r w:rsidR="00DD6BD8">
        <w:rPr>
          <w:rFonts w:ascii="Calibri" w:hAnsi="Calibri" w:cs="Calibri"/>
          <w:b/>
          <w:sz w:val="20"/>
          <w:szCs w:val="20"/>
        </w:rPr>
        <w:t>25</w:t>
      </w:r>
      <w:r w:rsidR="005271F1" w:rsidRPr="00B015BD">
        <w:rPr>
          <w:rFonts w:ascii="Calibri" w:hAnsi="Calibri" w:cs="Calibri"/>
          <w:b/>
          <w:sz w:val="20"/>
          <w:szCs w:val="20"/>
        </w:rPr>
        <w:t xml:space="preserve"> </w:t>
      </w:r>
      <w:r w:rsidR="003028CC" w:rsidRPr="00B015BD">
        <w:rPr>
          <w:rFonts w:ascii="Calibri" w:hAnsi="Calibri" w:cs="Calibri"/>
          <w:b/>
          <w:sz w:val="20"/>
          <w:szCs w:val="20"/>
        </w:rPr>
        <w:t xml:space="preserve">DE </w:t>
      </w:r>
      <w:r w:rsidR="00DD6BD8">
        <w:rPr>
          <w:rFonts w:ascii="Calibri" w:hAnsi="Calibri" w:cs="Calibri"/>
          <w:b/>
          <w:sz w:val="20"/>
          <w:szCs w:val="20"/>
        </w:rPr>
        <w:t>OUTUBRO</w:t>
      </w:r>
      <w:r w:rsidR="0049543E">
        <w:rPr>
          <w:rFonts w:ascii="Calibri" w:hAnsi="Calibri" w:cs="Calibri"/>
          <w:b/>
          <w:sz w:val="20"/>
          <w:szCs w:val="20"/>
        </w:rPr>
        <w:t xml:space="preserve"> </w:t>
      </w:r>
      <w:r w:rsidR="00E04789" w:rsidRPr="00B015BD">
        <w:rPr>
          <w:rFonts w:ascii="Calibri" w:hAnsi="Calibri" w:cs="Calibri"/>
          <w:b/>
          <w:sz w:val="20"/>
          <w:szCs w:val="20"/>
        </w:rPr>
        <w:t xml:space="preserve">DE </w:t>
      </w:r>
      <w:r w:rsidR="003028CC" w:rsidRPr="00B015BD">
        <w:rPr>
          <w:rFonts w:ascii="Calibri" w:hAnsi="Calibri" w:cs="Calibri"/>
          <w:b/>
          <w:sz w:val="20"/>
          <w:szCs w:val="20"/>
        </w:rPr>
        <w:t>2019</w:t>
      </w:r>
      <w:r w:rsidRPr="00B015BD">
        <w:rPr>
          <w:rFonts w:ascii="Calibri" w:hAnsi="Calibri" w:cs="Calibri"/>
          <w:b/>
          <w:sz w:val="20"/>
          <w:szCs w:val="20"/>
        </w:rPr>
        <w:t>.</w:t>
      </w:r>
    </w:p>
    <w:p w14:paraId="4694F551" w14:textId="28CF0B2D" w:rsidR="00B9400A" w:rsidRPr="00B9400A" w:rsidRDefault="001630ED" w:rsidP="00B9400A">
      <w:pPr>
        <w:pStyle w:val="Default"/>
        <w:spacing w:line="360" w:lineRule="auto"/>
        <w:jc w:val="both"/>
        <w:rPr>
          <w:b/>
          <w:color w:val="auto"/>
          <w:sz w:val="20"/>
          <w:szCs w:val="20"/>
          <w:u w:val="single"/>
        </w:rPr>
      </w:pPr>
      <w:r w:rsidRPr="00B015BD">
        <w:rPr>
          <w:color w:val="auto"/>
          <w:sz w:val="20"/>
          <w:szCs w:val="20"/>
          <w:lang w:eastAsia="pt-BR"/>
        </w:rPr>
        <w:t>Ao</w:t>
      </w:r>
      <w:r w:rsidR="00E84758" w:rsidRPr="00B015BD">
        <w:rPr>
          <w:color w:val="auto"/>
          <w:sz w:val="20"/>
          <w:szCs w:val="20"/>
          <w:lang w:eastAsia="pt-BR"/>
        </w:rPr>
        <w:t>s</w:t>
      </w:r>
      <w:r w:rsidRPr="00B015BD">
        <w:rPr>
          <w:color w:val="auto"/>
          <w:sz w:val="20"/>
          <w:szCs w:val="20"/>
          <w:lang w:eastAsia="pt-BR"/>
        </w:rPr>
        <w:t xml:space="preserve"> </w:t>
      </w:r>
      <w:r w:rsidR="00AC4F8B">
        <w:rPr>
          <w:color w:val="auto"/>
          <w:sz w:val="20"/>
          <w:szCs w:val="20"/>
          <w:lang w:eastAsia="pt-BR"/>
        </w:rPr>
        <w:t xml:space="preserve">vinte e </w:t>
      </w:r>
      <w:r w:rsidR="00DD6BD8">
        <w:rPr>
          <w:color w:val="auto"/>
          <w:sz w:val="20"/>
          <w:szCs w:val="20"/>
          <w:lang w:eastAsia="pt-BR"/>
        </w:rPr>
        <w:t>cinco</w:t>
      </w:r>
      <w:r w:rsidR="00D2200C" w:rsidRPr="00B015BD">
        <w:rPr>
          <w:color w:val="auto"/>
          <w:sz w:val="20"/>
          <w:szCs w:val="20"/>
          <w:lang w:eastAsia="pt-BR"/>
        </w:rPr>
        <w:t xml:space="preserve"> dias </w:t>
      </w:r>
      <w:r w:rsidR="004D4BDB" w:rsidRPr="00B015BD">
        <w:rPr>
          <w:color w:val="auto"/>
          <w:sz w:val="20"/>
          <w:szCs w:val="20"/>
          <w:lang w:eastAsia="pt-BR"/>
        </w:rPr>
        <w:t xml:space="preserve">do mês de </w:t>
      </w:r>
      <w:r w:rsidR="00DD6BD8">
        <w:rPr>
          <w:color w:val="auto"/>
          <w:sz w:val="20"/>
          <w:szCs w:val="20"/>
          <w:lang w:eastAsia="pt-BR"/>
        </w:rPr>
        <w:t>outubro</w:t>
      </w:r>
      <w:r w:rsidR="00AC4F8B">
        <w:rPr>
          <w:color w:val="auto"/>
          <w:sz w:val="20"/>
          <w:szCs w:val="20"/>
          <w:lang w:eastAsia="pt-BR"/>
        </w:rPr>
        <w:t xml:space="preserve"> </w:t>
      </w:r>
      <w:r w:rsidRPr="00B015BD">
        <w:rPr>
          <w:color w:val="auto"/>
          <w:sz w:val="20"/>
          <w:szCs w:val="20"/>
          <w:lang w:eastAsia="pt-BR"/>
        </w:rPr>
        <w:t xml:space="preserve">do ano de dois mil e </w:t>
      </w:r>
      <w:r w:rsidR="003028CC" w:rsidRPr="00B015BD">
        <w:rPr>
          <w:color w:val="auto"/>
          <w:sz w:val="20"/>
          <w:szCs w:val="20"/>
          <w:lang w:eastAsia="pt-BR"/>
        </w:rPr>
        <w:t>dezenove</w:t>
      </w:r>
      <w:r w:rsidRPr="00B015BD">
        <w:rPr>
          <w:color w:val="auto"/>
          <w:sz w:val="20"/>
          <w:szCs w:val="20"/>
          <w:lang w:eastAsia="pt-BR"/>
        </w:rPr>
        <w:t xml:space="preserve">, às </w:t>
      </w:r>
      <w:r w:rsidR="00E04789" w:rsidRPr="00B015BD">
        <w:rPr>
          <w:color w:val="auto"/>
          <w:sz w:val="20"/>
          <w:szCs w:val="20"/>
          <w:lang w:eastAsia="pt-BR"/>
        </w:rPr>
        <w:t>nove horas</w:t>
      </w:r>
      <w:r w:rsidR="00D2200C" w:rsidRPr="00B015BD">
        <w:rPr>
          <w:color w:val="auto"/>
          <w:sz w:val="20"/>
          <w:szCs w:val="20"/>
          <w:lang w:eastAsia="pt-BR"/>
        </w:rPr>
        <w:t xml:space="preserve"> e trinta</w:t>
      </w:r>
      <w:r w:rsidR="00D3746C" w:rsidRPr="00B015BD">
        <w:rPr>
          <w:color w:val="auto"/>
          <w:sz w:val="20"/>
          <w:szCs w:val="20"/>
          <w:lang w:eastAsia="pt-BR"/>
        </w:rPr>
        <w:t xml:space="preserve"> </w:t>
      </w:r>
      <w:r w:rsidR="00D2200C" w:rsidRPr="00B015BD">
        <w:rPr>
          <w:color w:val="auto"/>
          <w:sz w:val="20"/>
          <w:szCs w:val="20"/>
          <w:lang w:eastAsia="pt-BR"/>
        </w:rPr>
        <w:t xml:space="preserve">minutos </w:t>
      </w:r>
      <w:r w:rsidR="00D3746C" w:rsidRPr="00B015BD">
        <w:rPr>
          <w:color w:val="auto"/>
          <w:sz w:val="20"/>
          <w:szCs w:val="20"/>
          <w:lang w:eastAsia="pt-BR"/>
        </w:rPr>
        <w:t xml:space="preserve">em primeira chamada e às </w:t>
      </w:r>
      <w:r w:rsidR="00D2200C" w:rsidRPr="00B015BD">
        <w:rPr>
          <w:color w:val="auto"/>
          <w:sz w:val="20"/>
          <w:szCs w:val="20"/>
          <w:lang w:eastAsia="pt-BR"/>
        </w:rPr>
        <w:t xml:space="preserve">nove e quarenta e cinco </w:t>
      </w:r>
      <w:r w:rsidR="00413469" w:rsidRPr="00B015BD">
        <w:rPr>
          <w:color w:val="auto"/>
          <w:sz w:val="20"/>
          <w:szCs w:val="20"/>
          <w:lang w:eastAsia="pt-BR"/>
        </w:rPr>
        <w:t xml:space="preserve">minutos </w:t>
      </w:r>
      <w:r w:rsidR="00D3746C" w:rsidRPr="00B015BD">
        <w:rPr>
          <w:color w:val="auto"/>
          <w:sz w:val="20"/>
          <w:szCs w:val="20"/>
          <w:lang w:eastAsia="pt-BR"/>
        </w:rPr>
        <w:t xml:space="preserve">em segunda chamada, </w:t>
      </w:r>
      <w:r w:rsidRPr="00B015BD">
        <w:rPr>
          <w:color w:val="auto"/>
          <w:sz w:val="20"/>
          <w:szCs w:val="20"/>
          <w:lang w:eastAsia="pt-BR"/>
        </w:rPr>
        <w:t xml:space="preserve">reúne-se o Plenário do </w:t>
      </w:r>
      <w:r w:rsidRPr="00B015BD">
        <w:rPr>
          <w:bCs/>
          <w:color w:val="auto"/>
          <w:sz w:val="20"/>
          <w:szCs w:val="20"/>
          <w:lang w:eastAsia="pt-BR"/>
        </w:rPr>
        <w:t>Conselho de Arquitetura e Urbanismo do Rio Grande do Sul – CAU/RS</w:t>
      </w:r>
      <w:r w:rsidRPr="00B015BD">
        <w:rPr>
          <w:color w:val="auto"/>
          <w:sz w:val="20"/>
          <w:szCs w:val="20"/>
          <w:lang w:eastAsia="pt-BR"/>
        </w:rPr>
        <w:t xml:space="preserve">, </w:t>
      </w:r>
      <w:r w:rsidR="006E63CC" w:rsidRPr="00B015BD">
        <w:rPr>
          <w:color w:val="auto"/>
          <w:sz w:val="20"/>
          <w:szCs w:val="20"/>
          <w:lang w:eastAsia="pt-BR"/>
        </w:rPr>
        <w:t>na sede do CAU/RS</w:t>
      </w:r>
      <w:r w:rsidRPr="00B015BD">
        <w:rPr>
          <w:color w:val="auto"/>
          <w:sz w:val="20"/>
          <w:szCs w:val="20"/>
          <w:lang w:eastAsia="pt-BR"/>
        </w:rPr>
        <w:t xml:space="preserve">, </w:t>
      </w:r>
      <w:r w:rsidR="006E63CC" w:rsidRPr="00B015BD">
        <w:rPr>
          <w:color w:val="auto"/>
          <w:sz w:val="20"/>
          <w:szCs w:val="20"/>
          <w:lang w:eastAsia="pt-BR"/>
        </w:rPr>
        <w:t>situada</w:t>
      </w:r>
      <w:r w:rsidRPr="00B015BD">
        <w:rPr>
          <w:color w:val="auto"/>
          <w:sz w:val="20"/>
          <w:szCs w:val="20"/>
          <w:lang w:eastAsia="pt-BR"/>
        </w:rPr>
        <w:t xml:space="preserve"> à rua Dona Laura, 320, bairro</w:t>
      </w:r>
      <w:r w:rsidR="00046F63" w:rsidRPr="00B015BD">
        <w:rPr>
          <w:color w:val="auto"/>
          <w:sz w:val="20"/>
          <w:szCs w:val="20"/>
          <w:lang w:eastAsia="pt-BR"/>
        </w:rPr>
        <w:t xml:space="preserve"> Rio Branco, em Porto Alegre/RS. Sob a </w:t>
      </w:r>
      <w:r w:rsidR="00046F63" w:rsidRPr="00B015BD">
        <w:rPr>
          <w:bCs/>
          <w:color w:val="auto"/>
          <w:sz w:val="20"/>
          <w:szCs w:val="20"/>
          <w:lang w:eastAsia="pt-BR"/>
        </w:rPr>
        <w:t xml:space="preserve">direção </w:t>
      </w:r>
      <w:r w:rsidR="00046F63" w:rsidRPr="00B015BD">
        <w:rPr>
          <w:color w:val="auto"/>
          <w:sz w:val="20"/>
          <w:szCs w:val="20"/>
          <w:lang w:eastAsia="pt-BR"/>
        </w:rPr>
        <w:t xml:space="preserve">do </w:t>
      </w:r>
      <w:r w:rsidR="00046F63" w:rsidRPr="00B015BD">
        <w:rPr>
          <w:b/>
          <w:color w:val="auto"/>
          <w:sz w:val="20"/>
          <w:szCs w:val="20"/>
          <w:lang w:eastAsia="pt-BR"/>
        </w:rPr>
        <w:t>presidente do CAU/RS</w:t>
      </w:r>
      <w:r w:rsidR="006B55AB" w:rsidRPr="00B015BD">
        <w:rPr>
          <w:b/>
          <w:color w:val="auto"/>
          <w:sz w:val="20"/>
          <w:szCs w:val="20"/>
          <w:lang w:eastAsia="pt-BR"/>
        </w:rPr>
        <w:t>,</w:t>
      </w:r>
      <w:r w:rsidR="00046F63" w:rsidRPr="00B015BD">
        <w:rPr>
          <w:b/>
          <w:color w:val="auto"/>
          <w:sz w:val="20"/>
          <w:szCs w:val="20"/>
          <w:lang w:eastAsia="pt-BR"/>
        </w:rPr>
        <w:t xml:space="preserve"> </w:t>
      </w:r>
      <w:r w:rsidR="00DD6BD8">
        <w:rPr>
          <w:b/>
          <w:color w:val="auto"/>
          <w:sz w:val="20"/>
          <w:szCs w:val="20"/>
          <w:lang w:eastAsia="pt-BR"/>
        </w:rPr>
        <w:t>TIAGO HOLZMANN DA SILVA</w:t>
      </w:r>
      <w:r w:rsidR="00046F63" w:rsidRPr="00B015BD">
        <w:rPr>
          <w:color w:val="auto"/>
          <w:sz w:val="20"/>
          <w:szCs w:val="20"/>
          <w:lang w:eastAsia="pt-BR"/>
        </w:rPr>
        <w:t xml:space="preserve">, e a participação </w:t>
      </w:r>
      <w:r w:rsidR="00046F63" w:rsidRPr="00B015BD">
        <w:rPr>
          <w:b/>
          <w:color w:val="auto"/>
          <w:sz w:val="20"/>
          <w:szCs w:val="20"/>
          <w:lang w:eastAsia="pt-BR"/>
        </w:rPr>
        <w:t xml:space="preserve">dos </w:t>
      </w:r>
      <w:r w:rsidR="00046F63" w:rsidRPr="00B015BD">
        <w:rPr>
          <w:b/>
          <w:bCs/>
          <w:color w:val="auto"/>
          <w:sz w:val="20"/>
          <w:szCs w:val="20"/>
          <w:lang w:eastAsia="pt-BR"/>
        </w:rPr>
        <w:t>conselheiros</w:t>
      </w:r>
      <w:r w:rsidR="00222296" w:rsidRPr="00B015BD">
        <w:rPr>
          <w:bCs/>
          <w:color w:val="auto"/>
          <w:sz w:val="20"/>
          <w:szCs w:val="20"/>
          <w:lang w:eastAsia="pt-BR"/>
        </w:rPr>
        <w:t xml:space="preserve"> </w:t>
      </w:r>
      <w:r w:rsidR="00193B19" w:rsidRPr="00193B19">
        <w:rPr>
          <w:bCs/>
          <w:color w:val="auto"/>
          <w:sz w:val="20"/>
          <w:szCs w:val="20"/>
          <w:lang w:eastAsia="pt-BR"/>
        </w:rPr>
        <w:t xml:space="preserve">Alvino Jara, Claudio Fischer, Carlos Fabiano Santos Pitzer, Helenice Macedo do Couto, José Arthur Fell, Manoel Joaquim Tostes, Matias Revello Vazquez, Roberta Krahe Edelweiss, Oritz Adriano Adams de Campos, Paulo Fernando do Amaral Fontana, Paulo Ricardo Bregatto, Emilio Merino Dominguez, Raquel Rhoden Bresolin, Rodrigo Spinelli e Jorge </w:t>
      </w:r>
      <w:proofErr w:type="spellStart"/>
      <w:r w:rsidR="00193B19" w:rsidRPr="00193B19">
        <w:rPr>
          <w:bCs/>
          <w:color w:val="auto"/>
          <w:sz w:val="20"/>
          <w:szCs w:val="20"/>
          <w:lang w:eastAsia="pt-BR"/>
        </w:rPr>
        <w:t>Luíz</w:t>
      </w:r>
      <w:proofErr w:type="spellEnd"/>
      <w:r w:rsidR="00193B19" w:rsidRPr="00193B19">
        <w:rPr>
          <w:bCs/>
          <w:color w:val="auto"/>
          <w:sz w:val="20"/>
          <w:szCs w:val="20"/>
          <w:lang w:eastAsia="pt-BR"/>
        </w:rPr>
        <w:t xml:space="preserve"> Stocker Júnior e </w:t>
      </w:r>
      <w:r w:rsidR="00193B19">
        <w:rPr>
          <w:bCs/>
          <w:color w:val="auto"/>
          <w:sz w:val="20"/>
          <w:szCs w:val="20"/>
          <w:lang w:eastAsia="pt-BR"/>
        </w:rPr>
        <w:t>ausências justificadas</w:t>
      </w:r>
      <w:r w:rsidR="00193B19" w:rsidRPr="00193B19">
        <w:rPr>
          <w:bCs/>
          <w:color w:val="auto"/>
          <w:sz w:val="20"/>
          <w:szCs w:val="20"/>
          <w:lang w:eastAsia="pt-BR"/>
        </w:rPr>
        <w:t xml:space="preserve"> dos Conselheiros Marcia Elizabeth Martins, Magali Mingotti, Robert</w:t>
      </w:r>
      <w:r w:rsidR="00193B19">
        <w:rPr>
          <w:bCs/>
          <w:color w:val="auto"/>
          <w:sz w:val="20"/>
          <w:szCs w:val="20"/>
          <w:lang w:eastAsia="pt-BR"/>
        </w:rPr>
        <w:t>a Krahe Edelweiss e Rui Mineiro</w:t>
      </w:r>
      <w:r w:rsidR="000C52F6" w:rsidRPr="00B015BD">
        <w:rPr>
          <w:bCs/>
          <w:color w:val="auto"/>
          <w:sz w:val="20"/>
          <w:szCs w:val="20"/>
          <w:lang w:eastAsia="pt-BR"/>
        </w:rPr>
        <w:t>,</w:t>
      </w:r>
      <w:r w:rsidR="003028CC" w:rsidRPr="00B015BD">
        <w:rPr>
          <w:bCs/>
          <w:color w:val="auto"/>
          <w:sz w:val="20"/>
          <w:szCs w:val="20"/>
          <w:lang w:eastAsia="pt-BR"/>
        </w:rPr>
        <w:t xml:space="preserve"> </w:t>
      </w:r>
      <w:r w:rsidR="00D958C2" w:rsidRPr="00B015BD">
        <w:rPr>
          <w:color w:val="auto"/>
          <w:sz w:val="20"/>
          <w:szCs w:val="20"/>
          <w:lang w:eastAsia="pt-BR"/>
        </w:rPr>
        <w:t xml:space="preserve">e </w:t>
      </w:r>
      <w:r w:rsidR="00046F63" w:rsidRPr="00B015BD">
        <w:rPr>
          <w:color w:val="auto"/>
          <w:sz w:val="20"/>
          <w:szCs w:val="20"/>
          <w:lang w:eastAsia="pt-BR"/>
        </w:rPr>
        <w:t xml:space="preserve">dos </w:t>
      </w:r>
      <w:r w:rsidR="00046F63" w:rsidRPr="00B015BD">
        <w:rPr>
          <w:b/>
          <w:bCs/>
          <w:color w:val="auto"/>
          <w:sz w:val="20"/>
          <w:szCs w:val="20"/>
          <w:lang w:eastAsia="pt-BR"/>
        </w:rPr>
        <w:t>empregados do CAU/RS</w:t>
      </w:r>
      <w:r w:rsidR="00046F63" w:rsidRPr="00B015BD">
        <w:rPr>
          <w:color w:val="auto"/>
          <w:sz w:val="20"/>
          <w:szCs w:val="20"/>
          <w:lang w:eastAsia="pt-BR"/>
        </w:rPr>
        <w:t xml:space="preserve"> </w:t>
      </w:r>
      <w:r w:rsidR="00046F63" w:rsidRPr="002F6ACE">
        <w:rPr>
          <w:color w:val="auto"/>
          <w:sz w:val="20"/>
          <w:szCs w:val="20"/>
          <w:lang w:eastAsia="pt-BR"/>
        </w:rPr>
        <w:t>Josiane Cristina Bernardi – Secretária Geral da Mesa</w:t>
      </w:r>
      <w:r w:rsidR="000C52F6" w:rsidRPr="002F6ACE">
        <w:rPr>
          <w:color w:val="auto"/>
          <w:sz w:val="20"/>
          <w:szCs w:val="20"/>
          <w:lang w:eastAsia="pt-BR"/>
        </w:rPr>
        <w:t xml:space="preserve">; </w:t>
      </w:r>
      <w:r w:rsidR="00CA083C" w:rsidRPr="002F6ACE">
        <w:rPr>
          <w:color w:val="auto"/>
          <w:sz w:val="20"/>
          <w:szCs w:val="20"/>
          <w:lang w:eastAsia="pt-BR"/>
        </w:rPr>
        <w:t>Claudivana Bittencourt</w:t>
      </w:r>
      <w:r w:rsidR="00E04789" w:rsidRPr="002F6ACE">
        <w:rPr>
          <w:color w:val="auto"/>
          <w:sz w:val="20"/>
          <w:szCs w:val="20"/>
          <w:lang w:eastAsia="pt-BR"/>
        </w:rPr>
        <w:t xml:space="preserve"> </w:t>
      </w:r>
      <w:r w:rsidR="00D14190" w:rsidRPr="002F6ACE">
        <w:rPr>
          <w:color w:val="auto"/>
          <w:sz w:val="20"/>
          <w:szCs w:val="20"/>
          <w:lang w:eastAsia="pt-BR"/>
        </w:rPr>
        <w:t xml:space="preserve">– </w:t>
      </w:r>
      <w:r w:rsidR="00CA083C" w:rsidRPr="002F6ACE">
        <w:rPr>
          <w:color w:val="auto"/>
          <w:sz w:val="20"/>
          <w:szCs w:val="20"/>
          <w:lang w:eastAsia="pt-BR"/>
        </w:rPr>
        <w:t>Secretária Executiva</w:t>
      </w:r>
      <w:r w:rsidR="00E04789" w:rsidRPr="002F6ACE">
        <w:rPr>
          <w:color w:val="auto"/>
          <w:sz w:val="20"/>
          <w:szCs w:val="20"/>
          <w:lang w:eastAsia="pt-BR"/>
        </w:rPr>
        <w:t>;</w:t>
      </w:r>
      <w:r w:rsidR="00DD6BD8">
        <w:rPr>
          <w:color w:val="auto"/>
          <w:sz w:val="20"/>
          <w:szCs w:val="20"/>
          <w:lang w:eastAsia="pt-BR"/>
        </w:rPr>
        <w:t xml:space="preserve"> </w:t>
      </w:r>
      <w:r w:rsidR="00AC4F8B">
        <w:rPr>
          <w:color w:val="auto"/>
          <w:sz w:val="20"/>
          <w:szCs w:val="20"/>
          <w:lang w:eastAsia="pt-BR"/>
        </w:rPr>
        <w:t>Luciana Eloy Lima – Assistente de Atendimento e Fiscalização;</w:t>
      </w:r>
      <w:r w:rsidR="00193B19">
        <w:rPr>
          <w:color w:val="auto"/>
          <w:sz w:val="20"/>
          <w:szCs w:val="20"/>
          <w:lang w:eastAsia="pt-BR"/>
        </w:rPr>
        <w:t xml:space="preserve"> William </w:t>
      </w:r>
      <w:proofErr w:type="spellStart"/>
      <w:r w:rsidR="00193B19">
        <w:rPr>
          <w:color w:val="auto"/>
          <w:sz w:val="20"/>
          <w:szCs w:val="20"/>
          <w:lang w:eastAsia="pt-BR"/>
        </w:rPr>
        <w:t>Gritti</w:t>
      </w:r>
      <w:proofErr w:type="spellEnd"/>
      <w:r w:rsidR="00193B19">
        <w:rPr>
          <w:color w:val="auto"/>
          <w:sz w:val="20"/>
          <w:szCs w:val="20"/>
          <w:lang w:eastAsia="pt-BR"/>
        </w:rPr>
        <w:t xml:space="preserve"> – Coordenador de Planejamento; Gelson Benatti – Gerente de Planejamento</w:t>
      </w:r>
      <w:r w:rsidR="00AC4F8B">
        <w:rPr>
          <w:color w:val="auto"/>
          <w:sz w:val="20"/>
          <w:szCs w:val="20"/>
          <w:lang w:eastAsia="pt-BR"/>
        </w:rPr>
        <w:t xml:space="preserve"> e Tales </w:t>
      </w:r>
      <w:proofErr w:type="spellStart"/>
      <w:r w:rsidR="00AC4F8B">
        <w:rPr>
          <w:color w:val="auto"/>
          <w:sz w:val="20"/>
          <w:szCs w:val="20"/>
          <w:lang w:eastAsia="pt-BR"/>
        </w:rPr>
        <w:t>Völker</w:t>
      </w:r>
      <w:proofErr w:type="spellEnd"/>
      <w:r w:rsidR="00AC4F8B">
        <w:rPr>
          <w:color w:val="auto"/>
          <w:sz w:val="20"/>
          <w:szCs w:val="20"/>
          <w:lang w:eastAsia="pt-BR"/>
        </w:rPr>
        <w:t xml:space="preserve"> – Gerente Geral</w:t>
      </w:r>
      <w:r w:rsidR="00046F63" w:rsidRPr="00B015BD">
        <w:rPr>
          <w:color w:val="auto"/>
          <w:sz w:val="20"/>
          <w:szCs w:val="20"/>
          <w:lang w:eastAsia="pt-BR"/>
        </w:rPr>
        <w:t xml:space="preserve">. </w:t>
      </w:r>
      <w:r w:rsidR="00046F63" w:rsidRPr="00B015BD">
        <w:rPr>
          <w:bCs/>
          <w:color w:val="auto"/>
          <w:sz w:val="20"/>
          <w:szCs w:val="20"/>
          <w:lang w:eastAsia="pt-BR"/>
        </w:rPr>
        <w:t xml:space="preserve">O presidente </w:t>
      </w:r>
      <w:r w:rsidR="00DD6BD8">
        <w:rPr>
          <w:b/>
          <w:bCs/>
          <w:color w:val="auto"/>
          <w:sz w:val="20"/>
          <w:szCs w:val="20"/>
          <w:lang w:eastAsia="pt-BR"/>
        </w:rPr>
        <w:t xml:space="preserve">TIAGO HOLZMANN DA SILVA </w:t>
      </w:r>
      <w:r w:rsidR="00046F63" w:rsidRPr="00B015BD">
        <w:rPr>
          <w:bCs/>
          <w:color w:val="auto"/>
          <w:sz w:val="20"/>
          <w:szCs w:val="20"/>
          <w:lang w:eastAsia="pt-BR"/>
        </w:rPr>
        <w:t xml:space="preserve">inicia a </w:t>
      </w:r>
      <w:r w:rsidR="00AC4F8B">
        <w:rPr>
          <w:bCs/>
          <w:color w:val="auto"/>
          <w:sz w:val="20"/>
          <w:szCs w:val="20"/>
          <w:lang w:eastAsia="pt-BR"/>
        </w:rPr>
        <w:t>Centésima</w:t>
      </w:r>
      <w:r w:rsidR="004D35F6" w:rsidRPr="00B015BD">
        <w:rPr>
          <w:bCs/>
          <w:color w:val="auto"/>
          <w:sz w:val="20"/>
          <w:szCs w:val="20"/>
          <w:lang w:eastAsia="pt-BR"/>
        </w:rPr>
        <w:t xml:space="preserve"> </w:t>
      </w:r>
      <w:r w:rsidR="00DD6BD8">
        <w:rPr>
          <w:bCs/>
          <w:color w:val="auto"/>
          <w:sz w:val="20"/>
          <w:szCs w:val="20"/>
          <w:lang w:eastAsia="pt-BR"/>
        </w:rPr>
        <w:t xml:space="preserve">Segunda </w:t>
      </w:r>
      <w:r w:rsidR="00DD6BD8" w:rsidRPr="00B015BD">
        <w:rPr>
          <w:bCs/>
          <w:color w:val="auto"/>
          <w:sz w:val="20"/>
          <w:szCs w:val="20"/>
          <w:lang w:eastAsia="pt-BR"/>
        </w:rPr>
        <w:t xml:space="preserve">Plenária </w:t>
      </w:r>
      <w:r w:rsidR="00046F63" w:rsidRPr="00B015BD">
        <w:rPr>
          <w:bCs/>
          <w:color w:val="auto"/>
          <w:sz w:val="20"/>
          <w:szCs w:val="20"/>
          <w:lang w:eastAsia="pt-BR"/>
        </w:rPr>
        <w:t xml:space="preserve">Ordinária do CAU/RS, saudando a presença de todos e, abrindo a ordem dos trabalhos, passa ao item de verificação de </w:t>
      </w:r>
      <w:r w:rsidR="00046F63" w:rsidRPr="006E5E2D">
        <w:rPr>
          <w:bCs/>
          <w:color w:val="auto"/>
          <w:sz w:val="20"/>
          <w:szCs w:val="20"/>
          <w:lang w:eastAsia="pt-BR"/>
        </w:rPr>
        <w:t xml:space="preserve">quórum. </w:t>
      </w:r>
      <w:r w:rsidR="00046F63" w:rsidRPr="006E5E2D">
        <w:rPr>
          <w:b/>
          <w:bCs/>
          <w:color w:val="auto"/>
          <w:sz w:val="20"/>
          <w:szCs w:val="20"/>
          <w:u w:val="single"/>
          <w:lang w:eastAsia="pt-BR"/>
        </w:rPr>
        <w:t>1. Verificação do quórum:</w:t>
      </w:r>
      <w:r w:rsidR="00046F63" w:rsidRPr="006E5E2D">
        <w:rPr>
          <w:bCs/>
          <w:color w:val="auto"/>
          <w:sz w:val="20"/>
          <w:szCs w:val="20"/>
          <w:lang w:eastAsia="pt-BR"/>
        </w:rPr>
        <w:t xml:space="preserve"> o </w:t>
      </w:r>
      <w:r w:rsidR="00AC4F8B" w:rsidRPr="006E5E2D">
        <w:rPr>
          <w:bCs/>
          <w:color w:val="auto"/>
          <w:sz w:val="20"/>
          <w:szCs w:val="20"/>
          <w:lang w:eastAsia="pt-BR"/>
        </w:rPr>
        <w:t xml:space="preserve">presidente </w:t>
      </w:r>
      <w:r w:rsidR="00B9400A" w:rsidRPr="006E5E2D">
        <w:rPr>
          <w:b/>
          <w:bCs/>
          <w:color w:val="auto"/>
          <w:sz w:val="20"/>
          <w:szCs w:val="20"/>
          <w:lang w:eastAsia="pt-BR"/>
        </w:rPr>
        <w:t xml:space="preserve">TIAGO HOLZMANN DA SILVA </w:t>
      </w:r>
      <w:r w:rsidR="00046F63" w:rsidRPr="006E5E2D">
        <w:rPr>
          <w:bCs/>
          <w:color w:val="auto"/>
          <w:sz w:val="20"/>
          <w:szCs w:val="20"/>
          <w:lang w:eastAsia="pt-BR"/>
        </w:rPr>
        <w:t xml:space="preserve">registra, eletronicamente, o quórum de </w:t>
      </w:r>
      <w:r w:rsidR="000F6038" w:rsidRPr="006E5E2D">
        <w:rPr>
          <w:bCs/>
          <w:color w:val="auto"/>
          <w:sz w:val="20"/>
          <w:szCs w:val="20"/>
          <w:lang w:eastAsia="pt-BR"/>
        </w:rPr>
        <w:t>10</w:t>
      </w:r>
      <w:r w:rsidR="00B20904" w:rsidRPr="006E5E2D">
        <w:rPr>
          <w:bCs/>
          <w:color w:val="auto"/>
          <w:sz w:val="20"/>
          <w:szCs w:val="20"/>
          <w:lang w:eastAsia="pt-BR"/>
        </w:rPr>
        <w:t xml:space="preserve"> (</w:t>
      </w:r>
      <w:r w:rsidR="000F6038" w:rsidRPr="006E5E2D">
        <w:rPr>
          <w:bCs/>
          <w:color w:val="auto"/>
          <w:sz w:val="20"/>
          <w:szCs w:val="20"/>
          <w:lang w:eastAsia="pt-BR"/>
        </w:rPr>
        <w:t>dez</w:t>
      </w:r>
      <w:r w:rsidR="00B20904" w:rsidRPr="006E5E2D">
        <w:rPr>
          <w:bCs/>
          <w:color w:val="auto"/>
          <w:sz w:val="20"/>
          <w:szCs w:val="20"/>
          <w:lang w:eastAsia="pt-BR"/>
        </w:rPr>
        <w:t>)</w:t>
      </w:r>
      <w:r w:rsidR="007F11F7" w:rsidRPr="006E5E2D">
        <w:rPr>
          <w:bCs/>
          <w:color w:val="auto"/>
          <w:sz w:val="20"/>
          <w:szCs w:val="20"/>
          <w:lang w:eastAsia="pt-BR"/>
        </w:rPr>
        <w:t xml:space="preserve"> </w:t>
      </w:r>
      <w:r w:rsidR="00046F63" w:rsidRPr="006E5E2D">
        <w:rPr>
          <w:bCs/>
          <w:color w:val="auto"/>
          <w:sz w:val="20"/>
          <w:szCs w:val="20"/>
          <w:lang w:eastAsia="pt-BR"/>
        </w:rPr>
        <w:t>conselheiros</w:t>
      </w:r>
      <w:r w:rsidR="000F6038" w:rsidRPr="006E5E2D">
        <w:rPr>
          <w:bCs/>
          <w:color w:val="auto"/>
          <w:sz w:val="20"/>
          <w:szCs w:val="20"/>
          <w:lang w:eastAsia="pt-BR"/>
        </w:rPr>
        <w:t xml:space="preserve"> e manualmente</w:t>
      </w:r>
      <w:r w:rsidR="000F6038">
        <w:rPr>
          <w:bCs/>
          <w:color w:val="auto"/>
          <w:sz w:val="20"/>
          <w:szCs w:val="20"/>
          <w:lang w:eastAsia="pt-BR"/>
        </w:rPr>
        <w:t>, dos Conselheiros PAULO FERNANDO DO AMARAL Paulo Fernando do Amaral Fontana, Oritz Adriano Adams de Campos e José Arthur Fell</w:t>
      </w:r>
      <w:r w:rsidR="0069388F" w:rsidRPr="00B015BD">
        <w:rPr>
          <w:bCs/>
          <w:color w:val="auto"/>
          <w:sz w:val="20"/>
          <w:szCs w:val="20"/>
          <w:lang w:eastAsia="pt-BR"/>
        </w:rPr>
        <w:t xml:space="preserve">. </w:t>
      </w:r>
      <w:r w:rsidR="00D3746C" w:rsidRPr="00B015BD">
        <w:rPr>
          <w:b/>
          <w:bCs/>
          <w:color w:val="auto"/>
          <w:sz w:val="20"/>
          <w:szCs w:val="20"/>
          <w:u w:val="single"/>
          <w:lang w:eastAsia="pt-BR"/>
        </w:rPr>
        <w:t xml:space="preserve">2. </w:t>
      </w:r>
      <w:r w:rsidR="00FD3185" w:rsidRPr="00B015BD">
        <w:rPr>
          <w:b/>
          <w:bCs/>
          <w:color w:val="auto"/>
          <w:sz w:val="20"/>
          <w:szCs w:val="20"/>
          <w:u w:val="single"/>
          <w:lang w:eastAsia="pt-BR"/>
        </w:rPr>
        <w:t xml:space="preserve">Execução do Hino Nacional </w:t>
      </w:r>
      <w:r w:rsidR="00102856" w:rsidRPr="00B015BD">
        <w:rPr>
          <w:b/>
          <w:bCs/>
          <w:color w:val="auto"/>
          <w:sz w:val="20"/>
          <w:szCs w:val="20"/>
          <w:u w:val="single"/>
          <w:lang w:eastAsia="pt-BR"/>
        </w:rPr>
        <w:t>Brasileiro:</w:t>
      </w:r>
      <w:r w:rsidR="00102856" w:rsidRPr="00B015BD">
        <w:rPr>
          <w:bCs/>
          <w:color w:val="auto"/>
          <w:sz w:val="20"/>
          <w:szCs w:val="20"/>
          <w:lang w:eastAsia="pt-BR"/>
        </w:rPr>
        <w:t xml:space="preserve"> </w:t>
      </w:r>
      <w:r w:rsidR="00D3746C" w:rsidRPr="00B015BD">
        <w:rPr>
          <w:bCs/>
          <w:color w:val="auto"/>
          <w:sz w:val="20"/>
          <w:szCs w:val="20"/>
          <w:lang w:eastAsia="pt-BR"/>
        </w:rPr>
        <w:t xml:space="preserve">O </w:t>
      </w:r>
      <w:r w:rsidR="00B9400A">
        <w:rPr>
          <w:bCs/>
          <w:color w:val="auto"/>
          <w:sz w:val="20"/>
          <w:szCs w:val="20"/>
          <w:lang w:eastAsia="pt-BR"/>
        </w:rPr>
        <w:t xml:space="preserve">presidente </w:t>
      </w:r>
      <w:r w:rsidR="00B9400A">
        <w:rPr>
          <w:b/>
          <w:bCs/>
          <w:color w:val="auto"/>
          <w:sz w:val="20"/>
          <w:szCs w:val="20"/>
          <w:lang w:eastAsia="pt-BR"/>
        </w:rPr>
        <w:t xml:space="preserve">TIAGO HOLZMANN DA SILVA </w:t>
      </w:r>
      <w:r w:rsidR="00C32B77" w:rsidRPr="00B015BD">
        <w:rPr>
          <w:bCs/>
          <w:color w:val="auto"/>
          <w:sz w:val="20"/>
          <w:szCs w:val="20"/>
          <w:lang w:eastAsia="pt-BR"/>
        </w:rPr>
        <w:t xml:space="preserve">convida </w:t>
      </w:r>
      <w:r w:rsidR="003028CC" w:rsidRPr="00B015BD">
        <w:rPr>
          <w:bCs/>
          <w:color w:val="auto"/>
          <w:sz w:val="20"/>
          <w:szCs w:val="20"/>
          <w:lang w:eastAsia="pt-BR"/>
        </w:rPr>
        <w:t xml:space="preserve">a </w:t>
      </w:r>
      <w:r w:rsidR="00C32B77" w:rsidRPr="00B015BD">
        <w:rPr>
          <w:bCs/>
          <w:color w:val="auto"/>
          <w:sz w:val="20"/>
          <w:szCs w:val="20"/>
          <w:lang w:eastAsia="pt-BR"/>
        </w:rPr>
        <w:t>todos para ouvirem a execução do Hino Nacional Brasileiro</w:t>
      </w:r>
      <w:r w:rsidR="00100221" w:rsidRPr="00B015BD">
        <w:rPr>
          <w:bCs/>
          <w:color w:val="auto"/>
          <w:sz w:val="20"/>
          <w:szCs w:val="20"/>
          <w:lang w:eastAsia="pt-BR"/>
        </w:rPr>
        <w:t xml:space="preserve">. </w:t>
      </w:r>
      <w:r w:rsidR="00D3746C" w:rsidRPr="00B015BD">
        <w:rPr>
          <w:b/>
          <w:bCs/>
          <w:color w:val="auto"/>
          <w:sz w:val="20"/>
          <w:szCs w:val="20"/>
          <w:u w:val="single"/>
          <w:lang w:eastAsia="pt-BR"/>
        </w:rPr>
        <w:t>3</w:t>
      </w:r>
      <w:r w:rsidR="007D0D61" w:rsidRPr="00B015BD">
        <w:rPr>
          <w:b/>
          <w:bCs/>
          <w:color w:val="auto"/>
          <w:sz w:val="20"/>
          <w:szCs w:val="20"/>
          <w:u w:val="single"/>
          <w:lang w:eastAsia="pt-BR"/>
        </w:rPr>
        <w:t xml:space="preserve">. </w:t>
      </w:r>
      <w:r w:rsidR="00F702ED" w:rsidRPr="00B015BD">
        <w:rPr>
          <w:b/>
          <w:bCs/>
          <w:color w:val="auto"/>
          <w:sz w:val="20"/>
          <w:szCs w:val="20"/>
          <w:u w:val="single"/>
          <w:lang w:eastAsia="pt-BR"/>
        </w:rPr>
        <w:t xml:space="preserve">Leitura e discussão </w:t>
      </w:r>
      <w:r w:rsidR="009F6B24" w:rsidRPr="00B015BD">
        <w:rPr>
          <w:b/>
          <w:bCs/>
          <w:color w:val="auto"/>
          <w:sz w:val="20"/>
          <w:szCs w:val="20"/>
          <w:u w:val="single"/>
          <w:lang w:eastAsia="pt-BR"/>
        </w:rPr>
        <w:t>da pauta:</w:t>
      </w:r>
      <w:r w:rsidR="00100221" w:rsidRPr="00B015BD">
        <w:rPr>
          <w:b/>
          <w:bCs/>
          <w:color w:val="auto"/>
          <w:sz w:val="20"/>
          <w:szCs w:val="20"/>
          <w:u w:val="single"/>
          <w:lang w:eastAsia="pt-BR"/>
        </w:rPr>
        <w:t xml:space="preserve"> </w:t>
      </w:r>
      <w:r w:rsidR="00100221" w:rsidRPr="00B015BD">
        <w:rPr>
          <w:bCs/>
          <w:color w:val="auto"/>
          <w:sz w:val="20"/>
          <w:szCs w:val="20"/>
          <w:lang w:eastAsia="pt-BR"/>
        </w:rPr>
        <w:t xml:space="preserve">O </w:t>
      </w:r>
      <w:r w:rsidR="00B9400A">
        <w:rPr>
          <w:bCs/>
          <w:color w:val="auto"/>
          <w:sz w:val="20"/>
          <w:szCs w:val="20"/>
          <w:lang w:eastAsia="pt-BR"/>
        </w:rPr>
        <w:t xml:space="preserve">presidente </w:t>
      </w:r>
      <w:r w:rsidR="00B9400A">
        <w:rPr>
          <w:b/>
          <w:bCs/>
          <w:color w:val="auto"/>
          <w:sz w:val="20"/>
          <w:szCs w:val="20"/>
          <w:lang w:eastAsia="pt-BR"/>
        </w:rPr>
        <w:t xml:space="preserve">TIAGO HOLZMANN DA SILVA </w:t>
      </w:r>
      <w:r w:rsidR="00567704" w:rsidRPr="00B015BD">
        <w:rPr>
          <w:bCs/>
          <w:color w:val="auto"/>
          <w:sz w:val="20"/>
          <w:szCs w:val="20"/>
          <w:lang w:eastAsia="pt-BR"/>
        </w:rPr>
        <w:t xml:space="preserve">apresenta a pauta da reunião e, </w:t>
      </w:r>
      <w:r w:rsidR="0069388F" w:rsidRPr="00B015BD">
        <w:rPr>
          <w:bCs/>
          <w:color w:val="auto"/>
          <w:sz w:val="20"/>
          <w:szCs w:val="20"/>
          <w:lang w:eastAsia="pt-BR"/>
        </w:rPr>
        <w:t>solicita a ex</w:t>
      </w:r>
      <w:r w:rsidR="00E04789" w:rsidRPr="00B015BD">
        <w:rPr>
          <w:bCs/>
          <w:color w:val="auto"/>
          <w:sz w:val="20"/>
          <w:szCs w:val="20"/>
          <w:lang w:eastAsia="pt-BR"/>
        </w:rPr>
        <w:t>clusão do ite</w:t>
      </w:r>
      <w:r w:rsidR="00B9400A">
        <w:rPr>
          <w:bCs/>
          <w:color w:val="auto"/>
          <w:sz w:val="20"/>
          <w:szCs w:val="20"/>
          <w:lang w:eastAsia="pt-BR"/>
        </w:rPr>
        <w:t>m</w:t>
      </w:r>
      <w:r w:rsidR="00D958C2" w:rsidRPr="00B015BD">
        <w:rPr>
          <w:bCs/>
          <w:color w:val="auto"/>
          <w:sz w:val="20"/>
          <w:szCs w:val="20"/>
          <w:lang w:eastAsia="pt-BR"/>
        </w:rPr>
        <w:t xml:space="preserve"> </w:t>
      </w:r>
      <w:r w:rsidR="00B9400A">
        <w:rPr>
          <w:bCs/>
          <w:color w:val="auto"/>
          <w:sz w:val="20"/>
          <w:szCs w:val="20"/>
          <w:lang w:eastAsia="pt-BR"/>
        </w:rPr>
        <w:t>4.1</w:t>
      </w:r>
      <w:r w:rsidR="00AC4F8B" w:rsidRPr="00AC4F8B">
        <w:rPr>
          <w:bCs/>
          <w:color w:val="auto"/>
          <w:sz w:val="20"/>
          <w:szCs w:val="20"/>
          <w:lang w:eastAsia="pt-BR"/>
        </w:rPr>
        <w:t>.</w:t>
      </w:r>
      <w:r w:rsidR="00B9400A">
        <w:rPr>
          <w:bCs/>
          <w:color w:val="auto"/>
          <w:sz w:val="20"/>
          <w:szCs w:val="20"/>
          <w:lang w:eastAsia="pt-BR"/>
        </w:rPr>
        <w:t xml:space="preserve"> Aprovação da Ata da 101ª Plenária Ordinária</w:t>
      </w:r>
      <w:r w:rsidR="00222296" w:rsidRPr="00B015BD">
        <w:rPr>
          <w:color w:val="auto"/>
          <w:sz w:val="20"/>
          <w:szCs w:val="20"/>
        </w:rPr>
        <w:t>.</w:t>
      </w:r>
      <w:r w:rsidR="0049543E">
        <w:rPr>
          <w:color w:val="auto"/>
          <w:sz w:val="20"/>
          <w:szCs w:val="20"/>
        </w:rPr>
        <w:t xml:space="preserve"> </w:t>
      </w:r>
      <w:r w:rsidR="00B9400A" w:rsidRPr="00B9400A">
        <w:rPr>
          <w:b/>
          <w:color w:val="auto"/>
          <w:sz w:val="20"/>
          <w:szCs w:val="20"/>
          <w:u w:val="single"/>
        </w:rPr>
        <w:t>5.</w:t>
      </w:r>
      <w:r w:rsidR="00B9400A" w:rsidRPr="00B9400A">
        <w:rPr>
          <w:b/>
          <w:color w:val="auto"/>
          <w:sz w:val="20"/>
          <w:szCs w:val="20"/>
          <w:u w:val="single"/>
        </w:rPr>
        <w:tab/>
        <w:t>Ordem do dia:</w:t>
      </w:r>
      <w:r w:rsidR="000F6038">
        <w:rPr>
          <w:b/>
          <w:color w:val="auto"/>
          <w:sz w:val="20"/>
          <w:szCs w:val="20"/>
          <w:u w:val="single"/>
        </w:rPr>
        <w:t xml:space="preserve"> </w:t>
      </w:r>
    </w:p>
    <w:p w14:paraId="5A2C0A3E" w14:textId="32BF1413" w:rsidR="00B9400A" w:rsidRPr="00B9400A" w:rsidRDefault="00B9400A" w:rsidP="00B9400A">
      <w:pPr>
        <w:pStyle w:val="Default"/>
        <w:spacing w:line="360" w:lineRule="auto"/>
        <w:jc w:val="both"/>
        <w:rPr>
          <w:b/>
          <w:color w:val="auto"/>
          <w:sz w:val="20"/>
          <w:szCs w:val="20"/>
          <w:u w:val="single"/>
        </w:rPr>
      </w:pPr>
      <w:r w:rsidRPr="00B9400A">
        <w:rPr>
          <w:b/>
          <w:color w:val="auto"/>
          <w:sz w:val="20"/>
          <w:szCs w:val="20"/>
          <w:u w:val="single"/>
        </w:rPr>
        <w:t>5.1.</w:t>
      </w:r>
      <w:r w:rsidRPr="00B9400A">
        <w:rPr>
          <w:b/>
          <w:color w:val="auto"/>
          <w:sz w:val="20"/>
          <w:szCs w:val="20"/>
          <w:u w:val="single"/>
        </w:rPr>
        <w:tab/>
        <w:t>Projeto de Deliberação Plenária que propõe homologar o Ad Referendum nº 010/2019 que criou 02 (duas) vagas para o Cargo de Arquiteto e Urbanista, para lotação nos Escritórios Regionais de</w:t>
      </w:r>
      <w:r w:rsidR="000F6038">
        <w:rPr>
          <w:b/>
          <w:color w:val="auto"/>
          <w:sz w:val="20"/>
          <w:szCs w:val="20"/>
          <w:u w:val="single"/>
        </w:rPr>
        <w:t xml:space="preserve"> Pelotas/RS e de Santa Maria/RS </w:t>
      </w:r>
      <w:r w:rsidRPr="00B9400A">
        <w:rPr>
          <w:b/>
          <w:color w:val="auto"/>
          <w:sz w:val="20"/>
          <w:szCs w:val="20"/>
          <w:u w:val="single"/>
        </w:rPr>
        <w:t>(Origem: Presidência)</w:t>
      </w:r>
      <w:r w:rsidR="000F6038">
        <w:rPr>
          <w:b/>
          <w:color w:val="auto"/>
          <w:sz w:val="20"/>
          <w:szCs w:val="20"/>
          <w:u w:val="single"/>
        </w:rPr>
        <w:t>:</w:t>
      </w:r>
    </w:p>
    <w:p w14:paraId="6691C4C9" w14:textId="70C90035" w:rsidR="00B9400A" w:rsidRPr="00464CFE" w:rsidRDefault="00464CFE" w:rsidP="00B9400A">
      <w:pPr>
        <w:pStyle w:val="Default"/>
        <w:spacing w:line="360" w:lineRule="auto"/>
        <w:jc w:val="both"/>
        <w:rPr>
          <w:color w:val="auto"/>
          <w:sz w:val="20"/>
          <w:szCs w:val="20"/>
        </w:rPr>
      </w:pPr>
      <w:r w:rsidRPr="00464CFE">
        <w:rPr>
          <w:color w:val="auto"/>
          <w:sz w:val="20"/>
          <w:szCs w:val="20"/>
        </w:rPr>
        <w:t>O</w:t>
      </w:r>
      <w:r>
        <w:rPr>
          <w:color w:val="auto"/>
          <w:sz w:val="20"/>
          <w:szCs w:val="20"/>
        </w:rPr>
        <w:t xml:space="preserve"> presidente TIAGO HOLZMANN DA SILVA apresenta Ad Referendum que dispôs sobre a criação de duas vagas para o cargo de Arquiteto e Urbanista, visando suprir as necessidades de pessoal dos escritórios regionais de Santa Maria, inaugurado em março e de Pelotas, a ser estabelecido em Novembro deste ano.   Não havendo manifestações, o presidente TIAGO HOLZMANN DA SILVA coloca em votação a aprovação do referido ad referendum, sendo o mesmo aprovado com </w:t>
      </w:r>
      <w:r w:rsidR="000F6038">
        <w:rPr>
          <w:color w:val="auto"/>
          <w:sz w:val="20"/>
          <w:szCs w:val="20"/>
        </w:rPr>
        <w:t>13</w:t>
      </w:r>
      <w:r>
        <w:rPr>
          <w:color w:val="auto"/>
          <w:sz w:val="20"/>
          <w:szCs w:val="20"/>
        </w:rPr>
        <w:t xml:space="preserve"> (</w:t>
      </w:r>
      <w:r w:rsidR="000F6038">
        <w:rPr>
          <w:color w:val="auto"/>
          <w:sz w:val="20"/>
          <w:szCs w:val="20"/>
        </w:rPr>
        <w:t>treze</w:t>
      </w:r>
      <w:r>
        <w:rPr>
          <w:color w:val="auto"/>
          <w:sz w:val="20"/>
          <w:szCs w:val="20"/>
        </w:rPr>
        <w:t xml:space="preserve">) votos favoráveis e </w:t>
      </w:r>
      <w:r w:rsidR="000F6038">
        <w:rPr>
          <w:color w:val="auto"/>
          <w:sz w:val="20"/>
          <w:szCs w:val="20"/>
        </w:rPr>
        <w:t>05</w:t>
      </w:r>
      <w:r>
        <w:rPr>
          <w:color w:val="auto"/>
          <w:sz w:val="20"/>
          <w:szCs w:val="20"/>
        </w:rPr>
        <w:t xml:space="preserve"> (</w:t>
      </w:r>
      <w:r w:rsidR="000F6038">
        <w:rPr>
          <w:color w:val="auto"/>
          <w:sz w:val="20"/>
          <w:szCs w:val="20"/>
        </w:rPr>
        <w:t>cinco</w:t>
      </w:r>
      <w:r>
        <w:rPr>
          <w:color w:val="auto"/>
          <w:sz w:val="20"/>
          <w:szCs w:val="20"/>
        </w:rPr>
        <w:t>) ausências</w:t>
      </w:r>
      <w:r w:rsidR="00E91A3F">
        <w:rPr>
          <w:color w:val="auto"/>
          <w:sz w:val="20"/>
          <w:szCs w:val="20"/>
        </w:rPr>
        <w:t xml:space="preserve">, </w:t>
      </w:r>
      <w:r w:rsidR="00E91A3F">
        <w:rPr>
          <w:color w:val="auto"/>
          <w:sz w:val="22"/>
          <w:szCs w:val="22"/>
        </w:rPr>
        <w:t>conforme a Deliberação Plenária DPO/RS nº 108</w:t>
      </w:r>
      <w:r w:rsidR="00E91A3F">
        <w:rPr>
          <w:color w:val="auto"/>
          <w:sz w:val="22"/>
          <w:szCs w:val="22"/>
        </w:rPr>
        <w:t>3</w:t>
      </w:r>
      <w:r w:rsidR="00E91A3F">
        <w:rPr>
          <w:color w:val="auto"/>
          <w:sz w:val="22"/>
          <w:szCs w:val="22"/>
        </w:rPr>
        <w:t>/2019.</w:t>
      </w:r>
    </w:p>
    <w:p w14:paraId="42584531" w14:textId="4D6E9BB3" w:rsidR="00B9400A" w:rsidRPr="00B9400A" w:rsidRDefault="00B9400A" w:rsidP="00B9400A">
      <w:pPr>
        <w:pStyle w:val="Default"/>
        <w:spacing w:line="360" w:lineRule="auto"/>
        <w:jc w:val="both"/>
        <w:rPr>
          <w:b/>
          <w:color w:val="auto"/>
          <w:sz w:val="20"/>
          <w:szCs w:val="20"/>
          <w:u w:val="single"/>
        </w:rPr>
      </w:pPr>
      <w:r w:rsidRPr="00B9400A">
        <w:rPr>
          <w:b/>
          <w:color w:val="auto"/>
          <w:sz w:val="20"/>
          <w:szCs w:val="20"/>
          <w:u w:val="single"/>
        </w:rPr>
        <w:t>5.2.</w:t>
      </w:r>
      <w:r w:rsidRPr="00B9400A">
        <w:rPr>
          <w:b/>
          <w:color w:val="auto"/>
          <w:sz w:val="20"/>
          <w:szCs w:val="20"/>
          <w:u w:val="single"/>
        </w:rPr>
        <w:tab/>
        <w:t xml:space="preserve">Projeto de Deliberação Plenária que propõe homologar o calendário de reuniões Plenárias Ordinárias, </w:t>
      </w:r>
      <w:r w:rsidR="00027ACB">
        <w:rPr>
          <w:b/>
          <w:color w:val="auto"/>
          <w:sz w:val="20"/>
          <w:szCs w:val="20"/>
          <w:u w:val="single"/>
        </w:rPr>
        <w:t xml:space="preserve">Conselho Diretor e Eventos 2020 </w:t>
      </w:r>
      <w:r w:rsidRPr="00B9400A">
        <w:rPr>
          <w:b/>
          <w:color w:val="auto"/>
          <w:sz w:val="20"/>
          <w:szCs w:val="20"/>
          <w:u w:val="single"/>
        </w:rPr>
        <w:t>(Origem: Conselho Diretor)</w:t>
      </w:r>
      <w:r w:rsidR="00027ACB">
        <w:rPr>
          <w:b/>
          <w:color w:val="auto"/>
          <w:sz w:val="20"/>
          <w:szCs w:val="20"/>
          <w:u w:val="single"/>
        </w:rPr>
        <w:t>:</w:t>
      </w:r>
    </w:p>
    <w:p w14:paraId="1955D45B" w14:textId="1B416AC1" w:rsidR="00464CFE" w:rsidRPr="00E91A3F" w:rsidRDefault="00464CFE" w:rsidP="00E91A3F">
      <w:pPr>
        <w:pStyle w:val="Default"/>
        <w:spacing w:line="360" w:lineRule="auto"/>
        <w:jc w:val="both"/>
        <w:rPr>
          <w:color w:val="auto"/>
          <w:sz w:val="22"/>
          <w:szCs w:val="22"/>
        </w:rPr>
      </w:pPr>
      <w:r w:rsidRPr="00E91A3F">
        <w:rPr>
          <w:color w:val="auto"/>
          <w:sz w:val="22"/>
          <w:szCs w:val="22"/>
        </w:rPr>
        <w:t xml:space="preserve">O presidente TIAGO HOLZMANN DA SILVA apresenta </w:t>
      </w:r>
      <w:r w:rsidR="00345C05" w:rsidRPr="00E91A3F">
        <w:rPr>
          <w:color w:val="auto"/>
          <w:sz w:val="22"/>
          <w:szCs w:val="22"/>
        </w:rPr>
        <w:t xml:space="preserve">o calendário parcial do CAU/RS </w:t>
      </w:r>
      <w:r w:rsidR="00E91A3F" w:rsidRPr="00E91A3F">
        <w:rPr>
          <w:color w:val="auto"/>
          <w:sz w:val="22"/>
          <w:szCs w:val="22"/>
        </w:rPr>
        <w:t>com definição de datas de Reuniões Plenárias, Conselho Direto</w:t>
      </w:r>
      <w:r w:rsidR="00E91A3F" w:rsidRPr="00E91A3F">
        <w:rPr>
          <w:color w:val="auto"/>
          <w:sz w:val="22"/>
          <w:szCs w:val="22"/>
        </w:rPr>
        <w:t xml:space="preserve">r e Eventos do CAU/RS para 2020, devendo o mesmo, se </w:t>
      </w:r>
      <w:proofErr w:type="gramStart"/>
      <w:r w:rsidR="00E91A3F" w:rsidRPr="00E91A3F">
        <w:rPr>
          <w:color w:val="auto"/>
          <w:sz w:val="22"/>
          <w:szCs w:val="22"/>
        </w:rPr>
        <w:t>aprovado</w:t>
      </w:r>
      <w:proofErr w:type="gramEnd"/>
      <w:r w:rsidR="00E91A3F" w:rsidRPr="00E91A3F">
        <w:rPr>
          <w:color w:val="auto"/>
          <w:sz w:val="22"/>
          <w:szCs w:val="22"/>
        </w:rPr>
        <w:t>, ser encaminhado</w:t>
      </w:r>
      <w:r w:rsidR="00E91A3F" w:rsidRPr="00E91A3F">
        <w:rPr>
          <w:color w:val="auto"/>
          <w:sz w:val="22"/>
          <w:szCs w:val="22"/>
        </w:rPr>
        <w:t xml:space="preserve"> ao CEAU e às Comissões Ordinárias, Especial e Temporárias do CAU/RS para adequação e agendamento de suas reuniões para o próximo ano</w:t>
      </w:r>
      <w:r w:rsidR="00E91A3F" w:rsidRPr="00E91A3F">
        <w:rPr>
          <w:color w:val="auto"/>
          <w:sz w:val="22"/>
          <w:szCs w:val="22"/>
        </w:rPr>
        <w:t xml:space="preserve"> e posteriormente, </w:t>
      </w:r>
      <w:r w:rsidR="00E91A3F" w:rsidRPr="00E91A3F">
        <w:rPr>
          <w:sz w:val="22"/>
          <w:szCs w:val="22"/>
        </w:rPr>
        <w:t xml:space="preserve">à Gerência de </w:t>
      </w:r>
      <w:r w:rsidR="00E91A3F" w:rsidRPr="00E91A3F">
        <w:rPr>
          <w:sz w:val="22"/>
          <w:szCs w:val="22"/>
        </w:rPr>
        <w:lastRenderedPageBreak/>
        <w:t>Comunicação para possibilitar a impressão do Calendário 2020 do CAU/RS, com as respectivas agendas</w:t>
      </w:r>
      <w:r w:rsidR="00E91A3F" w:rsidRPr="00E91A3F">
        <w:rPr>
          <w:sz w:val="22"/>
          <w:szCs w:val="22"/>
        </w:rPr>
        <w:t>.</w:t>
      </w:r>
      <w:r w:rsidR="00345C05" w:rsidRPr="00E91A3F">
        <w:rPr>
          <w:color w:val="auto"/>
          <w:sz w:val="22"/>
          <w:szCs w:val="22"/>
        </w:rPr>
        <w:t xml:space="preserve"> </w:t>
      </w:r>
      <w:r w:rsidR="00E91A3F" w:rsidRPr="00E91A3F">
        <w:rPr>
          <w:color w:val="auto"/>
          <w:sz w:val="22"/>
          <w:szCs w:val="22"/>
        </w:rPr>
        <w:t xml:space="preserve">Sobre as plenárias de março, abril, maio e junho, a ocorrem, respectivamente, em Caxias do Sul, Pelotas, Santa Maria e Passo Fundo, o Conselheiro MANOEL JOAQUIM TOSTES sugere que sejam realizadas em espaços maiores, permitindo a participação de profissionais locais. Encerradas as </w:t>
      </w:r>
      <w:r w:rsidRPr="00E91A3F">
        <w:rPr>
          <w:color w:val="auto"/>
          <w:sz w:val="22"/>
          <w:szCs w:val="22"/>
        </w:rPr>
        <w:t xml:space="preserve">manifestações, o presidente TIAGO HOLZMANN DA SILVA coloca em votação a aprovação do </w:t>
      </w:r>
      <w:r w:rsidR="00E91A3F" w:rsidRPr="00E91A3F">
        <w:rPr>
          <w:color w:val="auto"/>
          <w:sz w:val="22"/>
          <w:szCs w:val="22"/>
        </w:rPr>
        <w:t>Calendário parcial do CAU/RS para 2020</w:t>
      </w:r>
      <w:r w:rsidRPr="00E91A3F">
        <w:rPr>
          <w:color w:val="auto"/>
          <w:sz w:val="22"/>
          <w:szCs w:val="22"/>
        </w:rPr>
        <w:t xml:space="preserve">, sendo o mesmo aprovado com </w:t>
      </w:r>
      <w:r w:rsidR="00E91A3F" w:rsidRPr="00E91A3F">
        <w:rPr>
          <w:color w:val="auto"/>
          <w:sz w:val="22"/>
          <w:szCs w:val="22"/>
        </w:rPr>
        <w:t xml:space="preserve">13 </w:t>
      </w:r>
      <w:r w:rsidRPr="00E91A3F">
        <w:rPr>
          <w:color w:val="auto"/>
          <w:sz w:val="22"/>
          <w:szCs w:val="22"/>
        </w:rPr>
        <w:t>(</w:t>
      </w:r>
      <w:r w:rsidR="00E91A3F" w:rsidRPr="00E91A3F">
        <w:rPr>
          <w:color w:val="auto"/>
          <w:sz w:val="22"/>
          <w:szCs w:val="22"/>
        </w:rPr>
        <w:t>treze</w:t>
      </w:r>
      <w:r w:rsidRPr="00E91A3F">
        <w:rPr>
          <w:color w:val="auto"/>
          <w:sz w:val="22"/>
          <w:szCs w:val="22"/>
        </w:rPr>
        <w:t xml:space="preserve">) votos favoráveis </w:t>
      </w:r>
      <w:r w:rsidR="00E91A3F" w:rsidRPr="00E91A3F">
        <w:rPr>
          <w:color w:val="auto"/>
          <w:sz w:val="22"/>
          <w:szCs w:val="22"/>
        </w:rPr>
        <w:t xml:space="preserve">e 05 </w:t>
      </w:r>
      <w:r w:rsidRPr="00E91A3F">
        <w:rPr>
          <w:color w:val="auto"/>
          <w:sz w:val="22"/>
          <w:szCs w:val="22"/>
        </w:rPr>
        <w:t>(</w:t>
      </w:r>
      <w:r w:rsidR="00E91A3F" w:rsidRPr="00E91A3F">
        <w:rPr>
          <w:color w:val="auto"/>
          <w:sz w:val="22"/>
          <w:szCs w:val="22"/>
        </w:rPr>
        <w:t>cinco</w:t>
      </w:r>
      <w:r w:rsidRPr="00E91A3F">
        <w:rPr>
          <w:color w:val="auto"/>
          <w:sz w:val="22"/>
          <w:szCs w:val="22"/>
        </w:rPr>
        <w:t>) ausências</w:t>
      </w:r>
      <w:r w:rsidR="00E91A3F">
        <w:rPr>
          <w:color w:val="auto"/>
          <w:sz w:val="22"/>
          <w:szCs w:val="22"/>
        </w:rPr>
        <w:t>, conforme a Deliberação Plenária DPO/RS nº 1084/2019.</w:t>
      </w:r>
      <w:r w:rsidRPr="00E91A3F">
        <w:rPr>
          <w:color w:val="auto"/>
          <w:sz w:val="22"/>
          <w:szCs w:val="22"/>
        </w:rPr>
        <w:t xml:space="preserve">  </w:t>
      </w:r>
    </w:p>
    <w:p w14:paraId="4F632F29" w14:textId="77777777" w:rsidR="00B9400A" w:rsidRPr="00B9400A" w:rsidRDefault="00B9400A" w:rsidP="00B9400A">
      <w:pPr>
        <w:pStyle w:val="Default"/>
        <w:spacing w:line="360" w:lineRule="auto"/>
        <w:jc w:val="both"/>
        <w:rPr>
          <w:b/>
          <w:color w:val="auto"/>
          <w:sz w:val="20"/>
          <w:szCs w:val="20"/>
          <w:u w:val="single"/>
        </w:rPr>
      </w:pPr>
    </w:p>
    <w:p w14:paraId="61873447" w14:textId="68E9E0CA" w:rsidR="00B9400A" w:rsidRPr="00B9400A" w:rsidRDefault="00B9400A" w:rsidP="00B9400A">
      <w:pPr>
        <w:pStyle w:val="Default"/>
        <w:spacing w:line="360" w:lineRule="auto"/>
        <w:jc w:val="both"/>
        <w:rPr>
          <w:b/>
          <w:color w:val="auto"/>
          <w:sz w:val="20"/>
          <w:szCs w:val="20"/>
          <w:u w:val="single"/>
        </w:rPr>
      </w:pPr>
      <w:r w:rsidRPr="00B9400A">
        <w:rPr>
          <w:b/>
          <w:color w:val="auto"/>
          <w:sz w:val="20"/>
          <w:szCs w:val="20"/>
          <w:u w:val="single"/>
        </w:rPr>
        <w:t>5.3.</w:t>
      </w:r>
      <w:r w:rsidRPr="00B9400A">
        <w:rPr>
          <w:b/>
          <w:color w:val="auto"/>
          <w:sz w:val="20"/>
          <w:szCs w:val="20"/>
          <w:u w:val="single"/>
        </w:rPr>
        <w:tab/>
        <w:t>Projeto de Deliberação Plenária que propõe homologar encaminhamentos acerca dos balancetes mensais do CAU/RS referente aos meses de J</w:t>
      </w:r>
      <w:r w:rsidR="00027ACB">
        <w:rPr>
          <w:b/>
          <w:color w:val="auto"/>
          <w:sz w:val="20"/>
          <w:szCs w:val="20"/>
          <w:u w:val="single"/>
        </w:rPr>
        <w:t xml:space="preserve">ULHO, AGOSTO e SETEMBRO de 2019 </w:t>
      </w:r>
      <w:r w:rsidRPr="00B9400A">
        <w:rPr>
          <w:b/>
          <w:color w:val="auto"/>
          <w:sz w:val="20"/>
          <w:szCs w:val="20"/>
          <w:u w:val="single"/>
        </w:rPr>
        <w:t>(Origem: Comissão de Planejamento e Finanças)</w:t>
      </w:r>
      <w:r w:rsidR="00027ACB">
        <w:rPr>
          <w:b/>
          <w:color w:val="auto"/>
          <w:sz w:val="20"/>
          <w:szCs w:val="20"/>
          <w:u w:val="single"/>
        </w:rPr>
        <w:t>:</w:t>
      </w:r>
    </w:p>
    <w:p w14:paraId="4F3B5B93" w14:textId="69944DB1" w:rsidR="000E32E9" w:rsidRPr="00E91A3F" w:rsidRDefault="000E32E9" w:rsidP="000E32E9">
      <w:pPr>
        <w:pStyle w:val="Default"/>
        <w:spacing w:line="360" w:lineRule="auto"/>
        <w:jc w:val="both"/>
        <w:rPr>
          <w:color w:val="auto"/>
          <w:sz w:val="22"/>
          <w:szCs w:val="22"/>
        </w:rPr>
      </w:pPr>
      <w:r w:rsidRPr="00E91A3F">
        <w:rPr>
          <w:color w:val="auto"/>
          <w:sz w:val="22"/>
          <w:szCs w:val="22"/>
        </w:rPr>
        <w:t xml:space="preserve">O presidente TIAGO HOLZMANN DA SILVA </w:t>
      </w:r>
      <w:r>
        <w:rPr>
          <w:color w:val="auto"/>
          <w:sz w:val="22"/>
          <w:szCs w:val="22"/>
        </w:rPr>
        <w:t xml:space="preserve">passa a palavra ao </w:t>
      </w:r>
      <w:r w:rsidRPr="000E32E9">
        <w:rPr>
          <w:color w:val="auto"/>
          <w:sz w:val="22"/>
          <w:szCs w:val="22"/>
        </w:rPr>
        <w:t>Contador</w:t>
      </w:r>
      <w:r>
        <w:rPr>
          <w:color w:val="auto"/>
          <w:sz w:val="22"/>
          <w:szCs w:val="22"/>
        </w:rPr>
        <w:t xml:space="preserve"> </w:t>
      </w:r>
      <w:r>
        <w:rPr>
          <w:color w:val="auto"/>
          <w:sz w:val="22"/>
          <w:szCs w:val="22"/>
        </w:rPr>
        <w:t xml:space="preserve">do CAU/RS </w:t>
      </w:r>
      <w:r w:rsidRPr="000E32E9">
        <w:rPr>
          <w:color w:val="auto"/>
          <w:sz w:val="22"/>
          <w:szCs w:val="22"/>
        </w:rPr>
        <w:t>PEDRO REUSCH IANZER JARDIM</w:t>
      </w:r>
      <w:r>
        <w:rPr>
          <w:color w:val="auto"/>
          <w:sz w:val="22"/>
          <w:szCs w:val="22"/>
        </w:rPr>
        <w:t xml:space="preserve"> que apresenta os balancetes referentes a julho, agosto e setembro de 2019. Encerradas as manifestações, </w:t>
      </w:r>
      <w:r w:rsidRPr="00E91A3F">
        <w:rPr>
          <w:color w:val="auto"/>
          <w:sz w:val="22"/>
          <w:szCs w:val="22"/>
        </w:rPr>
        <w:t xml:space="preserve">o </w:t>
      </w:r>
      <w:r>
        <w:rPr>
          <w:color w:val="auto"/>
          <w:sz w:val="22"/>
          <w:szCs w:val="22"/>
        </w:rPr>
        <w:t xml:space="preserve">Conselheiro ALVINO JARA relata que o Coordenador de Planejamento William </w:t>
      </w:r>
      <w:proofErr w:type="spellStart"/>
      <w:r>
        <w:rPr>
          <w:color w:val="auto"/>
          <w:sz w:val="22"/>
          <w:szCs w:val="22"/>
        </w:rPr>
        <w:t>Gritti</w:t>
      </w:r>
      <w:proofErr w:type="spellEnd"/>
      <w:r>
        <w:rPr>
          <w:color w:val="auto"/>
          <w:sz w:val="22"/>
          <w:szCs w:val="22"/>
        </w:rPr>
        <w:t xml:space="preserve"> apresentará a execução do orçamento de janeiro a setembro de 2019. Salienta que </w:t>
      </w:r>
      <w:r>
        <w:rPr>
          <w:rFonts w:asciiTheme="minorHAnsi" w:eastAsia="MS Mincho" w:hAnsiTheme="minorHAnsi"/>
          <w:sz w:val="22"/>
          <w:szCs w:val="22"/>
        </w:rPr>
        <w:t>a</w:t>
      </w:r>
      <w:r>
        <w:rPr>
          <w:rFonts w:asciiTheme="minorHAnsi" w:eastAsia="MS Mincho" w:hAnsiTheme="minorHAnsi"/>
          <w:sz w:val="22"/>
          <w:szCs w:val="22"/>
        </w:rPr>
        <w:t xml:space="preserve"> </w:t>
      </w:r>
      <w:r>
        <w:rPr>
          <w:rFonts w:asciiTheme="minorHAnsi" w:eastAsia="MS Mincho" w:hAnsiTheme="minorHAnsi"/>
          <w:sz w:val="22"/>
          <w:szCs w:val="22"/>
        </w:rPr>
        <w:t xml:space="preserve">CPFi decidiu </w:t>
      </w:r>
      <w:r>
        <w:rPr>
          <w:rFonts w:asciiTheme="minorHAnsi" w:eastAsia="MS Mincho" w:hAnsiTheme="minorHAnsi"/>
          <w:sz w:val="22"/>
          <w:szCs w:val="22"/>
        </w:rPr>
        <w:t>solicitar que os responsáveis por cada projeto com resultado inferior a 70% ou com valores extrapolados apresentem esclarecimentos sobre as ações.</w:t>
      </w:r>
      <w:r>
        <w:rPr>
          <w:rFonts w:asciiTheme="minorHAnsi" w:eastAsia="MS Mincho" w:hAnsiTheme="minorHAnsi"/>
          <w:sz w:val="22"/>
          <w:szCs w:val="22"/>
        </w:rPr>
        <w:t xml:space="preserve"> O coordenador </w:t>
      </w:r>
      <w:r>
        <w:rPr>
          <w:color w:val="auto"/>
          <w:sz w:val="22"/>
          <w:szCs w:val="22"/>
        </w:rPr>
        <w:t xml:space="preserve">WILLIAM GRITTI </w:t>
      </w:r>
      <w:r w:rsidR="006E5E2D">
        <w:rPr>
          <w:color w:val="auto"/>
          <w:sz w:val="22"/>
          <w:szCs w:val="22"/>
        </w:rPr>
        <w:t xml:space="preserve">apresenta, detalhadamente, os valores executados do orçamento do CAU/RS em 2019, de janeiro a setembro. Encerradas as manifestações, o presidente TIAGO HOLZMANN DA SILVA coloca em </w:t>
      </w:r>
      <w:r w:rsidRPr="00E91A3F">
        <w:rPr>
          <w:color w:val="auto"/>
          <w:sz w:val="22"/>
          <w:szCs w:val="22"/>
        </w:rPr>
        <w:t>votação a aprovação do</w:t>
      </w:r>
      <w:r w:rsidR="006E5E2D">
        <w:rPr>
          <w:color w:val="auto"/>
          <w:sz w:val="22"/>
          <w:szCs w:val="22"/>
        </w:rPr>
        <w:t>s</w:t>
      </w:r>
      <w:r w:rsidRPr="00E91A3F">
        <w:rPr>
          <w:color w:val="auto"/>
          <w:sz w:val="22"/>
          <w:szCs w:val="22"/>
        </w:rPr>
        <w:t xml:space="preserve"> </w:t>
      </w:r>
      <w:r w:rsidR="006E5E2D">
        <w:rPr>
          <w:color w:val="auto"/>
          <w:sz w:val="22"/>
          <w:szCs w:val="22"/>
        </w:rPr>
        <w:t xml:space="preserve">balancetes </w:t>
      </w:r>
      <w:r w:rsidR="006E5E2D" w:rsidRPr="006E5E2D">
        <w:rPr>
          <w:color w:val="auto"/>
          <w:sz w:val="22"/>
          <w:szCs w:val="22"/>
        </w:rPr>
        <w:t xml:space="preserve">do </w:t>
      </w:r>
      <w:r w:rsidRPr="006E5E2D">
        <w:rPr>
          <w:color w:val="auto"/>
          <w:sz w:val="22"/>
          <w:szCs w:val="22"/>
        </w:rPr>
        <w:t>CAU/RS</w:t>
      </w:r>
      <w:r w:rsidR="006E5E2D" w:rsidRPr="006E5E2D">
        <w:rPr>
          <w:color w:val="auto"/>
          <w:sz w:val="22"/>
          <w:szCs w:val="22"/>
        </w:rPr>
        <w:t>, referentes aos meses de julho, agosto e setembro de 2019</w:t>
      </w:r>
      <w:r w:rsidRPr="006E5E2D">
        <w:rPr>
          <w:color w:val="auto"/>
          <w:sz w:val="22"/>
          <w:szCs w:val="22"/>
        </w:rPr>
        <w:t>, sendo o</w:t>
      </w:r>
      <w:r w:rsidR="006E5E2D" w:rsidRPr="006E5E2D">
        <w:rPr>
          <w:color w:val="auto"/>
          <w:sz w:val="22"/>
          <w:szCs w:val="22"/>
        </w:rPr>
        <w:t>s</w:t>
      </w:r>
      <w:r w:rsidRPr="006E5E2D">
        <w:rPr>
          <w:color w:val="auto"/>
          <w:sz w:val="22"/>
          <w:szCs w:val="22"/>
        </w:rPr>
        <w:t xml:space="preserve"> mesmo</w:t>
      </w:r>
      <w:r w:rsidR="006E5E2D" w:rsidRPr="006E5E2D">
        <w:rPr>
          <w:color w:val="auto"/>
          <w:sz w:val="22"/>
          <w:szCs w:val="22"/>
        </w:rPr>
        <w:t>s</w:t>
      </w:r>
      <w:r w:rsidRPr="006E5E2D">
        <w:rPr>
          <w:color w:val="auto"/>
          <w:sz w:val="22"/>
          <w:szCs w:val="22"/>
        </w:rPr>
        <w:t xml:space="preserve"> aprovado</w:t>
      </w:r>
      <w:r w:rsidR="006E5E2D" w:rsidRPr="006E5E2D">
        <w:rPr>
          <w:color w:val="auto"/>
          <w:sz w:val="22"/>
          <w:szCs w:val="22"/>
        </w:rPr>
        <w:t>s</w:t>
      </w:r>
      <w:r w:rsidRPr="006E5E2D">
        <w:rPr>
          <w:color w:val="auto"/>
          <w:sz w:val="22"/>
          <w:szCs w:val="22"/>
        </w:rPr>
        <w:t xml:space="preserve"> com 13 (treze) votos favoráveis e 05 (cinco) ausências, conforme a Deliberação Plen</w:t>
      </w:r>
      <w:r w:rsidR="006E5E2D" w:rsidRPr="006E5E2D">
        <w:rPr>
          <w:color w:val="auto"/>
          <w:sz w:val="22"/>
          <w:szCs w:val="22"/>
        </w:rPr>
        <w:t>ária DPO/RS nº 1085</w:t>
      </w:r>
      <w:r w:rsidRPr="006E5E2D">
        <w:rPr>
          <w:color w:val="auto"/>
          <w:sz w:val="22"/>
          <w:szCs w:val="22"/>
        </w:rPr>
        <w:t>/2019</w:t>
      </w:r>
      <w:r>
        <w:rPr>
          <w:color w:val="auto"/>
          <w:sz w:val="22"/>
          <w:szCs w:val="22"/>
        </w:rPr>
        <w:t>.</w:t>
      </w:r>
      <w:r w:rsidRPr="00E91A3F">
        <w:rPr>
          <w:color w:val="auto"/>
          <w:sz w:val="22"/>
          <w:szCs w:val="22"/>
        </w:rPr>
        <w:t xml:space="preserve">  </w:t>
      </w:r>
    </w:p>
    <w:p w14:paraId="1AED7D5C" w14:textId="4C678DDD" w:rsidR="00B9400A" w:rsidRPr="000E32E9" w:rsidRDefault="00B9400A" w:rsidP="00B9400A">
      <w:pPr>
        <w:pStyle w:val="Default"/>
        <w:spacing w:line="360" w:lineRule="auto"/>
        <w:jc w:val="both"/>
        <w:rPr>
          <w:color w:val="auto"/>
          <w:sz w:val="20"/>
          <w:szCs w:val="20"/>
        </w:rPr>
      </w:pPr>
    </w:p>
    <w:p w14:paraId="1EEDDA9E" w14:textId="017BD953" w:rsidR="00B9400A" w:rsidRPr="00B9400A" w:rsidRDefault="00B9400A" w:rsidP="00B9400A">
      <w:pPr>
        <w:pStyle w:val="Default"/>
        <w:spacing w:line="360" w:lineRule="auto"/>
        <w:jc w:val="both"/>
        <w:rPr>
          <w:b/>
          <w:color w:val="auto"/>
          <w:sz w:val="20"/>
          <w:szCs w:val="20"/>
          <w:u w:val="single"/>
        </w:rPr>
      </w:pPr>
      <w:r w:rsidRPr="00B9400A">
        <w:rPr>
          <w:b/>
          <w:color w:val="auto"/>
          <w:sz w:val="20"/>
          <w:szCs w:val="20"/>
          <w:u w:val="single"/>
        </w:rPr>
        <w:t>5.4.</w:t>
      </w:r>
      <w:r w:rsidRPr="00B9400A">
        <w:rPr>
          <w:b/>
          <w:color w:val="auto"/>
          <w:sz w:val="20"/>
          <w:szCs w:val="20"/>
          <w:u w:val="single"/>
        </w:rPr>
        <w:tab/>
        <w:t xml:space="preserve">Projeto de Deliberação Plenária que propõe homologar encaminhamentos acerca da realização de transposição de verba para complementação de valor </w:t>
      </w:r>
      <w:r w:rsidR="00027ACB">
        <w:rPr>
          <w:b/>
          <w:color w:val="auto"/>
          <w:sz w:val="20"/>
          <w:szCs w:val="20"/>
          <w:u w:val="single"/>
        </w:rPr>
        <w:t xml:space="preserve">para ação do Plano de Ação 2019 </w:t>
      </w:r>
      <w:r w:rsidRPr="00B9400A">
        <w:rPr>
          <w:b/>
          <w:color w:val="auto"/>
          <w:sz w:val="20"/>
          <w:szCs w:val="20"/>
          <w:u w:val="single"/>
        </w:rPr>
        <w:t>(Origem: Comissão de Planejamento e Finanças)</w:t>
      </w:r>
      <w:r w:rsidR="00027ACB">
        <w:rPr>
          <w:b/>
          <w:color w:val="auto"/>
          <w:sz w:val="20"/>
          <w:szCs w:val="20"/>
          <w:u w:val="single"/>
        </w:rPr>
        <w:t>:</w:t>
      </w:r>
    </w:p>
    <w:p w14:paraId="67187A1C" w14:textId="623BC91D" w:rsidR="002D56C4" w:rsidRPr="00E91A3F" w:rsidRDefault="002D56C4" w:rsidP="002D56C4">
      <w:pPr>
        <w:pStyle w:val="Default"/>
        <w:spacing w:line="360" w:lineRule="auto"/>
        <w:jc w:val="both"/>
        <w:rPr>
          <w:color w:val="auto"/>
          <w:sz w:val="22"/>
          <w:szCs w:val="22"/>
        </w:rPr>
      </w:pPr>
      <w:r w:rsidRPr="00E91A3F">
        <w:rPr>
          <w:color w:val="auto"/>
          <w:sz w:val="22"/>
          <w:szCs w:val="22"/>
        </w:rPr>
        <w:t xml:space="preserve">O presidente TIAGO HOLZMANN DA SILVA </w:t>
      </w:r>
      <w:r>
        <w:rPr>
          <w:color w:val="auto"/>
          <w:sz w:val="22"/>
          <w:szCs w:val="22"/>
        </w:rPr>
        <w:t xml:space="preserve">passa a palavra ao </w:t>
      </w:r>
      <w:r w:rsidR="006E5E2D">
        <w:rPr>
          <w:color w:val="auto"/>
          <w:sz w:val="22"/>
          <w:szCs w:val="22"/>
        </w:rPr>
        <w:t>Coordenador de Planejamento WILLIAM GRITTI que apresenta proposta de</w:t>
      </w:r>
      <w:r w:rsidR="006E5E2D" w:rsidRPr="006E5E2D">
        <w:rPr>
          <w:color w:val="auto"/>
          <w:sz w:val="22"/>
          <w:szCs w:val="22"/>
        </w:rPr>
        <w:t xml:space="preserve"> transposição orçamentária do valor de R$ 29.114,00 (vinte e nove mil, cento e quatorze reais) das despesas de custeio do Centro de Custos 4.03.28 – Projeto Edital de Apoio Institucional de Interesse do Conselho (Conta 6.2.2.1.1.01.07.02.002 – Convênios, Acordos e Ajuda a Entidades) para serem alocados no Centro de Custos 4.03.30 – Projeto Edital de Patrocínios para Publicações (Conta 6.2.2.1.1.01.07.02.002 – Convênios, Acordos e Ajuda a Entidades), para custe</w:t>
      </w:r>
      <w:r w:rsidR="006E5E2D">
        <w:rPr>
          <w:color w:val="auto"/>
          <w:sz w:val="22"/>
          <w:szCs w:val="22"/>
        </w:rPr>
        <w:t>ar o edital de apoio dos livros</w:t>
      </w:r>
      <w:r w:rsidR="00BE44A5">
        <w:rPr>
          <w:color w:val="auto"/>
          <w:sz w:val="22"/>
          <w:szCs w:val="22"/>
        </w:rPr>
        <w:t>,</w:t>
      </w:r>
      <w:r w:rsidR="00BE44A5" w:rsidRPr="00BE44A5">
        <w:rPr>
          <w:color w:val="auto"/>
          <w:sz w:val="22"/>
          <w:szCs w:val="22"/>
        </w:rPr>
        <w:t xml:space="preserve"> </w:t>
      </w:r>
      <w:r w:rsidR="00BE44A5">
        <w:rPr>
          <w:color w:val="auto"/>
          <w:sz w:val="22"/>
          <w:szCs w:val="22"/>
        </w:rPr>
        <w:t xml:space="preserve">para possibilitar </w:t>
      </w:r>
      <w:r w:rsidR="00BE44A5">
        <w:rPr>
          <w:color w:val="auto"/>
          <w:sz w:val="22"/>
          <w:szCs w:val="22"/>
        </w:rPr>
        <w:t>a publicação</w:t>
      </w:r>
      <w:r w:rsidR="00BE44A5" w:rsidRPr="00A9750C">
        <w:rPr>
          <w:color w:val="auto"/>
          <w:sz w:val="22"/>
          <w:szCs w:val="22"/>
        </w:rPr>
        <w:t xml:space="preserve">, em parceria com a </w:t>
      </w:r>
      <w:r w:rsidR="00BE44A5">
        <w:rPr>
          <w:color w:val="auto"/>
          <w:sz w:val="22"/>
          <w:szCs w:val="22"/>
        </w:rPr>
        <w:t xml:space="preserve">Câmara Rio </w:t>
      </w:r>
      <w:proofErr w:type="spellStart"/>
      <w:r w:rsidR="00BE44A5">
        <w:rPr>
          <w:color w:val="auto"/>
          <w:sz w:val="22"/>
          <w:szCs w:val="22"/>
        </w:rPr>
        <w:t>Grandense</w:t>
      </w:r>
      <w:proofErr w:type="spellEnd"/>
      <w:r w:rsidR="00BE44A5">
        <w:rPr>
          <w:color w:val="auto"/>
          <w:sz w:val="22"/>
          <w:szCs w:val="22"/>
        </w:rPr>
        <w:t xml:space="preserve"> de Livros</w:t>
      </w:r>
      <w:r w:rsidR="00BE44A5" w:rsidRPr="00A9750C">
        <w:rPr>
          <w:color w:val="auto"/>
          <w:sz w:val="22"/>
          <w:szCs w:val="22"/>
        </w:rPr>
        <w:t xml:space="preserve">, </w:t>
      </w:r>
      <w:r w:rsidR="00BE44A5">
        <w:rPr>
          <w:color w:val="auto"/>
          <w:sz w:val="22"/>
          <w:szCs w:val="22"/>
        </w:rPr>
        <w:t>d</w:t>
      </w:r>
      <w:r w:rsidR="00BE44A5" w:rsidRPr="00A9750C">
        <w:rPr>
          <w:color w:val="auto"/>
          <w:sz w:val="22"/>
          <w:szCs w:val="22"/>
        </w:rPr>
        <w:t xml:space="preserve">as obras que foram selecionadas por ocasião do Edital de Livros divulgado em 2016 pelo CAU/RS (Chamada Pública nº 01/2016), </w:t>
      </w:r>
      <w:r w:rsidR="00BE44A5">
        <w:rPr>
          <w:color w:val="auto"/>
          <w:sz w:val="22"/>
          <w:szCs w:val="22"/>
        </w:rPr>
        <w:t>visando a</w:t>
      </w:r>
      <w:r w:rsidR="00BE44A5" w:rsidRPr="00A9750C">
        <w:rPr>
          <w:color w:val="auto"/>
          <w:sz w:val="22"/>
          <w:szCs w:val="22"/>
        </w:rPr>
        <w:t xml:space="preserve"> </w:t>
      </w:r>
      <w:r w:rsidR="00BE44A5">
        <w:rPr>
          <w:color w:val="auto"/>
          <w:sz w:val="22"/>
          <w:szCs w:val="22"/>
        </w:rPr>
        <w:t>divulgação e distribuição</w:t>
      </w:r>
      <w:r w:rsidR="00BE44A5" w:rsidRPr="00A9750C">
        <w:rPr>
          <w:color w:val="auto"/>
          <w:sz w:val="22"/>
          <w:szCs w:val="22"/>
        </w:rPr>
        <w:t xml:space="preserve"> </w:t>
      </w:r>
      <w:r w:rsidR="00BE44A5">
        <w:rPr>
          <w:color w:val="auto"/>
          <w:sz w:val="22"/>
          <w:szCs w:val="22"/>
        </w:rPr>
        <w:t>na</w:t>
      </w:r>
      <w:r w:rsidR="00BE44A5" w:rsidRPr="00A9750C">
        <w:rPr>
          <w:color w:val="auto"/>
          <w:sz w:val="22"/>
          <w:szCs w:val="22"/>
        </w:rPr>
        <w:t xml:space="preserve"> Feira do Livro </w:t>
      </w:r>
      <w:r w:rsidR="00BE44A5">
        <w:rPr>
          <w:color w:val="auto"/>
          <w:sz w:val="22"/>
          <w:szCs w:val="22"/>
        </w:rPr>
        <w:t xml:space="preserve">de Porto Alegre </w:t>
      </w:r>
      <w:r w:rsidR="00BE44A5" w:rsidRPr="00A9750C">
        <w:rPr>
          <w:color w:val="auto"/>
          <w:sz w:val="22"/>
          <w:szCs w:val="22"/>
        </w:rPr>
        <w:t>de 2019</w:t>
      </w:r>
      <w:r w:rsidR="006E5E2D">
        <w:rPr>
          <w:color w:val="auto"/>
          <w:sz w:val="22"/>
          <w:szCs w:val="22"/>
        </w:rPr>
        <w:t>.</w:t>
      </w:r>
      <w:r w:rsidR="00BE44A5">
        <w:rPr>
          <w:color w:val="auto"/>
          <w:sz w:val="22"/>
          <w:szCs w:val="22"/>
        </w:rPr>
        <w:t xml:space="preserve"> Salienta que, dos sete livros selecionados à época, serão publicados cinco, quais são: </w:t>
      </w:r>
      <w:r w:rsidR="00BE44A5">
        <w:rPr>
          <w:b/>
          <w:i/>
        </w:rPr>
        <w:t xml:space="preserve">Tecnologias </w:t>
      </w:r>
      <w:r w:rsidR="00BE44A5" w:rsidRPr="002538D1">
        <w:rPr>
          <w:b/>
          <w:i/>
        </w:rPr>
        <w:lastRenderedPageBreak/>
        <w:t>da informação e comunicação, sistema de informação geográfica e a participação pública no planejamento urbano,</w:t>
      </w:r>
      <w:r w:rsidR="00BE44A5" w:rsidRPr="002538D1">
        <w:rPr>
          <w:color w:val="auto"/>
          <w:sz w:val="22"/>
          <w:szCs w:val="22"/>
        </w:rPr>
        <w:t xml:space="preserve"> </w:t>
      </w:r>
      <w:r w:rsidR="006E5E2D" w:rsidRPr="002538D1">
        <w:rPr>
          <w:color w:val="auto"/>
          <w:sz w:val="22"/>
          <w:szCs w:val="22"/>
        </w:rPr>
        <w:t xml:space="preserve"> </w:t>
      </w:r>
      <w:r w:rsidR="002538D1" w:rsidRPr="002538D1">
        <w:rPr>
          <w:color w:val="auto"/>
          <w:sz w:val="22"/>
          <w:szCs w:val="22"/>
        </w:rPr>
        <w:t xml:space="preserve">de autoria da arquiteta e urbanista </w:t>
      </w:r>
      <w:proofErr w:type="spellStart"/>
      <w:r w:rsidR="002538D1" w:rsidRPr="002538D1">
        <w:rPr>
          <w:color w:val="auto"/>
          <w:sz w:val="22"/>
          <w:szCs w:val="22"/>
        </w:rPr>
        <w:t>Geisa</w:t>
      </w:r>
      <w:proofErr w:type="spellEnd"/>
      <w:r w:rsidR="002538D1" w:rsidRPr="002538D1">
        <w:rPr>
          <w:color w:val="auto"/>
          <w:sz w:val="22"/>
          <w:szCs w:val="22"/>
        </w:rPr>
        <w:t xml:space="preserve"> Bugs; </w:t>
      </w:r>
      <w:r w:rsidR="002538D1" w:rsidRPr="002538D1">
        <w:rPr>
          <w:b/>
          <w:i/>
        </w:rPr>
        <w:t>Selvageria gótica – perfeição renascentista</w:t>
      </w:r>
      <w:r w:rsidR="002538D1" w:rsidRPr="002538D1">
        <w:rPr>
          <w:b/>
          <w:i/>
        </w:rPr>
        <w:t xml:space="preserve">, </w:t>
      </w:r>
      <w:r w:rsidR="002538D1" w:rsidRPr="002538D1">
        <w:rPr>
          <w:color w:val="auto"/>
          <w:sz w:val="22"/>
          <w:szCs w:val="22"/>
        </w:rPr>
        <w:t>de autoria do arquiteto</w:t>
      </w:r>
      <w:r w:rsidR="002538D1" w:rsidRPr="002538D1">
        <w:rPr>
          <w:color w:val="auto"/>
          <w:sz w:val="22"/>
          <w:szCs w:val="22"/>
        </w:rPr>
        <w:t xml:space="preserve"> e urbanista </w:t>
      </w:r>
      <w:r w:rsidR="002538D1" w:rsidRPr="002538D1">
        <w:rPr>
          <w:color w:val="auto"/>
          <w:sz w:val="22"/>
          <w:szCs w:val="22"/>
        </w:rPr>
        <w:t xml:space="preserve">Paulo </w:t>
      </w:r>
      <w:proofErr w:type="spellStart"/>
      <w:r w:rsidR="002538D1" w:rsidRPr="002538D1">
        <w:rPr>
          <w:color w:val="auto"/>
          <w:sz w:val="22"/>
          <w:szCs w:val="22"/>
        </w:rPr>
        <w:t>Bicca</w:t>
      </w:r>
      <w:proofErr w:type="spellEnd"/>
      <w:r w:rsidR="002538D1" w:rsidRPr="002538D1">
        <w:rPr>
          <w:color w:val="auto"/>
          <w:sz w:val="22"/>
          <w:szCs w:val="22"/>
        </w:rPr>
        <w:t xml:space="preserve">; </w:t>
      </w:r>
      <w:r w:rsidR="002538D1" w:rsidRPr="002538D1">
        <w:rPr>
          <w:b/>
          <w:i/>
        </w:rPr>
        <w:t>Arquitetura de Porto Alegre: os primórdios</w:t>
      </w:r>
      <w:r w:rsidR="002538D1" w:rsidRPr="002538D1">
        <w:rPr>
          <w:b/>
          <w:i/>
        </w:rPr>
        <w:t xml:space="preserve">, </w:t>
      </w:r>
      <w:r w:rsidR="002538D1" w:rsidRPr="002538D1">
        <w:rPr>
          <w:color w:val="auto"/>
          <w:sz w:val="22"/>
          <w:szCs w:val="22"/>
        </w:rPr>
        <w:t xml:space="preserve"> </w:t>
      </w:r>
      <w:r w:rsidR="002538D1" w:rsidRPr="002538D1">
        <w:rPr>
          <w:color w:val="auto"/>
          <w:sz w:val="22"/>
          <w:szCs w:val="22"/>
        </w:rPr>
        <w:t xml:space="preserve">de autoria do arquiteto e urbanista </w:t>
      </w:r>
      <w:proofErr w:type="spellStart"/>
      <w:r w:rsidR="002538D1" w:rsidRPr="002538D1">
        <w:rPr>
          <w:color w:val="auto"/>
          <w:sz w:val="22"/>
          <w:szCs w:val="22"/>
        </w:rPr>
        <w:t>Gunter</w:t>
      </w:r>
      <w:proofErr w:type="spellEnd"/>
      <w:r w:rsidR="002538D1" w:rsidRPr="002538D1">
        <w:rPr>
          <w:color w:val="auto"/>
          <w:sz w:val="22"/>
          <w:szCs w:val="22"/>
        </w:rPr>
        <w:t xml:space="preserve"> </w:t>
      </w:r>
      <w:proofErr w:type="spellStart"/>
      <w:r w:rsidR="002538D1" w:rsidRPr="002538D1">
        <w:rPr>
          <w:color w:val="auto"/>
          <w:sz w:val="22"/>
          <w:szCs w:val="22"/>
        </w:rPr>
        <w:t>Weimer</w:t>
      </w:r>
      <w:proofErr w:type="spellEnd"/>
      <w:r w:rsidR="002538D1" w:rsidRPr="002538D1">
        <w:rPr>
          <w:color w:val="auto"/>
          <w:sz w:val="22"/>
          <w:szCs w:val="22"/>
        </w:rPr>
        <w:t xml:space="preserve">; </w:t>
      </w:r>
      <w:r w:rsidR="002538D1" w:rsidRPr="002538D1">
        <w:rPr>
          <w:b/>
          <w:i/>
        </w:rPr>
        <w:t>Paisagem cultural vinícola: entre parreirais, a urbanização e a proteção – Vale dos Vinhedos, Bento Gonçalves/RS</w:t>
      </w:r>
      <w:r w:rsidR="002538D1" w:rsidRPr="002538D1">
        <w:rPr>
          <w:b/>
          <w:i/>
        </w:rPr>
        <w:t>,</w:t>
      </w:r>
      <w:r w:rsidR="002538D1" w:rsidRPr="002538D1">
        <w:rPr>
          <w:color w:val="auto"/>
          <w:sz w:val="22"/>
          <w:szCs w:val="22"/>
        </w:rPr>
        <w:t xml:space="preserve"> </w:t>
      </w:r>
      <w:r w:rsidR="002538D1">
        <w:rPr>
          <w:color w:val="auto"/>
          <w:sz w:val="22"/>
          <w:szCs w:val="22"/>
        </w:rPr>
        <w:t>de autoria da arquiteta</w:t>
      </w:r>
      <w:r w:rsidR="002538D1" w:rsidRPr="002538D1">
        <w:rPr>
          <w:color w:val="auto"/>
          <w:sz w:val="22"/>
          <w:szCs w:val="22"/>
        </w:rPr>
        <w:t xml:space="preserve"> e urbanista </w:t>
      </w:r>
      <w:proofErr w:type="spellStart"/>
      <w:r w:rsidR="002538D1" w:rsidRPr="002538D1">
        <w:rPr>
          <w:color w:val="auto"/>
          <w:sz w:val="22"/>
          <w:szCs w:val="22"/>
        </w:rPr>
        <w:t>Mar</w:t>
      </w:r>
      <w:r w:rsidR="002538D1">
        <w:rPr>
          <w:color w:val="auto"/>
          <w:sz w:val="22"/>
          <w:szCs w:val="22"/>
        </w:rPr>
        <w:t>i</w:t>
      </w:r>
      <w:r w:rsidR="002538D1" w:rsidRPr="002538D1">
        <w:rPr>
          <w:color w:val="auto"/>
          <w:sz w:val="22"/>
          <w:szCs w:val="22"/>
        </w:rPr>
        <w:t>lei</w:t>
      </w:r>
      <w:proofErr w:type="spellEnd"/>
      <w:r w:rsidR="002538D1" w:rsidRPr="002538D1">
        <w:rPr>
          <w:color w:val="auto"/>
          <w:sz w:val="22"/>
          <w:szCs w:val="22"/>
        </w:rPr>
        <w:t xml:space="preserve"> Giordani e; </w:t>
      </w:r>
      <w:r w:rsidR="002538D1" w:rsidRPr="002538D1">
        <w:rPr>
          <w:b/>
          <w:i/>
        </w:rPr>
        <w:t>Urbanismo dos arquitetos: genealogia de uma experiência de ensino</w:t>
      </w:r>
      <w:r w:rsidR="002538D1" w:rsidRPr="002538D1">
        <w:rPr>
          <w:b/>
          <w:i/>
        </w:rPr>
        <w:t xml:space="preserve">, </w:t>
      </w:r>
      <w:r w:rsidR="002538D1" w:rsidRPr="002538D1">
        <w:rPr>
          <w:color w:val="auto"/>
          <w:sz w:val="22"/>
          <w:szCs w:val="22"/>
        </w:rPr>
        <w:t xml:space="preserve">de autoria do arquiteto e urbanista </w:t>
      </w:r>
      <w:r w:rsidR="002538D1" w:rsidRPr="002538D1">
        <w:rPr>
          <w:color w:val="auto"/>
          <w:sz w:val="22"/>
          <w:szCs w:val="22"/>
        </w:rPr>
        <w:t>Bruno Mello.</w:t>
      </w:r>
      <w:r w:rsidR="002538D1" w:rsidRPr="002538D1">
        <w:rPr>
          <w:b/>
          <w:i/>
        </w:rPr>
        <w:t xml:space="preserve"> </w:t>
      </w:r>
      <w:r w:rsidR="002538D1" w:rsidRPr="002538D1">
        <w:rPr>
          <w:color w:val="auto"/>
          <w:sz w:val="22"/>
          <w:szCs w:val="22"/>
        </w:rPr>
        <w:t xml:space="preserve"> </w:t>
      </w:r>
      <w:r w:rsidR="002538D1" w:rsidRPr="002538D1">
        <w:rPr>
          <w:color w:val="auto"/>
          <w:sz w:val="22"/>
          <w:szCs w:val="22"/>
        </w:rPr>
        <w:t xml:space="preserve"> </w:t>
      </w:r>
      <w:r w:rsidR="006E5E2D" w:rsidRPr="002538D1">
        <w:rPr>
          <w:color w:val="auto"/>
          <w:sz w:val="22"/>
          <w:szCs w:val="22"/>
        </w:rPr>
        <w:t xml:space="preserve">Encerradas as manifestações, o presidente TIAGO HOLZMANN DA SILVA coloca em votação </w:t>
      </w:r>
      <w:r w:rsidR="002538D1" w:rsidRPr="002538D1">
        <w:rPr>
          <w:color w:val="auto"/>
          <w:sz w:val="22"/>
          <w:szCs w:val="22"/>
        </w:rPr>
        <w:t>a DPO-RS nº 1086/2019</w:t>
      </w:r>
      <w:r w:rsidR="006E5E2D" w:rsidRPr="002538D1">
        <w:rPr>
          <w:color w:val="auto"/>
          <w:sz w:val="22"/>
          <w:szCs w:val="22"/>
        </w:rPr>
        <w:t xml:space="preserve">, </w:t>
      </w:r>
      <w:r w:rsidRPr="002538D1">
        <w:rPr>
          <w:color w:val="auto"/>
          <w:sz w:val="22"/>
          <w:szCs w:val="22"/>
        </w:rPr>
        <w:t xml:space="preserve">sendo o mesmo aprovado com </w:t>
      </w:r>
      <w:r w:rsidR="00A9750C" w:rsidRPr="002538D1">
        <w:rPr>
          <w:color w:val="auto"/>
          <w:sz w:val="22"/>
          <w:szCs w:val="22"/>
        </w:rPr>
        <w:t>12</w:t>
      </w:r>
      <w:r w:rsidRPr="002538D1">
        <w:rPr>
          <w:color w:val="auto"/>
          <w:sz w:val="22"/>
          <w:szCs w:val="22"/>
        </w:rPr>
        <w:t xml:space="preserve"> (</w:t>
      </w:r>
      <w:r w:rsidR="00A9750C" w:rsidRPr="002538D1">
        <w:rPr>
          <w:color w:val="auto"/>
          <w:sz w:val="22"/>
          <w:szCs w:val="22"/>
        </w:rPr>
        <w:t>doze</w:t>
      </w:r>
      <w:r w:rsidRPr="002538D1">
        <w:rPr>
          <w:color w:val="auto"/>
          <w:sz w:val="22"/>
          <w:szCs w:val="22"/>
        </w:rPr>
        <w:t xml:space="preserve">) votos favoráveis e </w:t>
      </w:r>
      <w:r w:rsidR="00A9750C" w:rsidRPr="002538D1">
        <w:rPr>
          <w:color w:val="auto"/>
          <w:sz w:val="22"/>
          <w:szCs w:val="22"/>
        </w:rPr>
        <w:t>06</w:t>
      </w:r>
      <w:r w:rsidRPr="002538D1">
        <w:rPr>
          <w:color w:val="auto"/>
          <w:sz w:val="22"/>
          <w:szCs w:val="22"/>
        </w:rPr>
        <w:t xml:space="preserve"> (</w:t>
      </w:r>
      <w:r w:rsidR="00A9750C" w:rsidRPr="002538D1">
        <w:rPr>
          <w:color w:val="auto"/>
          <w:sz w:val="22"/>
          <w:szCs w:val="22"/>
        </w:rPr>
        <w:t>seis</w:t>
      </w:r>
      <w:r w:rsidRPr="002538D1">
        <w:rPr>
          <w:color w:val="auto"/>
          <w:sz w:val="22"/>
          <w:szCs w:val="22"/>
        </w:rPr>
        <w:t>) ausências.</w:t>
      </w:r>
      <w:r w:rsidRPr="00E91A3F">
        <w:rPr>
          <w:color w:val="auto"/>
          <w:sz w:val="22"/>
          <w:szCs w:val="22"/>
        </w:rPr>
        <w:t xml:space="preserve">  </w:t>
      </w:r>
    </w:p>
    <w:p w14:paraId="25E89ECA" w14:textId="77777777" w:rsidR="00B9400A" w:rsidRPr="00B9400A" w:rsidRDefault="00B9400A" w:rsidP="00B9400A">
      <w:pPr>
        <w:pStyle w:val="Default"/>
        <w:spacing w:line="360" w:lineRule="auto"/>
        <w:jc w:val="both"/>
        <w:rPr>
          <w:b/>
          <w:color w:val="auto"/>
          <w:sz w:val="20"/>
          <w:szCs w:val="20"/>
          <w:u w:val="single"/>
        </w:rPr>
      </w:pPr>
    </w:p>
    <w:p w14:paraId="40BB035D" w14:textId="02A17344" w:rsidR="00B9400A" w:rsidRDefault="00B9400A" w:rsidP="00B9400A">
      <w:pPr>
        <w:pStyle w:val="Default"/>
        <w:spacing w:line="360" w:lineRule="auto"/>
        <w:jc w:val="both"/>
        <w:rPr>
          <w:b/>
          <w:color w:val="auto"/>
          <w:sz w:val="20"/>
          <w:szCs w:val="20"/>
          <w:u w:val="single"/>
        </w:rPr>
      </w:pPr>
      <w:r w:rsidRPr="00B9400A">
        <w:rPr>
          <w:b/>
          <w:color w:val="auto"/>
          <w:sz w:val="20"/>
          <w:szCs w:val="20"/>
          <w:u w:val="single"/>
        </w:rPr>
        <w:t>5.5.</w:t>
      </w:r>
      <w:r w:rsidRPr="00B9400A">
        <w:rPr>
          <w:b/>
          <w:color w:val="auto"/>
          <w:sz w:val="20"/>
          <w:szCs w:val="20"/>
          <w:u w:val="single"/>
        </w:rPr>
        <w:tab/>
        <w:t>Projeto de Deliberação Plenária que propõe homologar encaminhamentos acerca de ajustes no formulário de Avaliação de Dese</w:t>
      </w:r>
      <w:r w:rsidR="00CE4E06">
        <w:rPr>
          <w:b/>
          <w:color w:val="auto"/>
          <w:sz w:val="20"/>
          <w:szCs w:val="20"/>
          <w:u w:val="single"/>
        </w:rPr>
        <w:t xml:space="preserve">mpenho dos Empregados do CAU/RS </w:t>
      </w:r>
      <w:r w:rsidRPr="00B9400A">
        <w:rPr>
          <w:b/>
          <w:color w:val="auto"/>
          <w:sz w:val="20"/>
          <w:szCs w:val="20"/>
          <w:u w:val="single"/>
        </w:rPr>
        <w:t>(Origem: Comissão de Organização e Administração)</w:t>
      </w:r>
      <w:r w:rsidR="00CE4E06">
        <w:rPr>
          <w:b/>
          <w:color w:val="auto"/>
          <w:sz w:val="20"/>
          <w:szCs w:val="20"/>
          <w:u w:val="single"/>
        </w:rPr>
        <w:t>:</w:t>
      </w:r>
    </w:p>
    <w:p w14:paraId="22AB9548" w14:textId="7CE57AF7" w:rsidR="002538D1" w:rsidRPr="00CE4E06" w:rsidRDefault="002538D1" w:rsidP="002538D1">
      <w:pPr>
        <w:pStyle w:val="Default"/>
        <w:spacing w:line="360" w:lineRule="auto"/>
        <w:jc w:val="both"/>
        <w:rPr>
          <w:rFonts w:asciiTheme="minorHAnsi" w:hAnsiTheme="minorHAnsi" w:cstheme="minorHAnsi"/>
          <w:sz w:val="22"/>
          <w:szCs w:val="22"/>
        </w:rPr>
      </w:pPr>
      <w:r w:rsidRPr="00CE4E06">
        <w:rPr>
          <w:rFonts w:asciiTheme="minorHAnsi" w:hAnsiTheme="minorHAnsi" w:cstheme="minorHAnsi"/>
          <w:color w:val="auto"/>
          <w:sz w:val="22"/>
          <w:szCs w:val="22"/>
        </w:rPr>
        <w:t xml:space="preserve">O presidente TIAGO HOLZMANN DA SILVA passa a palavra ao </w:t>
      </w:r>
      <w:r w:rsidRPr="00CE4E06">
        <w:rPr>
          <w:rFonts w:asciiTheme="minorHAnsi" w:hAnsiTheme="minorHAnsi" w:cstheme="minorHAnsi"/>
          <w:color w:val="auto"/>
          <w:sz w:val="22"/>
          <w:szCs w:val="22"/>
        </w:rPr>
        <w:t xml:space="preserve">Gerente de </w:t>
      </w:r>
      <w:r w:rsidRPr="00CE4E06">
        <w:rPr>
          <w:rFonts w:asciiTheme="minorHAnsi" w:hAnsiTheme="minorHAnsi" w:cstheme="minorHAnsi"/>
          <w:color w:val="auto"/>
          <w:sz w:val="22"/>
          <w:szCs w:val="22"/>
        </w:rPr>
        <w:t xml:space="preserve">Planejamento </w:t>
      </w:r>
      <w:r w:rsidRPr="00CE4E06">
        <w:rPr>
          <w:rFonts w:asciiTheme="minorHAnsi" w:hAnsiTheme="minorHAnsi" w:cstheme="minorHAnsi"/>
          <w:color w:val="auto"/>
          <w:sz w:val="22"/>
          <w:szCs w:val="22"/>
        </w:rPr>
        <w:t xml:space="preserve">Gelson Benatti que apresenta a proposta de </w:t>
      </w:r>
      <w:r w:rsidRPr="00CE4E06">
        <w:rPr>
          <w:rFonts w:asciiTheme="minorHAnsi" w:hAnsiTheme="minorHAnsi" w:cstheme="minorHAnsi"/>
          <w:sz w:val="22"/>
          <w:szCs w:val="22"/>
        </w:rPr>
        <w:t>ajuste</w:t>
      </w:r>
      <w:r w:rsidRPr="00CE4E06">
        <w:rPr>
          <w:rFonts w:asciiTheme="minorHAnsi" w:hAnsiTheme="minorHAnsi" w:cstheme="minorHAnsi"/>
          <w:sz w:val="22"/>
          <w:szCs w:val="22"/>
        </w:rPr>
        <w:t xml:space="preserve"> das regras da Avaliação de Desempenho dos empregados do Conselho de Arquitetura e Urbanismo do Rio Grande do Sul (CAU/RS), de acordo </w:t>
      </w:r>
      <w:r w:rsidRPr="00CE4E06">
        <w:rPr>
          <w:rFonts w:asciiTheme="minorHAnsi" w:hAnsiTheme="minorHAnsi" w:cstheme="minorHAnsi"/>
          <w:sz w:val="22"/>
          <w:szCs w:val="22"/>
        </w:rPr>
        <w:t>com as Normas estabelecidas no Anexo</w:t>
      </w:r>
      <w:r w:rsidRPr="00CE4E06">
        <w:rPr>
          <w:rFonts w:asciiTheme="minorHAnsi" w:hAnsiTheme="minorHAnsi" w:cstheme="minorHAnsi"/>
          <w:sz w:val="22"/>
          <w:szCs w:val="22"/>
        </w:rPr>
        <w:t xml:space="preserve"> I</w:t>
      </w:r>
      <w:r w:rsidRPr="00CE4E06">
        <w:rPr>
          <w:rFonts w:asciiTheme="minorHAnsi" w:hAnsiTheme="minorHAnsi" w:cstheme="minorHAnsi"/>
          <w:sz w:val="22"/>
          <w:szCs w:val="22"/>
        </w:rPr>
        <w:t xml:space="preserve">, da Deliberação nº 013/2019 – </w:t>
      </w:r>
      <w:r w:rsidR="00CE4E06">
        <w:rPr>
          <w:rFonts w:asciiTheme="minorHAnsi" w:hAnsiTheme="minorHAnsi" w:cstheme="minorHAnsi"/>
          <w:sz w:val="22"/>
          <w:szCs w:val="22"/>
        </w:rPr>
        <w:t>COA</w:t>
      </w:r>
      <w:r w:rsidRPr="00CE4E06">
        <w:rPr>
          <w:rFonts w:asciiTheme="minorHAnsi" w:hAnsiTheme="minorHAnsi" w:cstheme="minorHAnsi"/>
          <w:sz w:val="22"/>
          <w:szCs w:val="22"/>
        </w:rPr>
        <w:t xml:space="preserve">-CAU/RS. não havendo manifestações, </w:t>
      </w:r>
      <w:r w:rsidRPr="00CE4E06">
        <w:rPr>
          <w:rFonts w:asciiTheme="minorHAnsi" w:hAnsiTheme="minorHAnsi" w:cstheme="minorHAnsi"/>
          <w:color w:val="auto"/>
          <w:sz w:val="22"/>
          <w:szCs w:val="22"/>
        </w:rPr>
        <w:t xml:space="preserve">o presidente TIAGO HOLZMANN DA SILVA coloca em votação a </w:t>
      </w:r>
      <w:r w:rsidR="00CE4E06" w:rsidRPr="00CE4E06">
        <w:rPr>
          <w:rFonts w:asciiTheme="minorHAnsi" w:hAnsiTheme="minorHAnsi" w:cstheme="minorHAnsi"/>
          <w:color w:val="auto"/>
          <w:sz w:val="22"/>
          <w:szCs w:val="22"/>
        </w:rPr>
        <w:t>Deliberação Plenária DPO/RS nº 108</w:t>
      </w:r>
      <w:r w:rsidR="00CE4E06" w:rsidRPr="00CE4E06">
        <w:rPr>
          <w:rFonts w:asciiTheme="minorHAnsi" w:hAnsiTheme="minorHAnsi" w:cstheme="minorHAnsi"/>
          <w:color w:val="auto"/>
          <w:sz w:val="22"/>
          <w:szCs w:val="22"/>
        </w:rPr>
        <w:t>7</w:t>
      </w:r>
      <w:r w:rsidR="00CE4E06" w:rsidRPr="00CE4E06">
        <w:rPr>
          <w:rFonts w:asciiTheme="minorHAnsi" w:hAnsiTheme="minorHAnsi" w:cstheme="minorHAnsi"/>
          <w:color w:val="auto"/>
          <w:sz w:val="22"/>
          <w:szCs w:val="22"/>
        </w:rPr>
        <w:t>/2019</w:t>
      </w:r>
      <w:r w:rsidR="00CE4E06" w:rsidRPr="00CE4E06">
        <w:rPr>
          <w:rFonts w:asciiTheme="minorHAnsi" w:hAnsiTheme="minorHAnsi" w:cstheme="minorHAnsi"/>
          <w:color w:val="auto"/>
          <w:sz w:val="22"/>
          <w:szCs w:val="22"/>
        </w:rPr>
        <w:t xml:space="preserve">, sendo a mesma aprovada </w:t>
      </w:r>
      <w:r w:rsidRPr="00CE4E06">
        <w:rPr>
          <w:rFonts w:asciiTheme="minorHAnsi" w:hAnsiTheme="minorHAnsi" w:cstheme="minorHAnsi"/>
          <w:color w:val="auto"/>
          <w:sz w:val="22"/>
          <w:szCs w:val="22"/>
        </w:rPr>
        <w:t xml:space="preserve">com </w:t>
      </w:r>
      <w:r w:rsidR="00CE4E06" w:rsidRPr="00CE4E06">
        <w:rPr>
          <w:rFonts w:asciiTheme="minorHAnsi" w:hAnsiTheme="minorHAnsi" w:cstheme="minorHAnsi"/>
          <w:color w:val="auto"/>
          <w:sz w:val="22"/>
          <w:szCs w:val="22"/>
        </w:rPr>
        <w:t>12</w:t>
      </w:r>
      <w:r w:rsidRPr="00CE4E06">
        <w:rPr>
          <w:rFonts w:asciiTheme="minorHAnsi" w:hAnsiTheme="minorHAnsi" w:cstheme="minorHAnsi"/>
          <w:color w:val="auto"/>
          <w:sz w:val="22"/>
          <w:szCs w:val="22"/>
        </w:rPr>
        <w:t xml:space="preserve"> (</w:t>
      </w:r>
      <w:r w:rsidR="00CE4E06" w:rsidRPr="00CE4E06">
        <w:rPr>
          <w:rFonts w:asciiTheme="minorHAnsi" w:hAnsiTheme="minorHAnsi" w:cstheme="minorHAnsi"/>
          <w:color w:val="auto"/>
          <w:sz w:val="22"/>
          <w:szCs w:val="22"/>
        </w:rPr>
        <w:t>doze</w:t>
      </w:r>
      <w:r w:rsidRPr="00CE4E06">
        <w:rPr>
          <w:rFonts w:asciiTheme="minorHAnsi" w:hAnsiTheme="minorHAnsi" w:cstheme="minorHAnsi"/>
          <w:color w:val="auto"/>
          <w:sz w:val="22"/>
          <w:szCs w:val="22"/>
        </w:rPr>
        <w:t>) votos favoráveis e 0</w:t>
      </w:r>
      <w:r w:rsidR="00CE4E06" w:rsidRPr="00CE4E06">
        <w:rPr>
          <w:rFonts w:asciiTheme="minorHAnsi" w:hAnsiTheme="minorHAnsi" w:cstheme="minorHAnsi"/>
          <w:color w:val="auto"/>
          <w:sz w:val="22"/>
          <w:szCs w:val="22"/>
        </w:rPr>
        <w:t xml:space="preserve">6 </w:t>
      </w:r>
      <w:r w:rsidRPr="00CE4E06">
        <w:rPr>
          <w:rFonts w:asciiTheme="minorHAnsi" w:hAnsiTheme="minorHAnsi" w:cstheme="minorHAnsi"/>
          <w:color w:val="auto"/>
          <w:sz w:val="22"/>
          <w:szCs w:val="22"/>
        </w:rPr>
        <w:t>(</w:t>
      </w:r>
      <w:r w:rsidR="00CE4E06" w:rsidRPr="00CE4E06">
        <w:rPr>
          <w:rFonts w:asciiTheme="minorHAnsi" w:hAnsiTheme="minorHAnsi" w:cstheme="minorHAnsi"/>
          <w:color w:val="auto"/>
          <w:sz w:val="22"/>
          <w:szCs w:val="22"/>
        </w:rPr>
        <w:t>seis</w:t>
      </w:r>
      <w:r w:rsidRPr="00CE4E06">
        <w:rPr>
          <w:rFonts w:asciiTheme="minorHAnsi" w:hAnsiTheme="minorHAnsi" w:cstheme="minorHAnsi"/>
          <w:color w:val="auto"/>
          <w:sz w:val="22"/>
          <w:szCs w:val="22"/>
        </w:rPr>
        <w:t xml:space="preserve">) ausências.  </w:t>
      </w:r>
    </w:p>
    <w:p w14:paraId="617CEA37" w14:textId="77777777" w:rsidR="00B9400A" w:rsidRPr="00B9400A" w:rsidRDefault="00B9400A" w:rsidP="00B9400A">
      <w:pPr>
        <w:pStyle w:val="Default"/>
        <w:spacing w:line="360" w:lineRule="auto"/>
        <w:jc w:val="both"/>
        <w:rPr>
          <w:b/>
          <w:color w:val="auto"/>
          <w:sz w:val="20"/>
          <w:szCs w:val="20"/>
          <w:u w:val="single"/>
        </w:rPr>
      </w:pPr>
    </w:p>
    <w:p w14:paraId="10321B3F" w14:textId="77777777" w:rsidR="00B9400A" w:rsidRPr="00B9400A" w:rsidRDefault="00B9400A" w:rsidP="00B9400A">
      <w:pPr>
        <w:pStyle w:val="Default"/>
        <w:spacing w:line="360" w:lineRule="auto"/>
        <w:jc w:val="both"/>
        <w:rPr>
          <w:b/>
          <w:color w:val="auto"/>
          <w:sz w:val="20"/>
          <w:szCs w:val="20"/>
          <w:u w:val="single"/>
        </w:rPr>
      </w:pPr>
      <w:r w:rsidRPr="00B9400A">
        <w:rPr>
          <w:b/>
          <w:color w:val="auto"/>
          <w:sz w:val="20"/>
          <w:szCs w:val="20"/>
          <w:u w:val="single"/>
        </w:rPr>
        <w:t>5.6.</w:t>
      </w:r>
      <w:r w:rsidRPr="00B9400A">
        <w:rPr>
          <w:b/>
          <w:color w:val="auto"/>
          <w:sz w:val="20"/>
          <w:szCs w:val="20"/>
          <w:u w:val="single"/>
        </w:rPr>
        <w:tab/>
        <w:t>Projeto de Deliberação Plenária que propõe homologar encaminhamento acerca do Processo de Fiscalização nº 1000049791/2017, em grau de recurso – Conselheira Relatora: Raquel Rhoden Bresolin;</w:t>
      </w:r>
    </w:p>
    <w:p w14:paraId="6D4BFC80" w14:textId="77777777" w:rsidR="00B9400A" w:rsidRDefault="00B9400A" w:rsidP="00B9400A">
      <w:pPr>
        <w:pStyle w:val="Default"/>
        <w:spacing w:line="360" w:lineRule="auto"/>
        <w:jc w:val="both"/>
        <w:rPr>
          <w:b/>
          <w:color w:val="auto"/>
          <w:sz w:val="20"/>
          <w:szCs w:val="20"/>
          <w:u w:val="single"/>
        </w:rPr>
      </w:pPr>
      <w:r w:rsidRPr="00B9400A">
        <w:rPr>
          <w:b/>
          <w:color w:val="auto"/>
          <w:sz w:val="20"/>
          <w:szCs w:val="20"/>
          <w:u w:val="single"/>
        </w:rPr>
        <w:t>(Origem: Plenária)</w:t>
      </w:r>
    </w:p>
    <w:p w14:paraId="34231B6E" w14:textId="77777777" w:rsidR="00CE4E06" w:rsidRDefault="00CE4E06" w:rsidP="00B9400A">
      <w:pPr>
        <w:pStyle w:val="Default"/>
        <w:spacing w:line="360" w:lineRule="auto"/>
        <w:jc w:val="both"/>
        <w:rPr>
          <w:b/>
          <w:color w:val="auto"/>
          <w:sz w:val="20"/>
          <w:szCs w:val="20"/>
          <w:u w:val="single"/>
        </w:rPr>
      </w:pPr>
    </w:p>
    <w:p w14:paraId="486CBECB" w14:textId="1D0EB885" w:rsidR="00CE4E06" w:rsidRPr="009A523B" w:rsidRDefault="00CE4E06" w:rsidP="00CE4E06">
      <w:pPr>
        <w:pStyle w:val="Default"/>
        <w:spacing w:line="360" w:lineRule="auto"/>
        <w:jc w:val="both"/>
        <w:rPr>
          <w:sz w:val="20"/>
          <w:szCs w:val="20"/>
        </w:rPr>
      </w:pPr>
      <w:r w:rsidRPr="00061FFC">
        <w:rPr>
          <w:sz w:val="20"/>
          <w:szCs w:val="20"/>
        </w:rPr>
        <w:t xml:space="preserve">O Presidente TIAGO HOLZMANN DA SILVA </w:t>
      </w:r>
      <w:r>
        <w:rPr>
          <w:sz w:val="20"/>
          <w:szCs w:val="20"/>
        </w:rPr>
        <w:t>passa a palavra à Conselheira</w:t>
      </w:r>
      <w:r>
        <w:rPr>
          <w:sz w:val="20"/>
          <w:szCs w:val="20"/>
        </w:rPr>
        <w:t xml:space="preserve"> </w:t>
      </w:r>
      <w:r>
        <w:rPr>
          <w:sz w:val="20"/>
          <w:szCs w:val="20"/>
        </w:rPr>
        <w:t xml:space="preserve">RAQUEL ROHDEN BRESOLIN </w:t>
      </w:r>
      <w:r>
        <w:rPr>
          <w:sz w:val="20"/>
          <w:szCs w:val="20"/>
        </w:rPr>
        <w:t xml:space="preserve">que </w:t>
      </w:r>
      <w:r>
        <w:rPr>
          <w:sz w:val="20"/>
          <w:szCs w:val="20"/>
        </w:rPr>
        <w:t xml:space="preserve">apresenta relato e voto fundamentado </w:t>
      </w:r>
      <w:r w:rsidR="00485871">
        <w:rPr>
          <w:sz w:val="20"/>
          <w:szCs w:val="20"/>
        </w:rPr>
        <w:t>p</w:t>
      </w:r>
      <w:r w:rsidR="00485871" w:rsidRPr="00485871">
        <w:rPr>
          <w:sz w:val="20"/>
          <w:szCs w:val="20"/>
        </w:rPr>
        <w:t>ela manutenção do Auto de Infração nº 1000049791/2017 e da multa imposta, em razão de que a pessoa jurídica autuada, CAROLINE SCHEID ARQUITETURA E DESIGN-EIRELI, inscrita no CNPJ sob o nº 18.503.860/0001-03, incorreu em infração ao art. 35, inciso X e XI, da Resolução CAU/BR nº 022/2012, por exercer atividade afeita à profissão de arquitetura e urbanismo, sem, contudo, estar registrada no CAU</w:t>
      </w:r>
      <w:r w:rsidRPr="005076DF">
        <w:rPr>
          <w:sz w:val="20"/>
          <w:szCs w:val="20"/>
        </w:rPr>
        <w:t>.</w:t>
      </w:r>
      <w:r>
        <w:rPr>
          <w:sz w:val="20"/>
          <w:szCs w:val="20"/>
        </w:rPr>
        <w:t xml:space="preserve"> </w:t>
      </w:r>
      <w:r w:rsidR="00485871">
        <w:rPr>
          <w:sz w:val="20"/>
          <w:szCs w:val="20"/>
        </w:rPr>
        <w:t>Não havendo manifestações</w:t>
      </w:r>
      <w:r>
        <w:rPr>
          <w:sz w:val="20"/>
          <w:szCs w:val="20"/>
        </w:rPr>
        <w:t xml:space="preserve">, o Presidente TIAGO HOLZMANN DA SILVA coloca em votação a DPO-RS </w:t>
      </w:r>
      <w:r w:rsidRPr="00485871">
        <w:rPr>
          <w:sz w:val="20"/>
          <w:szCs w:val="20"/>
        </w:rPr>
        <w:t>nº 10</w:t>
      </w:r>
      <w:r w:rsidR="00485871" w:rsidRPr="00485871">
        <w:rPr>
          <w:sz w:val="20"/>
          <w:szCs w:val="20"/>
        </w:rPr>
        <w:t>88</w:t>
      </w:r>
      <w:r w:rsidRPr="00061FFC">
        <w:rPr>
          <w:sz w:val="20"/>
          <w:szCs w:val="20"/>
        </w:rPr>
        <w:t xml:space="preserve">/2019 sendo a mesma aprovada com </w:t>
      </w:r>
      <w:r w:rsidR="00485871">
        <w:rPr>
          <w:sz w:val="20"/>
          <w:szCs w:val="20"/>
        </w:rPr>
        <w:t>11</w:t>
      </w:r>
      <w:r w:rsidRPr="00061FFC">
        <w:rPr>
          <w:sz w:val="20"/>
          <w:szCs w:val="20"/>
        </w:rPr>
        <w:t xml:space="preserve"> (</w:t>
      </w:r>
      <w:r w:rsidR="00485871">
        <w:rPr>
          <w:sz w:val="20"/>
          <w:szCs w:val="20"/>
        </w:rPr>
        <w:t>onze</w:t>
      </w:r>
      <w:r w:rsidRPr="00061FFC">
        <w:rPr>
          <w:sz w:val="20"/>
          <w:szCs w:val="20"/>
        </w:rPr>
        <w:t>) votos favoráveis</w:t>
      </w:r>
      <w:r w:rsidR="00485871">
        <w:rPr>
          <w:sz w:val="20"/>
          <w:szCs w:val="20"/>
        </w:rPr>
        <w:t>, 01 (uma) abstenção</w:t>
      </w:r>
      <w:r>
        <w:rPr>
          <w:sz w:val="20"/>
          <w:szCs w:val="20"/>
        </w:rPr>
        <w:t xml:space="preserve"> </w:t>
      </w:r>
      <w:r w:rsidRPr="00061FFC">
        <w:rPr>
          <w:sz w:val="20"/>
          <w:szCs w:val="20"/>
        </w:rPr>
        <w:t xml:space="preserve">e </w:t>
      </w:r>
      <w:r w:rsidR="00485871">
        <w:rPr>
          <w:sz w:val="20"/>
          <w:szCs w:val="20"/>
        </w:rPr>
        <w:t xml:space="preserve">06 </w:t>
      </w:r>
      <w:r w:rsidRPr="00061FFC">
        <w:rPr>
          <w:sz w:val="20"/>
          <w:szCs w:val="20"/>
        </w:rPr>
        <w:t>(</w:t>
      </w:r>
      <w:r w:rsidR="00485871">
        <w:rPr>
          <w:sz w:val="20"/>
          <w:szCs w:val="20"/>
        </w:rPr>
        <w:t>seis</w:t>
      </w:r>
      <w:r w:rsidRPr="00061FFC">
        <w:rPr>
          <w:sz w:val="20"/>
          <w:szCs w:val="20"/>
        </w:rPr>
        <w:t>) ausências</w:t>
      </w:r>
      <w:r>
        <w:rPr>
          <w:sz w:val="20"/>
          <w:szCs w:val="20"/>
        </w:rPr>
        <w:t xml:space="preserve">. </w:t>
      </w:r>
    </w:p>
    <w:p w14:paraId="579E8447" w14:textId="77777777" w:rsidR="00CE4E06" w:rsidRPr="00B9400A" w:rsidRDefault="00CE4E06" w:rsidP="00B9400A">
      <w:pPr>
        <w:pStyle w:val="Default"/>
        <w:spacing w:line="360" w:lineRule="auto"/>
        <w:jc w:val="both"/>
        <w:rPr>
          <w:b/>
          <w:color w:val="auto"/>
          <w:sz w:val="20"/>
          <w:szCs w:val="20"/>
          <w:u w:val="single"/>
        </w:rPr>
      </w:pPr>
      <w:bookmarkStart w:id="0" w:name="_GoBack"/>
      <w:bookmarkEnd w:id="0"/>
    </w:p>
    <w:p w14:paraId="1722B8AF" w14:textId="77777777" w:rsidR="00B9400A" w:rsidRPr="00B9400A" w:rsidRDefault="00B9400A" w:rsidP="00B9400A">
      <w:pPr>
        <w:pStyle w:val="Default"/>
        <w:spacing w:line="360" w:lineRule="auto"/>
        <w:jc w:val="both"/>
        <w:rPr>
          <w:b/>
          <w:color w:val="auto"/>
          <w:sz w:val="20"/>
          <w:szCs w:val="20"/>
          <w:u w:val="single"/>
        </w:rPr>
      </w:pPr>
    </w:p>
    <w:p w14:paraId="2A13C08E" w14:textId="77777777" w:rsidR="00B9400A" w:rsidRPr="00B9400A" w:rsidRDefault="00B9400A" w:rsidP="00B9400A">
      <w:pPr>
        <w:pStyle w:val="Default"/>
        <w:spacing w:line="360" w:lineRule="auto"/>
        <w:jc w:val="both"/>
        <w:rPr>
          <w:b/>
          <w:color w:val="auto"/>
          <w:sz w:val="20"/>
          <w:szCs w:val="20"/>
          <w:u w:val="single"/>
        </w:rPr>
      </w:pPr>
      <w:r w:rsidRPr="00B9400A">
        <w:rPr>
          <w:b/>
          <w:color w:val="auto"/>
          <w:sz w:val="20"/>
          <w:szCs w:val="20"/>
          <w:u w:val="single"/>
        </w:rPr>
        <w:t>5.7.</w:t>
      </w:r>
      <w:r w:rsidRPr="00B9400A">
        <w:rPr>
          <w:b/>
          <w:color w:val="auto"/>
          <w:sz w:val="20"/>
          <w:szCs w:val="20"/>
          <w:u w:val="single"/>
        </w:rPr>
        <w:tab/>
        <w:t>Projeto de Deliberação Plenária que propõe homologar o Registro de Direito Autoral registrado no CAU/RS sob o nº 1739, conforme a Deliberação CEP-CAU/RS nº 061/2019;</w:t>
      </w:r>
    </w:p>
    <w:p w14:paraId="52CEDD27" w14:textId="77777777" w:rsidR="00B9400A" w:rsidRPr="00B9400A" w:rsidRDefault="00B9400A" w:rsidP="00B9400A">
      <w:pPr>
        <w:pStyle w:val="Default"/>
        <w:spacing w:line="360" w:lineRule="auto"/>
        <w:jc w:val="both"/>
        <w:rPr>
          <w:b/>
          <w:color w:val="auto"/>
          <w:sz w:val="20"/>
          <w:szCs w:val="20"/>
          <w:u w:val="single"/>
        </w:rPr>
      </w:pPr>
      <w:r w:rsidRPr="00B9400A">
        <w:rPr>
          <w:b/>
          <w:color w:val="auto"/>
          <w:sz w:val="20"/>
          <w:szCs w:val="20"/>
          <w:u w:val="single"/>
        </w:rPr>
        <w:t>(Origem: Comissão de Exercício Profissional)</w:t>
      </w:r>
    </w:p>
    <w:p w14:paraId="65070BA4" w14:textId="77777777" w:rsidR="00B9400A" w:rsidRPr="00B9400A" w:rsidRDefault="00B9400A" w:rsidP="00B9400A">
      <w:pPr>
        <w:pStyle w:val="Default"/>
        <w:spacing w:line="360" w:lineRule="auto"/>
        <w:jc w:val="both"/>
        <w:rPr>
          <w:b/>
          <w:color w:val="auto"/>
          <w:sz w:val="20"/>
          <w:szCs w:val="20"/>
          <w:u w:val="single"/>
        </w:rPr>
      </w:pPr>
    </w:p>
    <w:p w14:paraId="5A5670B0" w14:textId="77777777" w:rsidR="00B9400A" w:rsidRPr="00B9400A" w:rsidRDefault="00B9400A" w:rsidP="00B9400A">
      <w:pPr>
        <w:pStyle w:val="Default"/>
        <w:spacing w:line="360" w:lineRule="auto"/>
        <w:jc w:val="both"/>
        <w:rPr>
          <w:b/>
          <w:color w:val="auto"/>
          <w:sz w:val="20"/>
          <w:szCs w:val="20"/>
          <w:u w:val="single"/>
        </w:rPr>
      </w:pPr>
      <w:r w:rsidRPr="00B9400A">
        <w:rPr>
          <w:b/>
          <w:color w:val="auto"/>
          <w:sz w:val="20"/>
          <w:szCs w:val="20"/>
          <w:u w:val="single"/>
        </w:rPr>
        <w:t>5.8.</w:t>
      </w:r>
      <w:r w:rsidRPr="00B9400A">
        <w:rPr>
          <w:b/>
          <w:color w:val="auto"/>
          <w:sz w:val="20"/>
          <w:szCs w:val="20"/>
          <w:u w:val="single"/>
        </w:rPr>
        <w:tab/>
      </w:r>
      <w:r w:rsidRPr="00B9400A">
        <w:rPr>
          <w:b/>
          <w:color w:val="auto"/>
          <w:sz w:val="20"/>
          <w:szCs w:val="20"/>
          <w:u w:val="single"/>
        </w:rPr>
        <w:tab/>
        <w:t>Projeto de Deliberação Plenária que propõe homologar o Registro de Direito Autoral registrado no CAU/RS sob o nº 1740, conforme a Deliberação CEP-CAU/RS nº 062/2019;</w:t>
      </w:r>
    </w:p>
    <w:p w14:paraId="412DEF2C" w14:textId="77777777" w:rsidR="00B9400A" w:rsidRDefault="00B9400A" w:rsidP="00B9400A">
      <w:pPr>
        <w:pStyle w:val="Default"/>
        <w:spacing w:line="360" w:lineRule="auto"/>
        <w:jc w:val="both"/>
        <w:rPr>
          <w:b/>
          <w:color w:val="auto"/>
          <w:sz w:val="20"/>
          <w:szCs w:val="20"/>
          <w:u w:val="single"/>
        </w:rPr>
      </w:pPr>
      <w:r w:rsidRPr="00B9400A">
        <w:rPr>
          <w:b/>
          <w:color w:val="auto"/>
          <w:sz w:val="20"/>
          <w:szCs w:val="20"/>
          <w:u w:val="single"/>
        </w:rPr>
        <w:t>(Origem: Comissão de Exercício Profissional)</w:t>
      </w:r>
    </w:p>
    <w:p w14:paraId="6CD41B2A" w14:textId="77777777" w:rsidR="00BE44A5" w:rsidRDefault="00BE44A5" w:rsidP="00B9400A">
      <w:pPr>
        <w:pStyle w:val="Default"/>
        <w:spacing w:line="360" w:lineRule="auto"/>
        <w:jc w:val="both"/>
        <w:rPr>
          <w:color w:val="auto"/>
          <w:sz w:val="20"/>
          <w:szCs w:val="20"/>
        </w:rPr>
      </w:pPr>
    </w:p>
    <w:p w14:paraId="07A8F00D" w14:textId="68E62C7C" w:rsidR="00BE44A5" w:rsidRPr="00BE44A5" w:rsidRDefault="00BE44A5" w:rsidP="00B9400A">
      <w:pPr>
        <w:pStyle w:val="Default"/>
        <w:spacing w:line="360" w:lineRule="auto"/>
        <w:jc w:val="both"/>
        <w:rPr>
          <w:color w:val="auto"/>
          <w:sz w:val="20"/>
          <w:szCs w:val="20"/>
        </w:rPr>
      </w:pPr>
      <w:r w:rsidRPr="00BE44A5">
        <w:rPr>
          <w:color w:val="auto"/>
          <w:sz w:val="20"/>
          <w:szCs w:val="20"/>
        </w:rPr>
        <w:t xml:space="preserve">Aprova </w:t>
      </w:r>
      <w:r>
        <w:rPr>
          <w:color w:val="auto"/>
          <w:sz w:val="20"/>
          <w:szCs w:val="20"/>
        </w:rPr>
        <w:t xml:space="preserve">relatório </w:t>
      </w:r>
    </w:p>
    <w:p w14:paraId="197FFFC5" w14:textId="1E5E0DC7" w:rsidR="00BE44A5" w:rsidRPr="00BE44A5" w:rsidRDefault="00BE44A5" w:rsidP="00B9400A">
      <w:pPr>
        <w:pStyle w:val="Default"/>
        <w:spacing w:line="360" w:lineRule="auto"/>
        <w:jc w:val="both"/>
        <w:rPr>
          <w:color w:val="auto"/>
          <w:sz w:val="20"/>
          <w:szCs w:val="20"/>
        </w:rPr>
      </w:pPr>
      <w:r w:rsidRPr="00BE44A5">
        <w:rPr>
          <w:color w:val="auto"/>
          <w:sz w:val="20"/>
          <w:szCs w:val="20"/>
        </w:rPr>
        <w:t>Indica necessidade de IN</w:t>
      </w:r>
    </w:p>
    <w:p w14:paraId="428C607A" w14:textId="6D9D5B55" w:rsidR="00BE44A5" w:rsidRPr="00BE44A5" w:rsidRDefault="00BE44A5" w:rsidP="00B9400A">
      <w:pPr>
        <w:pStyle w:val="Default"/>
        <w:spacing w:line="360" w:lineRule="auto"/>
        <w:jc w:val="both"/>
        <w:rPr>
          <w:color w:val="auto"/>
          <w:sz w:val="20"/>
          <w:szCs w:val="20"/>
        </w:rPr>
      </w:pPr>
      <w:r w:rsidRPr="00BE44A5">
        <w:rPr>
          <w:color w:val="auto"/>
          <w:sz w:val="20"/>
          <w:szCs w:val="20"/>
        </w:rPr>
        <w:t>Anexar IN aos processos desta natura</w:t>
      </w:r>
    </w:p>
    <w:p w14:paraId="40A0A316" w14:textId="3E2942F2" w:rsidR="00BE44A5" w:rsidRPr="00BE44A5" w:rsidRDefault="00BE44A5" w:rsidP="00B9400A">
      <w:pPr>
        <w:pStyle w:val="Default"/>
        <w:spacing w:line="360" w:lineRule="auto"/>
        <w:jc w:val="both"/>
        <w:rPr>
          <w:color w:val="auto"/>
          <w:sz w:val="20"/>
          <w:szCs w:val="20"/>
        </w:rPr>
      </w:pPr>
      <w:r w:rsidRPr="00BE44A5">
        <w:rPr>
          <w:color w:val="auto"/>
          <w:sz w:val="20"/>
          <w:szCs w:val="20"/>
        </w:rPr>
        <w:t xml:space="preserve">Envio ao CAU/BR para análise de possibilidade de adoção do entendimento </w:t>
      </w:r>
    </w:p>
    <w:p w14:paraId="0FDA20CE" w14:textId="77777777" w:rsidR="00BE44A5" w:rsidRPr="00B9400A" w:rsidRDefault="00BE44A5" w:rsidP="00B9400A">
      <w:pPr>
        <w:pStyle w:val="Default"/>
        <w:spacing w:line="360" w:lineRule="auto"/>
        <w:jc w:val="both"/>
        <w:rPr>
          <w:b/>
          <w:color w:val="auto"/>
          <w:sz w:val="20"/>
          <w:szCs w:val="20"/>
          <w:u w:val="single"/>
        </w:rPr>
      </w:pPr>
    </w:p>
    <w:p w14:paraId="1A3D3FA8" w14:textId="77777777" w:rsidR="00B9400A" w:rsidRPr="00B9400A" w:rsidRDefault="00B9400A" w:rsidP="00B9400A">
      <w:pPr>
        <w:pStyle w:val="Default"/>
        <w:spacing w:line="360" w:lineRule="auto"/>
        <w:jc w:val="both"/>
        <w:rPr>
          <w:b/>
          <w:color w:val="auto"/>
          <w:sz w:val="20"/>
          <w:szCs w:val="20"/>
          <w:u w:val="single"/>
        </w:rPr>
      </w:pPr>
      <w:r w:rsidRPr="00B9400A">
        <w:rPr>
          <w:b/>
          <w:color w:val="auto"/>
          <w:sz w:val="20"/>
          <w:szCs w:val="20"/>
          <w:u w:val="single"/>
        </w:rPr>
        <w:t>5.9.</w:t>
      </w:r>
      <w:r w:rsidRPr="00B9400A">
        <w:rPr>
          <w:b/>
          <w:color w:val="auto"/>
          <w:sz w:val="20"/>
          <w:szCs w:val="20"/>
          <w:u w:val="single"/>
        </w:rPr>
        <w:tab/>
        <w:t>Projeto de Deliberação Plenária que propõe homologar relatório e entendimento sobre os critérios quanto a obrigatoriedade de registro de pessoa jurídica no CAU, no que se refere ao objetivo social, ao exercício de atividades das empresas e ao enquadramento e diferentes tipos de pessoa jurídica.</w:t>
      </w:r>
    </w:p>
    <w:p w14:paraId="44240A07" w14:textId="3ABFCD40" w:rsidR="0094661E" w:rsidRDefault="00B9400A" w:rsidP="00B9400A">
      <w:pPr>
        <w:pStyle w:val="Default"/>
        <w:spacing w:line="360" w:lineRule="auto"/>
        <w:jc w:val="both"/>
        <w:rPr>
          <w:b/>
          <w:bCs/>
          <w:sz w:val="20"/>
          <w:szCs w:val="20"/>
          <w:u w:val="single"/>
          <w:lang w:eastAsia="pt-BR"/>
        </w:rPr>
      </w:pPr>
      <w:r w:rsidRPr="00B9400A">
        <w:rPr>
          <w:b/>
          <w:color w:val="auto"/>
          <w:sz w:val="20"/>
          <w:szCs w:val="20"/>
          <w:u w:val="single"/>
        </w:rPr>
        <w:t>(Origem: Presidência)</w:t>
      </w:r>
    </w:p>
    <w:p w14:paraId="291B8E72" w14:textId="77777777" w:rsidR="0094661E" w:rsidRDefault="0094661E" w:rsidP="0094661E">
      <w:pPr>
        <w:pStyle w:val="Default"/>
        <w:spacing w:line="360" w:lineRule="auto"/>
        <w:jc w:val="both"/>
        <w:rPr>
          <w:b/>
          <w:bCs/>
          <w:sz w:val="20"/>
          <w:szCs w:val="20"/>
          <w:u w:val="single"/>
          <w:lang w:eastAsia="pt-BR"/>
        </w:rPr>
      </w:pPr>
    </w:p>
    <w:p w14:paraId="41E80F73" w14:textId="77777777" w:rsidR="0094661E" w:rsidRDefault="0094661E" w:rsidP="0094661E">
      <w:pPr>
        <w:pStyle w:val="Default"/>
        <w:spacing w:line="360" w:lineRule="auto"/>
        <w:jc w:val="both"/>
        <w:rPr>
          <w:b/>
          <w:bCs/>
          <w:sz w:val="20"/>
          <w:szCs w:val="20"/>
          <w:u w:val="single"/>
          <w:lang w:eastAsia="pt-BR"/>
        </w:rPr>
      </w:pPr>
    </w:p>
    <w:p w14:paraId="549E7595" w14:textId="5AA5E65B" w:rsidR="004C207A" w:rsidRPr="00B015BD" w:rsidRDefault="008A4345" w:rsidP="008D5C8A">
      <w:pPr>
        <w:pStyle w:val="Default"/>
        <w:spacing w:line="360" w:lineRule="auto"/>
        <w:jc w:val="both"/>
        <w:rPr>
          <w:bCs/>
          <w:color w:val="auto"/>
          <w:sz w:val="20"/>
          <w:szCs w:val="20"/>
          <w:lang w:eastAsia="pt-BR"/>
        </w:rPr>
      </w:pPr>
      <w:r>
        <w:rPr>
          <w:bCs/>
          <w:sz w:val="20"/>
          <w:szCs w:val="20"/>
          <w:lang w:eastAsia="pt-BR"/>
        </w:rPr>
        <w:t xml:space="preserve">. </w:t>
      </w:r>
      <w:r w:rsidR="000B5EBD" w:rsidRPr="000B5EBD">
        <w:rPr>
          <w:b/>
          <w:bCs/>
          <w:sz w:val="20"/>
          <w:szCs w:val="20"/>
          <w:u w:val="single"/>
          <w:lang w:eastAsia="pt-BR"/>
        </w:rPr>
        <w:t xml:space="preserve">5. </w:t>
      </w:r>
      <w:r w:rsidR="000B5EBD" w:rsidRPr="000B5EBD">
        <w:rPr>
          <w:rFonts w:asciiTheme="minorHAnsi" w:hAnsiTheme="minorHAnsi" w:cstheme="minorHAnsi"/>
          <w:b/>
          <w:sz w:val="20"/>
          <w:szCs w:val="20"/>
          <w:u w:val="single"/>
        </w:rPr>
        <w:t>Apresentação de Comunicações</w:t>
      </w:r>
      <w:r w:rsidR="000B5EBD" w:rsidRPr="000B5EBD">
        <w:rPr>
          <w:rFonts w:asciiTheme="minorHAnsi" w:hAnsiTheme="minorHAnsi" w:cstheme="minorHAnsi"/>
          <w:b/>
          <w:sz w:val="20"/>
          <w:szCs w:val="20"/>
        </w:rPr>
        <w:t xml:space="preserve"> </w:t>
      </w:r>
      <w:r w:rsidR="000B5EBD" w:rsidRPr="000B5EBD">
        <w:rPr>
          <w:rFonts w:asciiTheme="minorHAnsi" w:hAnsiTheme="minorHAnsi" w:cstheme="minorHAnsi"/>
          <w:b/>
          <w:i/>
          <w:sz w:val="20"/>
          <w:szCs w:val="20"/>
          <w:u w:val="single"/>
        </w:rPr>
        <w:t>(03 minutos para cada relator)</w:t>
      </w:r>
      <w:r w:rsidR="000B5EBD" w:rsidRPr="000B5EBD">
        <w:rPr>
          <w:rFonts w:asciiTheme="minorHAnsi" w:hAnsiTheme="minorHAnsi" w:cstheme="minorHAnsi"/>
          <w:b/>
          <w:sz w:val="20"/>
          <w:szCs w:val="20"/>
          <w:u w:val="single"/>
        </w:rPr>
        <w:t>:</w:t>
      </w:r>
      <w:r w:rsidR="000B5EBD">
        <w:rPr>
          <w:rFonts w:asciiTheme="minorHAnsi" w:hAnsiTheme="minorHAnsi" w:cstheme="minorHAnsi"/>
          <w:b/>
          <w:sz w:val="20"/>
          <w:szCs w:val="20"/>
          <w:u w:val="single"/>
        </w:rPr>
        <w:t xml:space="preserve"> 5.1. </w:t>
      </w:r>
      <w:r w:rsidR="000B5EBD" w:rsidRPr="000B5EBD">
        <w:rPr>
          <w:rFonts w:asciiTheme="minorHAnsi" w:hAnsiTheme="minorHAnsi" w:cstheme="minorHAnsi"/>
          <w:b/>
          <w:sz w:val="20"/>
          <w:szCs w:val="20"/>
          <w:u w:val="single"/>
        </w:rPr>
        <w:t>Do CEAU (Colegiado das Entida</w:t>
      </w:r>
      <w:r w:rsidR="000B5EBD">
        <w:rPr>
          <w:rFonts w:asciiTheme="minorHAnsi" w:hAnsiTheme="minorHAnsi" w:cstheme="minorHAnsi"/>
          <w:b/>
          <w:sz w:val="20"/>
          <w:szCs w:val="20"/>
          <w:u w:val="single"/>
        </w:rPr>
        <w:t xml:space="preserve">des de Arquitetos e Urbanistas): </w:t>
      </w:r>
      <w:r w:rsidRPr="008A4345">
        <w:rPr>
          <w:rFonts w:asciiTheme="minorHAnsi" w:hAnsiTheme="minorHAnsi" w:cstheme="minorHAnsi"/>
          <w:sz w:val="20"/>
          <w:szCs w:val="20"/>
        </w:rPr>
        <w:t xml:space="preserve">A Coordenadora </w:t>
      </w:r>
      <w:r>
        <w:rPr>
          <w:rFonts w:asciiTheme="minorHAnsi" w:hAnsiTheme="minorHAnsi" w:cstheme="minorHAnsi"/>
          <w:sz w:val="20"/>
          <w:szCs w:val="20"/>
        </w:rPr>
        <w:t xml:space="preserve">do CEAU, arquiteta e urbanista MARIA TERESA PERES DE SOUZA comenta sobre as atividades em desenvolvimento no Colegiado, dentre os quais, um debate na </w:t>
      </w:r>
      <w:proofErr w:type="spellStart"/>
      <w:r w:rsidR="00D32794">
        <w:rPr>
          <w:rFonts w:asciiTheme="minorHAnsi" w:hAnsiTheme="minorHAnsi" w:cstheme="minorHAnsi"/>
          <w:sz w:val="20"/>
          <w:szCs w:val="20"/>
        </w:rPr>
        <w:t>C</w:t>
      </w:r>
      <w:r>
        <w:rPr>
          <w:rFonts w:asciiTheme="minorHAnsi" w:hAnsiTheme="minorHAnsi" w:cstheme="minorHAnsi"/>
          <w:sz w:val="20"/>
          <w:szCs w:val="20"/>
        </w:rPr>
        <w:t>onstrusul</w:t>
      </w:r>
      <w:proofErr w:type="spellEnd"/>
      <w:r w:rsidR="00D32794">
        <w:rPr>
          <w:rFonts w:asciiTheme="minorHAnsi" w:hAnsiTheme="minorHAnsi" w:cstheme="minorHAnsi"/>
          <w:sz w:val="20"/>
          <w:szCs w:val="20"/>
        </w:rPr>
        <w:t xml:space="preserve"> acerca do salário mínimo profissional e da tabela de honorários.  </w:t>
      </w:r>
      <w:r w:rsidR="003A6184" w:rsidRPr="003A6184">
        <w:rPr>
          <w:rFonts w:asciiTheme="minorHAnsi" w:hAnsiTheme="minorHAnsi" w:cstheme="minorHAnsi"/>
          <w:b/>
          <w:sz w:val="20"/>
          <w:szCs w:val="20"/>
          <w:u w:val="single"/>
        </w:rPr>
        <w:t xml:space="preserve">5.2. </w:t>
      </w:r>
      <w:r w:rsidR="000B5EBD" w:rsidRPr="003A6184">
        <w:rPr>
          <w:rFonts w:asciiTheme="minorHAnsi" w:hAnsiTheme="minorHAnsi" w:cstheme="minorHAnsi"/>
          <w:b/>
          <w:sz w:val="20"/>
          <w:szCs w:val="20"/>
          <w:u w:val="single"/>
        </w:rPr>
        <w:t>Dos coordenadores de comissões permanentes e temporárias:</w:t>
      </w:r>
      <w:r w:rsidR="003A6184" w:rsidRPr="003A6184">
        <w:rPr>
          <w:rFonts w:asciiTheme="minorHAnsi" w:hAnsiTheme="minorHAnsi" w:cstheme="minorHAnsi"/>
          <w:b/>
          <w:sz w:val="20"/>
          <w:szCs w:val="20"/>
          <w:u w:val="single"/>
        </w:rPr>
        <w:t xml:space="preserve"> 5.2.1. </w:t>
      </w:r>
      <w:r w:rsidR="000B5EBD" w:rsidRPr="003A6184">
        <w:rPr>
          <w:rFonts w:asciiTheme="minorHAnsi" w:hAnsiTheme="minorHAnsi" w:cstheme="minorHAnsi"/>
          <w:b/>
          <w:sz w:val="20"/>
          <w:szCs w:val="20"/>
          <w:u w:val="single"/>
          <w:shd w:val="clear" w:color="auto" w:fill="FFFFFF"/>
        </w:rPr>
        <w:t>Com</w:t>
      </w:r>
      <w:r w:rsidR="003A6184" w:rsidRPr="003A6184">
        <w:rPr>
          <w:rFonts w:asciiTheme="minorHAnsi" w:hAnsiTheme="minorHAnsi" w:cstheme="minorHAnsi"/>
          <w:b/>
          <w:sz w:val="20"/>
          <w:szCs w:val="20"/>
          <w:u w:val="single"/>
          <w:shd w:val="clear" w:color="auto" w:fill="FFFFFF"/>
        </w:rPr>
        <w:t>issão de Exercício Profissional:</w:t>
      </w:r>
      <w:r w:rsidR="003A6184">
        <w:rPr>
          <w:rFonts w:asciiTheme="minorHAnsi" w:hAnsiTheme="minorHAnsi" w:cstheme="minorHAnsi"/>
          <w:sz w:val="20"/>
          <w:szCs w:val="20"/>
          <w:shd w:val="clear" w:color="auto" w:fill="FFFFFF"/>
        </w:rPr>
        <w:t xml:space="preserve"> o Conselheiro ORITZ ADRIANO ADAMS DE CAMPOS informa sobre as atividades em desenvolvimento na Comissão Temporária de Fiscalização do CAU/BR. Quanto as atividades da CEP-CAU/RS, o Conselheiro salienta a importância e relevância da reunião conjunta realizada com a COA-CAU/RS. </w:t>
      </w:r>
      <w:r w:rsidR="003A6184" w:rsidRPr="003A6184">
        <w:rPr>
          <w:rFonts w:asciiTheme="minorHAnsi" w:hAnsiTheme="minorHAnsi" w:cstheme="minorHAnsi"/>
          <w:b/>
          <w:sz w:val="20"/>
          <w:szCs w:val="20"/>
          <w:u w:val="single"/>
          <w:shd w:val="clear" w:color="auto" w:fill="FFFFFF"/>
        </w:rPr>
        <w:t xml:space="preserve">5.2.2. </w:t>
      </w:r>
      <w:r w:rsidR="000B5EBD" w:rsidRPr="003A6184">
        <w:rPr>
          <w:rFonts w:asciiTheme="minorHAnsi" w:hAnsiTheme="minorHAnsi" w:cstheme="minorHAnsi"/>
          <w:b/>
          <w:sz w:val="20"/>
          <w:szCs w:val="20"/>
          <w:u w:val="single"/>
          <w:shd w:val="clear" w:color="auto" w:fill="FFFFFF"/>
        </w:rPr>
        <w:t>Comissão de Planejamento e Finanças;</w:t>
      </w:r>
      <w:r w:rsidR="003A6184" w:rsidRPr="003A6184">
        <w:rPr>
          <w:rFonts w:asciiTheme="minorHAnsi" w:hAnsiTheme="minorHAnsi" w:cstheme="minorHAnsi"/>
          <w:b/>
          <w:sz w:val="20"/>
          <w:szCs w:val="20"/>
          <w:u w:val="single"/>
          <w:shd w:val="clear" w:color="auto" w:fill="FFFFFF"/>
        </w:rPr>
        <w:t xml:space="preserve"> </w:t>
      </w:r>
      <w:r w:rsidR="000B5EBD" w:rsidRPr="003A6184">
        <w:rPr>
          <w:rFonts w:asciiTheme="minorHAnsi" w:hAnsiTheme="minorHAnsi" w:cstheme="minorHAnsi"/>
          <w:b/>
          <w:sz w:val="20"/>
          <w:szCs w:val="20"/>
          <w:u w:val="single"/>
          <w:shd w:val="clear" w:color="auto" w:fill="FFFFFF"/>
        </w:rPr>
        <w:t>Comissão de Ética e Disciplina</w:t>
      </w:r>
      <w:r w:rsidR="003A6184">
        <w:rPr>
          <w:rFonts w:asciiTheme="minorHAnsi" w:hAnsiTheme="minorHAnsi" w:cstheme="minorHAnsi"/>
          <w:sz w:val="20"/>
          <w:szCs w:val="20"/>
          <w:shd w:val="clear" w:color="auto" w:fill="FFFFFF"/>
        </w:rPr>
        <w:t>: os Conselheiros ALVINO JARA e RAQUEL ROHDEN BRESOLIN, relatam sobre as ativ</w:t>
      </w:r>
      <w:r w:rsidR="00651C0D">
        <w:rPr>
          <w:rFonts w:asciiTheme="minorHAnsi" w:hAnsiTheme="minorHAnsi" w:cstheme="minorHAnsi"/>
          <w:sz w:val="20"/>
          <w:szCs w:val="20"/>
          <w:shd w:val="clear" w:color="auto" w:fill="FFFFFF"/>
        </w:rPr>
        <w:t>idades em desenvolvimento na CP</w:t>
      </w:r>
      <w:r w:rsidR="00B81D77">
        <w:rPr>
          <w:rFonts w:asciiTheme="minorHAnsi" w:hAnsiTheme="minorHAnsi" w:cstheme="minorHAnsi"/>
          <w:sz w:val="20"/>
          <w:szCs w:val="20"/>
          <w:shd w:val="clear" w:color="auto" w:fill="FFFFFF"/>
        </w:rPr>
        <w:t>Fi</w:t>
      </w:r>
      <w:r w:rsidR="003A6184">
        <w:rPr>
          <w:rFonts w:asciiTheme="minorHAnsi" w:hAnsiTheme="minorHAnsi" w:cstheme="minorHAnsi"/>
          <w:sz w:val="20"/>
          <w:szCs w:val="20"/>
          <w:shd w:val="clear" w:color="auto" w:fill="FFFFFF"/>
        </w:rPr>
        <w:t>-CAU/RS</w:t>
      </w:r>
      <w:r w:rsidR="00C40E37">
        <w:rPr>
          <w:rFonts w:asciiTheme="minorHAnsi" w:hAnsiTheme="minorHAnsi" w:cstheme="minorHAnsi"/>
          <w:sz w:val="20"/>
          <w:szCs w:val="20"/>
          <w:shd w:val="clear" w:color="auto" w:fill="FFFFFF"/>
        </w:rPr>
        <w:t xml:space="preserve">. </w:t>
      </w:r>
      <w:r w:rsidR="00C40E37" w:rsidRPr="00C40E37">
        <w:rPr>
          <w:rFonts w:asciiTheme="minorHAnsi" w:hAnsiTheme="minorHAnsi" w:cstheme="minorHAnsi"/>
          <w:b/>
          <w:sz w:val="20"/>
          <w:szCs w:val="20"/>
          <w:u w:val="single"/>
          <w:shd w:val="clear" w:color="auto" w:fill="FFFFFF"/>
        </w:rPr>
        <w:t xml:space="preserve">5.2.3. </w:t>
      </w:r>
      <w:r w:rsidR="000B5EBD" w:rsidRPr="00C40E37">
        <w:rPr>
          <w:rFonts w:asciiTheme="minorHAnsi" w:hAnsiTheme="minorHAnsi" w:cstheme="minorHAnsi"/>
          <w:b/>
          <w:sz w:val="20"/>
          <w:szCs w:val="20"/>
          <w:u w:val="single"/>
          <w:shd w:val="clear" w:color="auto" w:fill="FFFFFF"/>
        </w:rPr>
        <w:t>Comissão de Organização e Administração;</w:t>
      </w:r>
      <w:r w:rsidR="00C40E37">
        <w:rPr>
          <w:rFonts w:asciiTheme="minorHAnsi" w:hAnsiTheme="minorHAnsi" w:cstheme="minorHAnsi"/>
          <w:b/>
          <w:sz w:val="20"/>
          <w:szCs w:val="20"/>
          <w:u w:val="single"/>
          <w:shd w:val="clear" w:color="auto" w:fill="FFFFFF"/>
        </w:rPr>
        <w:t xml:space="preserve"> </w:t>
      </w:r>
      <w:r w:rsidR="002F6ACE">
        <w:rPr>
          <w:rFonts w:asciiTheme="minorHAnsi" w:hAnsiTheme="minorHAnsi" w:cstheme="minorHAnsi"/>
          <w:sz w:val="20"/>
          <w:szCs w:val="20"/>
          <w:shd w:val="clear" w:color="auto" w:fill="FFFFFF"/>
        </w:rPr>
        <w:t>o Conselheiro PAULO FERNANDO DO AMARAL FONTANA relata brevemente sobre as atividades em desenvolvimento na COA-CAU/RS.</w:t>
      </w:r>
      <w:r w:rsidR="00C40E37">
        <w:rPr>
          <w:rFonts w:asciiTheme="minorHAnsi" w:hAnsiTheme="minorHAnsi" w:cstheme="minorHAnsi"/>
          <w:sz w:val="20"/>
          <w:szCs w:val="20"/>
          <w:shd w:val="clear" w:color="auto" w:fill="FFFFFF"/>
        </w:rPr>
        <w:t xml:space="preserve"> </w:t>
      </w:r>
      <w:r w:rsidR="00C40E37" w:rsidRPr="00C40E37">
        <w:rPr>
          <w:rFonts w:asciiTheme="minorHAnsi" w:hAnsiTheme="minorHAnsi" w:cstheme="minorHAnsi"/>
          <w:b/>
          <w:sz w:val="20"/>
          <w:szCs w:val="20"/>
          <w:u w:val="single"/>
          <w:shd w:val="clear" w:color="auto" w:fill="FFFFFF"/>
        </w:rPr>
        <w:t>5.2.4.</w:t>
      </w:r>
      <w:r w:rsidR="00C40E37">
        <w:rPr>
          <w:rFonts w:asciiTheme="minorHAnsi" w:hAnsiTheme="minorHAnsi" w:cstheme="minorHAnsi"/>
          <w:b/>
          <w:sz w:val="20"/>
          <w:szCs w:val="20"/>
          <w:u w:val="single"/>
          <w:shd w:val="clear" w:color="auto" w:fill="FFFFFF"/>
        </w:rPr>
        <w:t xml:space="preserve"> </w:t>
      </w:r>
      <w:r w:rsidR="000B5EBD" w:rsidRPr="00C40E37">
        <w:rPr>
          <w:rFonts w:asciiTheme="minorHAnsi" w:hAnsiTheme="minorHAnsi" w:cstheme="minorHAnsi"/>
          <w:b/>
          <w:sz w:val="20"/>
          <w:szCs w:val="20"/>
          <w:u w:val="single"/>
          <w:shd w:val="clear" w:color="auto" w:fill="FFFFFF"/>
        </w:rPr>
        <w:t>Comissão de Ensino e Formação</w:t>
      </w:r>
      <w:r w:rsidR="002F6ACE">
        <w:rPr>
          <w:rFonts w:asciiTheme="minorHAnsi" w:hAnsiTheme="minorHAnsi" w:cstheme="minorHAnsi"/>
          <w:b/>
          <w:sz w:val="20"/>
          <w:szCs w:val="20"/>
          <w:u w:val="single"/>
          <w:shd w:val="clear" w:color="auto" w:fill="FFFFFF"/>
        </w:rPr>
        <w:t xml:space="preserve">: </w:t>
      </w:r>
      <w:r w:rsidR="002F6ACE" w:rsidRPr="002F6ACE">
        <w:rPr>
          <w:rFonts w:asciiTheme="minorHAnsi" w:hAnsiTheme="minorHAnsi" w:cstheme="minorHAnsi"/>
          <w:sz w:val="20"/>
          <w:szCs w:val="20"/>
          <w:shd w:val="clear" w:color="auto" w:fill="FFFFFF"/>
        </w:rPr>
        <w:t xml:space="preserve">o Conselheiro CLÁUDIO </w:t>
      </w:r>
      <w:r w:rsidR="002F6ACE">
        <w:rPr>
          <w:rFonts w:asciiTheme="minorHAnsi" w:hAnsiTheme="minorHAnsi" w:cstheme="minorHAnsi"/>
          <w:sz w:val="20"/>
          <w:szCs w:val="20"/>
          <w:shd w:val="clear" w:color="auto" w:fill="FFFFFF"/>
        </w:rPr>
        <w:t xml:space="preserve">FISCHER comenta sobre o trabalho que a comissão vem desenvolvendo. </w:t>
      </w:r>
      <w:r w:rsidR="003F3210" w:rsidRPr="003F3210">
        <w:rPr>
          <w:rFonts w:asciiTheme="minorHAnsi" w:hAnsiTheme="minorHAnsi" w:cstheme="minorHAnsi"/>
          <w:b/>
          <w:sz w:val="20"/>
          <w:szCs w:val="20"/>
          <w:u w:val="single"/>
          <w:shd w:val="clear" w:color="auto" w:fill="FFFFFF"/>
        </w:rPr>
        <w:t>5.2.5.</w:t>
      </w:r>
      <w:r w:rsidR="003F3210" w:rsidRPr="003F3210">
        <w:rPr>
          <w:rFonts w:asciiTheme="minorHAnsi" w:hAnsiTheme="minorHAnsi" w:cstheme="minorHAnsi"/>
          <w:sz w:val="20"/>
          <w:szCs w:val="20"/>
          <w:u w:val="single"/>
          <w:shd w:val="clear" w:color="auto" w:fill="FFFFFF"/>
        </w:rPr>
        <w:t xml:space="preserve"> </w:t>
      </w:r>
      <w:r w:rsidR="000B5EBD" w:rsidRPr="00C40E37">
        <w:rPr>
          <w:rFonts w:asciiTheme="minorHAnsi" w:hAnsiTheme="minorHAnsi" w:cstheme="minorHAnsi"/>
          <w:b/>
          <w:sz w:val="20"/>
          <w:szCs w:val="20"/>
          <w:u w:val="single"/>
        </w:rPr>
        <w:t xml:space="preserve">Comissão Temporária de Patrimônio </w:t>
      </w:r>
      <w:r w:rsidR="003F3210">
        <w:rPr>
          <w:rFonts w:asciiTheme="minorHAnsi" w:hAnsiTheme="minorHAnsi" w:cstheme="minorHAnsi"/>
          <w:b/>
          <w:sz w:val="20"/>
          <w:szCs w:val="20"/>
          <w:u w:val="single"/>
        </w:rPr>
        <w:t xml:space="preserve">Histórico: </w:t>
      </w:r>
      <w:r w:rsidR="003F3210">
        <w:rPr>
          <w:rFonts w:asciiTheme="minorHAnsi" w:hAnsiTheme="minorHAnsi" w:cstheme="minorHAnsi"/>
          <w:sz w:val="20"/>
          <w:szCs w:val="20"/>
        </w:rPr>
        <w:t>o Conselheiro ORITZ ADRIANO ADAMS DE CAMPOS relata ac</w:t>
      </w:r>
      <w:r w:rsidR="00A22826">
        <w:rPr>
          <w:rFonts w:asciiTheme="minorHAnsi" w:hAnsiTheme="minorHAnsi" w:cstheme="minorHAnsi"/>
          <w:sz w:val="20"/>
          <w:szCs w:val="20"/>
        </w:rPr>
        <w:t xml:space="preserve">erca das atividades realizadas pela comissão, salientando que na 100ª Plenária Ordinária, a ocorrer em agosto, a CTPH apresentará relatório conclusivo, bem como, solicitará prorrogação até o dezembro. </w:t>
      </w:r>
      <w:r w:rsidR="00A22826" w:rsidRPr="00A14ECB">
        <w:rPr>
          <w:rFonts w:asciiTheme="minorHAnsi" w:hAnsiTheme="minorHAnsi" w:cstheme="minorHAnsi"/>
          <w:b/>
          <w:sz w:val="20"/>
          <w:szCs w:val="20"/>
          <w:u w:val="single"/>
        </w:rPr>
        <w:t>5.2.6.</w:t>
      </w:r>
      <w:r w:rsidR="00A14ECB" w:rsidRPr="00A14ECB">
        <w:rPr>
          <w:rFonts w:asciiTheme="minorHAnsi" w:hAnsiTheme="minorHAnsi" w:cstheme="minorHAnsi"/>
          <w:sz w:val="20"/>
          <w:szCs w:val="20"/>
          <w:u w:val="single"/>
        </w:rPr>
        <w:t xml:space="preserve"> </w:t>
      </w:r>
      <w:r w:rsidR="000B5EBD" w:rsidRPr="00C40E37">
        <w:rPr>
          <w:rFonts w:asciiTheme="minorHAnsi" w:hAnsiTheme="minorHAnsi" w:cstheme="minorHAnsi"/>
          <w:b/>
          <w:sz w:val="20"/>
          <w:szCs w:val="20"/>
          <w:u w:val="single"/>
        </w:rPr>
        <w:t>Comissão Temporária de Assistência Técnica par</w:t>
      </w:r>
      <w:r w:rsidR="001A341A">
        <w:rPr>
          <w:rFonts w:asciiTheme="minorHAnsi" w:hAnsiTheme="minorHAnsi" w:cstheme="minorHAnsi"/>
          <w:b/>
          <w:sz w:val="20"/>
          <w:szCs w:val="20"/>
          <w:u w:val="single"/>
        </w:rPr>
        <w:t xml:space="preserve">a Habitação de Interesse </w:t>
      </w:r>
      <w:r w:rsidR="001A341A" w:rsidRPr="005076DF">
        <w:rPr>
          <w:rFonts w:asciiTheme="minorHAnsi" w:hAnsiTheme="minorHAnsi" w:cstheme="minorHAnsi"/>
          <w:b/>
          <w:color w:val="auto"/>
          <w:sz w:val="20"/>
          <w:szCs w:val="20"/>
          <w:u w:val="single"/>
        </w:rPr>
        <w:t>Social:</w:t>
      </w:r>
      <w:r w:rsidR="001A341A" w:rsidRPr="005076DF">
        <w:rPr>
          <w:rFonts w:asciiTheme="minorHAnsi" w:hAnsiTheme="minorHAnsi" w:cstheme="minorHAnsi"/>
          <w:color w:val="auto"/>
          <w:sz w:val="20"/>
          <w:szCs w:val="20"/>
        </w:rPr>
        <w:t xml:space="preserve"> o Conselheiro </w:t>
      </w:r>
      <w:r w:rsidR="005076DF">
        <w:rPr>
          <w:rFonts w:asciiTheme="minorHAnsi" w:hAnsiTheme="minorHAnsi" w:cstheme="minorHAnsi"/>
          <w:color w:val="auto"/>
          <w:sz w:val="20"/>
          <w:szCs w:val="20"/>
        </w:rPr>
        <w:t xml:space="preserve">CARLOS </w:t>
      </w:r>
      <w:r w:rsidR="001A341A" w:rsidRPr="005076DF">
        <w:rPr>
          <w:rFonts w:asciiTheme="minorHAnsi" w:hAnsiTheme="minorHAnsi" w:cstheme="minorHAnsi"/>
          <w:color w:val="auto"/>
          <w:sz w:val="20"/>
          <w:szCs w:val="20"/>
        </w:rPr>
        <w:t>FABIANO SANTOS PITZER</w:t>
      </w:r>
      <w:r w:rsidR="00261AFC" w:rsidRPr="005076DF">
        <w:rPr>
          <w:rFonts w:asciiTheme="minorHAnsi" w:hAnsiTheme="minorHAnsi" w:cstheme="minorHAnsi"/>
          <w:color w:val="auto"/>
          <w:sz w:val="20"/>
          <w:szCs w:val="20"/>
          <w:shd w:val="clear" w:color="auto" w:fill="FFFFFF"/>
        </w:rPr>
        <w:t xml:space="preserve"> relata brevemente sobre as atividades em desenvolvimento na CTATHIS-CAU/RS</w:t>
      </w:r>
      <w:r w:rsidR="001A341A" w:rsidRPr="005076DF">
        <w:rPr>
          <w:rFonts w:asciiTheme="minorHAnsi" w:hAnsiTheme="minorHAnsi" w:cstheme="minorHAnsi"/>
          <w:color w:val="auto"/>
          <w:sz w:val="20"/>
          <w:szCs w:val="20"/>
        </w:rPr>
        <w:t xml:space="preserve">. </w:t>
      </w:r>
      <w:r w:rsidR="001A341A" w:rsidRPr="005076DF">
        <w:rPr>
          <w:rFonts w:asciiTheme="minorHAnsi" w:hAnsiTheme="minorHAnsi" w:cstheme="minorHAnsi"/>
          <w:b/>
          <w:color w:val="auto"/>
          <w:sz w:val="20"/>
          <w:szCs w:val="20"/>
          <w:u w:val="single"/>
        </w:rPr>
        <w:t>5.</w:t>
      </w:r>
      <w:r w:rsidR="00B35C47" w:rsidRPr="005076DF">
        <w:rPr>
          <w:rFonts w:asciiTheme="minorHAnsi" w:hAnsiTheme="minorHAnsi" w:cstheme="minorHAnsi"/>
          <w:b/>
          <w:color w:val="auto"/>
          <w:sz w:val="20"/>
          <w:szCs w:val="20"/>
          <w:u w:val="single"/>
        </w:rPr>
        <w:t>3</w:t>
      </w:r>
      <w:r w:rsidR="001A341A" w:rsidRPr="005076DF">
        <w:rPr>
          <w:rFonts w:asciiTheme="minorHAnsi" w:hAnsiTheme="minorHAnsi" w:cstheme="minorHAnsi"/>
          <w:b/>
          <w:color w:val="auto"/>
          <w:sz w:val="20"/>
          <w:szCs w:val="20"/>
          <w:u w:val="single"/>
        </w:rPr>
        <w:t>.</w:t>
      </w:r>
      <w:r w:rsidR="00B35C47" w:rsidRPr="005076DF">
        <w:rPr>
          <w:rFonts w:asciiTheme="minorHAnsi" w:hAnsiTheme="minorHAnsi" w:cstheme="minorHAnsi"/>
          <w:b/>
          <w:color w:val="auto"/>
          <w:sz w:val="20"/>
          <w:szCs w:val="20"/>
          <w:u w:val="single"/>
        </w:rPr>
        <w:t xml:space="preserve"> Do</w:t>
      </w:r>
      <w:r w:rsidR="001A341A" w:rsidRPr="005076DF">
        <w:rPr>
          <w:rFonts w:asciiTheme="minorHAnsi" w:hAnsiTheme="minorHAnsi" w:cstheme="minorHAnsi"/>
          <w:b/>
          <w:color w:val="auto"/>
          <w:sz w:val="20"/>
          <w:szCs w:val="20"/>
          <w:u w:val="single"/>
        </w:rPr>
        <w:t xml:space="preserve"> </w:t>
      </w:r>
      <w:r w:rsidR="000B5EBD" w:rsidRPr="005076DF">
        <w:rPr>
          <w:rFonts w:asciiTheme="minorHAnsi" w:hAnsiTheme="minorHAnsi" w:cstheme="minorHAnsi"/>
          <w:b/>
          <w:color w:val="auto"/>
          <w:sz w:val="20"/>
          <w:szCs w:val="20"/>
          <w:u w:val="single"/>
        </w:rPr>
        <w:t>Presidente</w:t>
      </w:r>
      <w:r w:rsidR="001A341A" w:rsidRPr="005076DF">
        <w:rPr>
          <w:rFonts w:asciiTheme="minorHAnsi" w:hAnsiTheme="minorHAnsi" w:cstheme="minorHAnsi"/>
          <w:color w:val="auto"/>
          <w:sz w:val="20"/>
          <w:szCs w:val="20"/>
        </w:rPr>
        <w:t>:</w:t>
      </w:r>
      <w:r w:rsidR="00DF0E60" w:rsidRPr="005076DF">
        <w:rPr>
          <w:rFonts w:asciiTheme="minorHAnsi" w:hAnsiTheme="minorHAnsi" w:cstheme="minorHAnsi"/>
          <w:color w:val="auto"/>
          <w:sz w:val="20"/>
          <w:szCs w:val="20"/>
        </w:rPr>
        <w:t xml:space="preserve"> o Presidente TIAGO HOLZMANN DA SILVA informa sobre a participação do CAU/RS na </w:t>
      </w:r>
      <w:proofErr w:type="spellStart"/>
      <w:r w:rsidR="00DF0E60" w:rsidRPr="005076DF">
        <w:rPr>
          <w:rFonts w:asciiTheme="minorHAnsi" w:hAnsiTheme="minorHAnsi" w:cstheme="minorHAnsi"/>
          <w:color w:val="auto"/>
          <w:sz w:val="20"/>
          <w:szCs w:val="20"/>
        </w:rPr>
        <w:t>Construsul</w:t>
      </w:r>
      <w:proofErr w:type="spellEnd"/>
      <w:r w:rsidR="00DF0E60" w:rsidRPr="005076DF">
        <w:rPr>
          <w:rFonts w:asciiTheme="minorHAnsi" w:hAnsiTheme="minorHAnsi" w:cstheme="minorHAnsi"/>
          <w:color w:val="auto"/>
          <w:sz w:val="20"/>
          <w:szCs w:val="20"/>
        </w:rPr>
        <w:t xml:space="preserve"> com a realização do Fórum de Entidades e de palestra sobre tabela de honorários, sobre a 100ª Plenária CAU/RS a ocorrer em 15 de agosto de 2019</w:t>
      </w:r>
      <w:r w:rsidR="00183A46" w:rsidRPr="005076DF">
        <w:rPr>
          <w:rFonts w:asciiTheme="minorHAnsi" w:hAnsiTheme="minorHAnsi" w:cstheme="minorHAnsi"/>
          <w:color w:val="auto"/>
          <w:sz w:val="20"/>
          <w:szCs w:val="20"/>
        </w:rPr>
        <w:t xml:space="preserve"> e sobre o Seminário de Exercício Profissional nos dias 29 e 30 de agosto de 2019 no Centro Cultural da Santa Casa.</w:t>
      </w:r>
      <w:r w:rsidR="00E21820" w:rsidRPr="005076DF">
        <w:rPr>
          <w:rFonts w:asciiTheme="minorHAnsi" w:hAnsiTheme="minorHAnsi" w:cstheme="minorHAnsi"/>
          <w:color w:val="auto"/>
          <w:sz w:val="20"/>
          <w:szCs w:val="20"/>
        </w:rPr>
        <w:t xml:space="preserve"> Ainda, apresenta o novo material que será entregue aos formandos do 1º semestre de 2019.</w:t>
      </w:r>
      <w:r w:rsidR="00560BEB" w:rsidRPr="005076DF">
        <w:rPr>
          <w:rFonts w:asciiTheme="minorHAnsi" w:hAnsiTheme="minorHAnsi" w:cstheme="minorHAnsi"/>
          <w:color w:val="auto"/>
          <w:sz w:val="20"/>
          <w:szCs w:val="20"/>
        </w:rPr>
        <w:t xml:space="preserve"> Relata os últimos andamentos relativos ao tema do ensino à distância.</w:t>
      </w:r>
      <w:r w:rsidR="000B7687" w:rsidRPr="005076DF">
        <w:rPr>
          <w:rFonts w:asciiTheme="minorHAnsi" w:hAnsiTheme="minorHAnsi" w:cstheme="minorHAnsi"/>
          <w:color w:val="auto"/>
          <w:sz w:val="20"/>
          <w:szCs w:val="20"/>
        </w:rPr>
        <w:t xml:space="preserve"> </w:t>
      </w:r>
      <w:r w:rsidR="000B7687" w:rsidRPr="005076DF">
        <w:rPr>
          <w:rFonts w:asciiTheme="minorHAnsi" w:hAnsiTheme="minorHAnsi" w:cstheme="minorHAnsi"/>
          <w:b/>
          <w:color w:val="auto"/>
          <w:sz w:val="20"/>
          <w:szCs w:val="20"/>
          <w:u w:val="single"/>
        </w:rPr>
        <w:t xml:space="preserve"> </w:t>
      </w:r>
      <w:r w:rsidR="00B02BCE" w:rsidRPr="005076DF">
        <w:rPr>
          <w:rFonts w:asciiTheme="minorHAnsi" w:hAnsiTheme="minorHAnsi" w:cstheme="minorHAnsi"/>
          <w:b/>
          <w:color w:val="auto"/>
          <w:sz w:val="20"/>
          <w:szCs w:val="20"/>
          <w:u w:val="single"/>
        </w:rPr>
        <w:t>6. Assuntos de interesse geral:</w:t>
      </w:r>
      <w:r w:rsidR="00B02BCE" w:rsidRPr="005076DF">
        <w:rPr>
          <w:rFonts w:asciiTheme="minorHAnsi" w:hAnsiTheme="minorHAnsi" w:cstheme="minorHAnsi"/>
          <w:color w:val="auto"/>
          <w:sz w:val="20"/>
          <w:szCs w:val="20"/>
        </w:rPr>
        <w:t xml:space="preserve"> o Conselheiro RUI MINEIRO parabeniza o CAU/RJ por inserir a </w:t>
      </w:r>
      <w:r w:rsidR="00B02BCE" w:rsidRPr="005076DF">
        <w:rPr>
          <w:rFonts w:asciiTheme="minorHAnsi" w:hAnsiTheme="minorHAnsi" w:cstheme="minorHAnsi"/>
          <w:color w:val="auto"/>
          <w:sz w:val="20"/>
          <w:szCs w:val="20"/>
        </w:rPr>
        <w:lastRenderedPageBreak/>
        <w:t>arquitetura e urbanismo no carnaval de 2020 pela escola de samba Unidos da Tijuca.</w:t>
      </w:r>
      <w:r w:rsidR="00C338F6" w:rsidRPr="005076DF">
        <w:rPr>
          <w:rFonts w:asciiTheme="minorHAnsi" w:hAnsiTheme="minorHAnsi" w:cstheme="minorHAnsi"/>
          <w:color w:val="auto"/>
          <w:sz w:val="20"/>
          <w:szCs w:val="20"/>
        </w:rPr>
        <w:t xml:space="preserve"> O Presidente TIAGO HOLZMANN DA SILVA sugere a aprovação de moção de reconhecimento desta</w:t>
      </w:r>
      <w:r w:rsidR="00101A93" w:rsidRPr="005076DF">
        <w:rPr>
          <w:rFonts w:asciiTheme="minorHAnsi" w:hAnsiTheme="minorHAnsi" w:cstheme="minorHAnsi"/>
          <w:color w:val="auto"/>
          <w:sz w:val="20"/>
          <w:szCs w:val="20"/>
        </w:rPr>
        <w:t xml:space="preserve"> iniciativa, apoiada por todos os conselheiros presentes.</w:t>
      </w:r>
      <w:r w:rsidR="00101A93" w:rsidRPr="005076DF">
        <w:rPr>
          <w:rFonts w:asciiTheme="minorHAnsi" w:hAnsiTheme="minorHAnsi" w:cstheme="minorHAnsi"/>
          <w:b/>
          <w:color w:val="auto"/>
          <w:sz w:val="20"/>
          <w:szCs w:val="20"/>
        </w:rPr>
        <w:t xml:space="preserve"> </w:t>
      </w:r>
      <w:r w:rsidR="00210B80" w:rsidRPr="005076DF">
        <w:rPr>
          <w:b/>
          <w:color w:val="auto"/>
          <w:sz w:val="20"/>
          <w:szCs w:val="20"/>
          <w:u w:val="single"/>
          <w:lang w:eastAsia="pt-BR"/>
        </w:rPr>
        <w:t>7</w:t>
      </w:r>
      <w:r w:rsidR="000057EC" w:rsidRPr="005076DF">
        <w:rPr>
          <w:b/>
          <w:color w:val="auto"/>
          <w:sz w:val="20"/>
          <w:szCs w:val="20"/>
          <w:u w:val="single"/>
        </w:rPr>
        <w:t xml:space="preserve">. </w:t>
      </w:r>
      <w:r w:rsidR="000057EC" w:rsidRPr="00B015BD">
        <w:rPr>
          <w:b/>
          <w:color w:val="auto"/>
          <w:sz w:val="20"/>
          <w:szCs w:val="20"/>
          <w:u w:val="single"/>
        </w:rPr>
        <w:t>E</w:t>
      </w:r>
      <w:r w:rsidR="00F24376" w:rsidRPr="00B015BD">
        <w:rPr>
          <w:b/>
          <w:color w:val="auto"/>
          <w:sz w:val="20"/>
          <w:szCs w:val="20"/>
          <w:u w:val="single"/>
        </w:rPr>
        <w:t>ncerramento</w:t>
      </w:r>
      <w:r w:rsidR="00F24376" w:rsidRPr="00B015BD">
        <w:rPr>
          <w:b/>
          <w:color w:val="auto"/>
          <w:sz w:val="20"/>
          <w:szCs w:val="20"/>
        </w:rPr>
        <w:t xml:space="preserve">: </w:t>
      </w:r>
      <w:r w:rsidR="00F24376" w:rsidRPr="00B015BD">
        <w:rPr>
          <w:color w:val="auto"/>
          <w:sz w:val="20"/>
          <w:szCs w:val="20"/>
        </w:rPr>
        <w:t xml:space="preserve">não havendo mais assuntos a serem tratados, o presidente </w:t>
      </w:r>
      <w:r w:rsidR="00F24376" w:rsidRPr="00B015BD">
        <w:rPr>
          <w:b/>
          <w:color w:val="auto"/>
          <w:sz w:val="20"/>
          <w:szCs w:val="20"/>
        </w:rPr>
        <w:t>TIAGO HOLZMANN DA SILVA</w:t>
      </w:r>
      <w:r w:rsidR="00F24376" w:rsidRPr="00B015BD">
        <w:rPr>
          <w:color w:val="auto"/>
          <w:sz w:val="20"/>
          <w:szCs w:val="20"/>
        </w:rPr>
        <w:t xml:space="preserve"> </w:t>
      </w:r>
      <w:r w:rsidR="00777A8E" w:rsidRPr="00B015BD">
        <w:rPr>
          <w:color w:val="auto"/>
          <w:sz w:val="20"/>
          <w:szCs w:val="20"/>
        </w:rPr>
        <w:t xml:space="preserve">agradece a presença de todos e </w:t>
      </w:r>
      <w:r w:rsidR="00F24376" w:rsidRPr="00B015BD">
        <w:rPr>
          <w:color w:val="auto"/>
          <w:sz w:val="20"/>
          <w:szCs w:val="20"/>
        </w:rPr>
        <w:t xml:space="preserve">encerra a </w:t>
      </w:r>
      <w:r w:rsidR="007B056D" w:rsidRPr="00B015BD">
        <w:rPr>
          <w:color w:val="auto"/>
          <w:sz w:val="20"/>
          <w:szCs w:val="20"/>
        </w:rPr>
        <w:t>98</w:t>
      </w:r>
      <w:r w:rsidR="00F24376" w:rsidRPr="00B015BD">
        <w:rPr>
          <w:color w:val="auto"/>
          <w:sz w:val="20"/>
          <w:szCs w:val="20"/>
        </w:rPr>
        <w:t xml:space="preserve">ª Plenária Ordinária às treze horas e </w:t>
      </w:r>
      <w:r w:rsidR="007B056D" w:rsidRPr="00B015BD">
        <w:rPr>
          <w:color w:val="auto"/>
          <w:sz w:val="20"/>
          <w:szCs w:val="20"/>
        </w:rPr>
        <w:t xml:space="preserve">quatorze </w:t>
      </w:r>
      <w:r w:rsidR="00777A8E" w:rsidRPr="00B015BD">
        <w:rPr>
          <w:color w:val="auto"/>
          <w:sz w:val="20"/>
          <w:szCs w:val="20"/>
        </w:rPr>
        <w:t xml:space="preserve">minutos convidando a </w:t>
      </w:r>
      <w:r w:rsidR="00F24376" w:rsidRPr="00B015BD">
        <w:rPr>
          <w:bCs/>
          <w:color w:val="auto"/>
          <w:sz w:val="20"/>
          <w:szCs w:val="20"/>
          <w:lang w:eastAsia="pt-BR"/>
        </w:rPr>
        <w:t xml:space="preserve">todos </w:t>
      </w:r>
      <w:r w:rsidR="00777A8E" w:rsidRPr="00B015BD">
        <w:rPr>
          <w:bCs/>
          <w:color w:val="auto"/>
          <w:sz w:val="20"/>
          <w:szCs w:val="20"/>
          <w:lang w:eastAsia="pt-BR"/>
        </w:rPr>
        <w:t xml:space="preserve">os presentes </w:t>
      </w:r>
      <w:r w:rsidR="00F24376" w:rsidRPr="00B015BD">
        <w:rPr>
          <w:bCs/>
          <w:color w:val="auto"/>
          <w:sz w:val="20"/>
          <w:szCs w:val="20"/>
          <w:lang w:eastAsia="pt-BR"/>
        </w:rPr>
        <w:t xml:space="preserve">para, </w:t>
      </w:r>
      <w:r w:rsidR="00777A8E" w:rsidRPr="00B015BD">
        <w:rPr>
          <w:bCs/>
          <w:color w:val="auto"/>
          <w:sz w:val="20"/>
          <w:szCs w:val="20"/>
          <w:lang w:eastAsia="pt-BR"/>
        </w:rPr>
        <w:t xml:space="preserve">em </w:t>
      </w:r>
      <w:r w:rsidR="00F24376" w:rsidRPr="00B015BD">
        <w:rPr>
          <w:bCs/>
          <w:color w:val="auto"/>
          <w:sz w:val="20"/>
          <w:szCs w:val="20"/>
          <w:lang w:eastAsia="pt-BR"/>
        </w:rPr>
        <w:t>pé, ouvirem a execução do Hino Rio-grandense.</w:t>
      </w:r>
    </w:p>
    <w:p w14:paraId="5E11C765" w14:textId="77777777" w:rsidR="009E7A53" w:rsidRPr="00B015BD" w:rsidRDefault="009E7A53" w:rsidP="0053042D">
      <w:pPr>
        <w:spacing w:line="276" w:lineRule="auto"/>
        <w:jc w:val="both"/>
        <w:rPr>
          <w:rFonts w:ascii="Calibri" w:hAnsi="Calibri" w:cs="Calibri"/>
          <w:sz w:val="20"/>
          <w:szCs w:val="20"/>
        </w:rPr>
      </w:pPr>
    </w:p>
    <w:p w14:paraId="6582D910" w14:textId="77777777" w:rsidR="005A2EA5" w:rsidRPr="00B015BD" w:rsidRDefault="005A2EA5" w:rsidP="0053042D">
      <w:pPr>
        <w:spacing w:line="276" w:lineRule="auto"/>
        <w:jc w:val="both"/>
        <w:rPr>
          <w:rFonts w:ascii="Calibri" w:hAnsi="Calibri" w:cs="Calibri"/>
          <w:sz w:val="20"/>
          <w:szCs w:val="20"/>
        </w:rPr>
      </w:pPr>
    </w:p>
    <w:p w14:paraId="1096DDF4" w14:textId="77777777" w:rsidR="00AA054E" w:rsidRPr="00B015BD" w:rsidRDefault="00AA054E" w:rsidP="00AB1500">
      <w:pPr>
        <w:jc w:val="center"/>
        <w:rPr>
          <w:rFonts w:ascii="Calibri" w:hAnsi="Calibri" w:cs="Calibri"/>
          <w:b/>
          <w:sz w:val="20"/>
          <w:szCs w:val="20"/>
        </w:rPr>
      </w:pPr>
      <w:r w:rsidRPr="00B015BD">
        <w:rPr>
          <w:rFonts w:ascii="Calibri" w:hAnsi="Calibri" w:cs="Calibri"/>
          <w:b/>
          <w:sz w:val="20"/>
          <w:szCs w:val="20"/>
        </w:rPr>
        <w:t>TIAGO HOLZMANN DA SILVA</w:t>
      </w:r>
    </w:p>
    <w:p w14:paraId="06CD88A0" w14:textId="77777777" w:rsidR="00B12F1D" w:rsidRPr="00B015BD" w:rsidRDefault="00B12F1D" w:rsidP="00AB1500">
      <w:pPr>
        <w:suppressLineNumbers/>
        <w:jc w:val="center"/>
        <w:rPr>
          <w:rFonts w:ascii="Calibri" w:hAnsi="Calibri" w:cs="Calibri"/>
          <w:sz w:val="20"/>
          <w:szCs w:val="20"/>
        </w:rPr>
      </w:pPr>
      <w:r w:rsidRPr="00B015BD">
        <w:rPr>
          <w:rFonts w:ascii="Calibri" w:hAnsi="Calibri" w:cs="Calibri"/>
          <w:sz w:val="20"/>
          <w:szCs w:val="20"/>
        </w:rPr>
        <w:t xml:space="preserve">Presidente </w:t>
      </w:r>
      <w:r w:rsidR="00EF19A2" w:rsidRPr="00B015BD">
        <w:rPr>
          <w:rFonts w:ascii="Calibri" w:hAnsi="Calibri" w:cs="Calibri"/>
          <w:sz w:val="20"/>
          <w:szCs w:val="20"/>
        </w:rPr>
        <w:t>do CAU/RS</w:t>
      </w:r>
    </w:p>
    <w:p w14:paraId="15FF1155" w14:textId="77777777" w:rsidR="00AB1500" w:rsidRPr="00B015BD" w:rsidRDefault="00AB1500" w:rsidP="00AB1500">
      <w:pPr>
        <w:suppressLineNumbers/>
        <w:jc w:val="center"/>
        <w:rPr>
          <w:rFonts w:ascii="Calibri" w:hAnsi="Calibri" w:cs="Calibri"/>
          <w:sz w:val="20"/>
          <w:szCs w:val="20"/>
        </w:rPr>
      </w:pPr>
    </w:p>
    <w:p w14:paraId="7548ADFC" w14:textId="77777777" w:rsidR="00AB1500" w:rsidRPr="00B015BD" w:rsidRDefault="00AB1500" w:rsidP="00AB1500">
      <w:pPr>
        <w:suppressLineNumbers/>
        <w:jc w:val="center"/>
        <w:rPr>
          <w:rFonts w:ascii="Calibri" w:hAnsi="Calibri" w:cs="Calibri"/>
          <w:sz w:val="20"/>
          <w:szCs w:val="20"/>
        </w:rPr>
      </w:pPr>
    </w:p>
    <w:p w14:paraId="0047A106" w14:textId="77777777" w:rsidR="00AB1500" w:rsidRPr="00B015BD" w:rsidRDefault="00AB1500" w:rsidP="00AB1500">
      <w:pPr>
        <w:suppressLineNumbers/>
        <w:jc w:val="center"/>
        <w:rPr>
          <w:rFonts w:ascii="Calibri" w:hAnsi="Calibri" w:cs="Calibri"/>
          <w:sz w:val="20"/>
          <w:szCs w:val="20"/>
        </w:rPr>
      </w:pPr>
    </w:p>
    <w:p w14:paraId="56F91C0D" w14:textId="77777777" w:rsidR="00AB1500" w:rsidRPr="00B015BD" w:rsidRDefault="00AB1500" w:rsidP="00AB1500">
      <w:pPr>
        <w:suppressLineNumbers/>
        <w:jc w:val="center"/>
        <w:rPr>
          <w:rFonts w:ascii="Calibri" w:hAnsi="Calibri" w:cs="Calibri"/>
          <w:sz w:val="20"/>
          <w:szCs w:val="20"/>
        </w:rPr>
      </w:pPr>
    </w:p>
    <w:p w14:paraId="2DB5F365" w14:textId="77777777" w:rsidR="00FD5BAA" w:rsidRPr="00B015BD" w:rsidRDefault="004B24DD" w:rsidP="00AB1500">
      <w:pPr>
        <w:suppressLineNumbers/>
        <w:jc w:val="center"/>
        <w:rPr>
          <w:rFonts w:ascii="Calibri" w:hAnsi="Calibri" w:cs="Calibri"/>
          <w:b/>
          <w:bCs/>
          <w:sz w:val="20"/>
          <w:szCs w:val="20"/>
          <w:lang w:eastAsia="pt-BR"/>
        </w:rPr>
      </w:pPr>
      <w:r w:rsidRPr="00B015BD">
        <w:rPr>
          <w:rFonts w:ascii="Calibri" w:hAnsi="Calibri" w:cs="Calibri"/>
          <w:b/>
          <w:bCs/>
          <w:sz w:val="20"/>
          <w:szCs w:val="20"/>
          <w:lang w:eastAsia="pt-BR"/>
        </w:rPr>
        <w:t>JOSIANE CRISTINA BERNARDI</w:t>
      </w:r>
    </w:p>
    <w:p w14:paraId="3847354B" w14:textId="77777777" w:rsidR="00FD5BAA" w:rsidRPr="00B015BD" w:rsidRDefault="00E64C3E" w:rsidP="00AB1500">
      <w:pPr>
        <w:suppressLineNumbers/>
        <w:jc w:val="center"/>
        <w:rPr>
          <w:rFonts w:ascii="Calibri" w:hAnsi="Calibri" w:cs="Calibri"/>
          <w:sz w:val="20"/>
          <w:szCs w:val="20"/>
        </w:rPr>
      </w:pPr>
      <w:r w:rsidRPr="00B015BD">
        <w:rPr>
          <w:rFonts w:ascii="Calibri" w:hAnsi="Calibri" w:cs="Calibri"/>
          <w:sz w:val="20"/>
          <w:szCs w:val="20"/>
        </w:rPr>
        <w:t xml:space="preserve">Secretária </w:t>
      </w:r>
      <w:r w:rsidR="005865F7" w:rsidRPr="00B015BD">
        <w:rPr>
          <w:rFonts w:ascii="Calibri" w:hAnsi="Calibri" w:cs="Calibri"/>
          <w:sz w:val="20"/>
          <w:szCs w:val="20"/>
        </w:rPr>
        <w:t>Geral da Mesa</w:t>
      </w:r>
      <w:r w:rsidRPr="00B015BD">
        <w:rPr>
          <w:rFonts w:ascii="Calibri" w:hAnsi="Calibri" w:cs="Calibri"/>
          <w:sz w:val="20"/>
          <w:szCs w:val="20"/>
        </w:rPr>
        <w:t xml:space="preserve"> </w:t>
      </w:r>
      <w:r w:rsidR="00FD5BAA" w:rsidRPr="00B015BD">
        <w:rPr>
          <w:rFonts w:ascii="Calibri" w:hAnsi="Calibri" w:cs="Calibri"/>
          <w:sz w:val="20"/>
          <w:szCs w:val="20"/>
        </w:rPr>
        <w:t>do CAU/RS</w:t>
      </w:r>
    </w:p>
    <w:p w14:paraId="1ED462A7" w14:textId="77777777" w:rsidR="00EF19A2" w:rsidRPr="00B015BD" w:rsidRDefault="00EF19A2" w:rsidP="00296686">
      <w:pPr>
        <w:suppressLineNumbers/>
        <w:spacing w:line="360" w:lineRule="auto"/>
        <w:jc w:val="center"/>
        <w:rPr>
          <w:rFonts w:ascii="Calibri" w:hAnsi="Calibri" w:cs="Calibri"/>
          <w:sz w:val="20"/>
          <w:szCs w:val="20"/>
        </w:rPr>
      </w:pPr>
    </w:p>
    <w:sectPr w:rsidR="00EF19A2" w:rsidRPr="00B015BD" w:rsidSect="00944CC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8" w:footer="22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B7825" w14:textId="77777777" w:rsidR="009F1D9C" w:rsidRDefault="009F1D9C" w:rsidP="004C3048">
      <w:r>
        <w:separator/>
      </w:r>
    </w:p>
  </w:endnote>
  <w:endnote w:type="continuationSeparator" w:id="0">
    <w:p w14:paraId="0AB2E50D" w14:textId="77777777" w:rsidR="009F1D9C" w:rsidRDefault="009F1D9C"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F2F41" w14:textId="77777777" w:rsidR="0058282F" w:rsidRPr="00944CCF" w:rsidRDefault="0058282F" w:rsidP="00CE4E08">
    <w:pPr>
      <w:pStyle w:val="Rodap"/>
      <w:tabs>
        <w:tab w:val="clear" w:pos="4320"/>
        <w:tab w:val="clear" w:pos="8640"/>
        <w:tab w:val="left" w:pos="1820"/>
      </w:tabs>
      <w:spacing w:line="288" w:lineRule="auto"/>
      <w:ind w:left="-426" w:right="-221"/>
      <w:rPr>
        <w:rFonts w:ascii="Arial" w:hAnsi="Arial"/>
        <w:noProof/>
        <w:color w:val="003333"/>
        <w:sz w:val="12"/>
      </w:rPr>
    </w:pPr>
    <w:r w:rsidRPr="00944CCF">
      <w:rPr>
        <w:rFonts w:ascii="Arial" w:hAnsi="Arial"/>
        <w:noProof/>
        <w:color w:val="003333"/>
        <w:sz w:val="12"/>
      </w:rPr>
      <w:t>SCN Qd.01, Bloco E, Ed. Central Park, Salas 302/303 | CEP: 70711-903 Brasília/DF | Tel.: (61) 3326-2272 / 2297 - 3328-5632 / 5946</w:t>
    </w:r>
  </w:p>
  <w:p w14:paraId="07B48CDC" w14:textId="77777777" w:rsidR="0058282F" w:rsidRPr="00944CCF" w:rsidRDefault="0058282F" w:rsidP="00CE4E08">
    <w:pPr>
      <w:pStyle w:val="Rodap"/>
      <w:tabs>
        <w:tab w:val="clear" w:pos="4320"/>
        <w:tab w:val="clear" w:pos="8640"/>
        <w:tab w:val="left" w:pos="1820"/>
      </w:tabs>
      <w:spacing w:line="288" w:lineRule="auto"/>
      <w:ind w:left="-426" w:right="-221"/>
      <w:rPr>
        <w:rFonts w:ascii="Arial" w:hAnsi="Arial"/>
        <w:color w:val="003333"/>
        <w:sz w:val="16"/>
      </w:rPr>
    </w:pPr>
    <w:proofErr w:type="gramStart"/>
    <w:r w:rsidRPr="00944CCF">
      <w:rPr>
        <w:rFonts w:ascii="Arial" w:hAnsi="Arial"/>
        <w:b/>
        <w:color w:val="003333"/>
        <w:sz w:val="18"/>
      </w:rPr>
      <w:t>www.caubr.org.br</w:t>
    </w:r>
    <w:r w:rsidRPr="00944CCF">
      <w:rPr>
        <w:rFonts w:ascii="Arial" w:hAnsi="Arial"/>
        <w:color w:val="003333"/>
        <w:sz w:val="18"/>
      </w:rPr>
      <w:t xml:space="preserve">  /</w:t>
    </w:r>
    <w:proofErr w:type="gramEnd"/>
    <w:r w:rsidRPr="00944CCF">
      <w:rPr>
        <w:rFonts w:ascii="Arial" w:hAnsi="Arial"/>
        <w:color w:val="003333"/>
        <w:sz w:val="18"/>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CA325" w14:textId="1CAAFCCD" w:rsidR="0058282F" w:rsidRPr="00944CCF" w:rsidRDefault="0058282F" w:rsidP="00E025B3">
    <w:pPr>
      <w:tabs>
        <w:tab w:val="center" w:pos="4320"/>
        <w:tab w:val="right" w:pos="8640"/>
      </w:tabs>
      <w:spacing w:after="120" w:line="276" w:lineRule="auto"/>
      <w:ind w:left="-1701" w:right="-1134"/>
      <w:jc w:val="center"/>
      <w:rPr>
        <w:rFonts w:ascii="Arial" w:hAnsi="Arial" w:cs="Arial"/>
        <w:b/>
        <w:color w:val="2C778C"/>
        <w:sz w:val="20"/>
      </w:rPr>
    </w:pPr>
    <w:r w:rsidRPr="00944CCF">
      <w:rPr>
        <w:rFonts w:ascii="Arial" w:hAnsi="Arial" w:cs="Arial"/>
        <w:b/>
        <w:color w:val="2C778C"/>
        <w:sz w:val="20"/>
      </w:rPr>
      <w:t>____________</w:t>
    </w:r>
    <w:r w:rsidR="00944CCF">
      <w:rPr>
        <w:rFonts w:ascii="Arial" w:hAnsi="Arial" w:cs="Arial"/>
        <w:b/>
        <w:color w:val="2C778C"/>
        <w:sz w:val="20"/>
      </w:rPr>
      <w:t>_________________</w:t>
    </w:r>
    <w:r w:rsidRPr="00944CCF">
      <w:rPr>
        <w:rFonts w:ascii="Arial" w:hAnsi="Arial" w:cs="Arial"/>
        <w:b/>
        <w:color w:val="2C778C"/>
        <w:sz w:val="20"/>
      </w:rPr>
      <w:t>_____________________________________________________________________________</w:t>
    </w:r>
  </w:p>
  <w:p w14:paraId="49BBD4A6" w14:textId="77777777" w:rsidR="0058282F" w:rsidRPr="00944CCF" w:rsidRDefault="0058282F" w:rsidP="00DD1A17">
    <w:pPr>
      <w:pStyle w:val="Rodap"/>
      <w:ind w:left="-567" w:right="-574"/>
      <w:rPr>
        <w:rFonts w:ascii="DaxCondensed" w:hAnsi="DaxCondensed" w:cs="Arial"/>
        <w:color w:val="2C778C"/>
        <w:sz w:val="16"/>
        <w:szCs w:val="20"/>
      </w:rPr>
    </w:pPr>
    <w:r w:rsidRPr="00944CCF">
      <w:rPr>
        <w:rFonts w:ascii="DaxCondensed" w:hAnsi="DaxCondensed" w:cs="Arial"/>
        <w:color w:val="2C778C"/>
        <w:sz w:val="16"/>
        <w:szCs w:val="20"/>
      </w:rPr>
      <w:t>Rua Dona Laura, nº 320, 14º e 15º andares, bairro Rio Branco - Porto Alegre/RS - CEP:</w:t>
    </w:r>
    <w:r w:rsidRPr="00944CCF">
      <w:rPr>
        <w:rFonts w:ascii="DaxCondensed" w:hAnsi="DaxCondensed"/>
        <w:sz w:val="16"/>
        <w:szCs w:val="20"/>
      </w:rPr>
      <w:t xml:space="preserve"> </w:t>
    </w:r>
    <w:r w:rsidRPr="00944CCF">
      <w:rPr>
        <w:rFonts w:ascii="DaxCondensed" w:hAnsi="DaxCondensed" w:cs="Arial"/>
        <w:color w:val="2C778C"/>
        <w:sz w:val="16"/>
        <w:szCs w:val="20"/>
      </w:rPr>
      <w:t xml:space="preserve">90430-090 | Telefone: (51) </w:t>
    </w:r>
    <w:proofErr w:type="gramStart"/>
    <w:r w:rsidRPr="00944CCF">
      <w:rPr>
        <w:rFonts w:ascii="DaxCondensed" w:hAnsi="DaxCondensed" w:cs="Arial"/>
        <w:color w:val="2C778C"/>
        <w:sz w:val="16"/>
        <w:szCs w:val="20"/>
      </w:rPr>
      <w:t xml:space="preserve">3094.9800 </w:t>
    </w:r>
    <w:r w:rsidRPr="00944CCF">
      <w:rPr>
        <w:sz w:val="16"/>
        <w:szCs w:val="20"/>
      </w:rPr>
      <w:t xml:space="preserve"> </w:t>
    </w:r>
    <w:sdt>
      <w:sdtPr>
        <w:rPr>
          <w:sz w:val="16"/>
          <w:szCs w:val="20"/>
        </w:rPr>
        <w:id w:val="-733854692"/>
        <w:docPartObj>
          <w:docPartGallery w:val="Page Numbers (Bottom of Page)"/>
          <w:docPartUnique/>
        </w:docPartObj>
      </w:sdtPr>
      <w:sdtEndPr>
        <w:rPr>
          <w:rFonts w:ascii="Calibri" w:hAnsi="Calibri" w:cs="Arial"/>
          <w:noProof/>
        </w:rPr>
      </w:sdtEndPr>
      <w:sdtContent>
        <w:r w:rsidRPr="00944CCF">
          <w:rPr>
            <w:sz w:val="16"/>
            <w:szCs w:val="20"/>
          </w:rPr>
          <w:tab/>
        </w:r>
        <w:proofErr w:type="gramEnd"/>
        <w:r w:rsidRPr="00944CCF">
          <w:rPr>
            <w:sz w:val="16"/>
            <w:szCs w:val="20"/>
          </w:rPr>
          <w:tab/>
        </w:r>
        <w:r w:rsidRPr="00944CCF">
          <w:rPr>
            <w:rFonts w:asciiTheme="minorHAnsi" w:hAnsiTheme="minorHAnsi"/>
            <w:sz w:val="16"/>
            <w:szCs w:val="20"/>
          </w:rPr>
          <w:fldChar w:fldCharType="begin"/>
        </w:r>
        <w:r w:rsidRPr="00944CCF">
          <w:rPr>
            <w:rFonts w:asciiTheme="minorHAnsi" w:hAnsiTheme="minorHAnsi"/>
            <w:sz w:val="16"/>
            <w:szCs w:val="20"/>
          </w:rPr>
          <w:instrText>PAGE   \* MERGEFORMAT</w:instrText>
        </w:r>
        <w:r w:rsidRPr="00944CCF">
          <w:rPr>
            <w:rFonts w:asciiTheme="minorHAnsi" w:hAnsiTheme="minorHAnsi"/>
            <w:sz w:val="16"/>
            <w:szCs w:val="20"/>
          </w:rPr>
          <w:fldChar w:fldCharType="separate"/>
        </w:r>
        <w:r w:rsidR="00485871">
          <w:rPr>
            <w:rFonts w:asciiTheme="minorHAnsi" w:hAnsiTheme="minorHAnsi"/>
            <w:noProof/>
            <w:sz w:val="16"/>
            <w:szCs w:val="20"/>
          </w:rPr>
          <w:t>5</w:t>
        </w:r>
        <w:r w:rsidRPr="00944CCF">
          <w:rPr>
            <w:rFonts w:asciiTheme="minorHAnsi" w:hAnsiTheme="minorHAnsi"/>
            <w:sz w:val="16"/>
            <w:szCs w:val="20"/>
          </w:rPr>
          <w:fldChar w:fldCharType="end"/>
        </w:r>
      </w:sdtContent>
    </w:sdt>
  </w:p>
  <w:p w14:paraId="45D9B65A" w14:textId="77777777" w:rsidR="0058282F" w:rsidRPr="00944CCF" w:rsidRDefault="0058282F" w:rsidP="00E527D6">
    <w:pPr>
      <w:pStyle w:val="Rodap"/>
      <w:ind w:left="-567"/>
      <w:rPr>
        <w:rFonts w:ascii="DaxCondensed" w:hAnsi="DaxCondensed" w:cs="Arial"/>
        <w:b/>
        <w:color w:val="2C778C"/>
        <w:sz w:val="16"/>
        <w:szCs w:val="20"/>
      </w:rPr>
    </w:pPr>
    <w:r w:rsidRPr="00944CCF">
      <w:rPr>
        <w:rFonts w:ascii="DaxCondensed" w:hAnsi="DaxCondensed" w:cs="Arial"/>
        <w:b/>
        <w:color w:val="2C778C"/>
        <w:sz w:val="16"/>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1EF87" w14:textId="77777777" w:rsidR="0058282F" w:rsidRPr="0093154B" w:rsidRDefault="0058282F"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82EFB11" w14:textId="77777777" w:rsidR="0058282F" w:rsidRDefault="0058282F" w:rsidP="00D07717">
    <w:pPr>
      <w:pStyle w:val="Rodap"/>
      <w:ind w:left="-567" w:right="-574"/>
      <w:rPr>
        <w:rFonts w:ascii="DaxCondensed" w:hAnsi="DaxCondensed" w:cs="Arial"/>
        <w:color w:val="2C778C"/>
        <w:sz w:val="20"/>
        <w:szCs w:val="20"/>
      </w:rPr>
    </w:pPr>
  </w:p>
  <w:p w14:paraId="2D6279AB" w14:textId="77777777" w:rsidR="0058282F" w:rsidRPr="003F1946" w:rsidRDefault="0058282F"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807827008"/>
        <w:docPartObj>
          <w:docPartGallery w:val="Page Numbers (Bottom of Page)"/>
          <w:docPartUnique/>
        </w:docPartObj>
      </w:sdtPr>
      <w:sdtEndPr>
        <w:rPr>
          <w:rFonts w:ascii="DaxCondensed" w:hAnsi="DaxCondensed" w:cs="Arial"/>
          <w:color w:val="2C778C"/>
        </w:rPr>
      </w:sdtEndPr>
      <w:sdtContent>
        <w:proofErr w:type="gramEnd"/>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485871">
          <w:rPr>
            <w:rFonts w:ascii="Calibri" w:hAnsi="Calibri" w:cs="Arial"/>
            <w:noProof/>
            <w:sz w:val="20"/>
            <w:szCs w:val="20"/>
          </w:rPr>
          <w:t>1</w:t>
        </w:r>
        <w:r w:rsidRPr="00E527D6">
          <w:rPr>
            <w:rFonts w:ascii="Calibri" w:hAnsi="Calibri" w:cs="Arial"/>
            <w:sz w:val="20"/>
            <w:szCs w:val="20"/>
          </w:rPr>
          <w:fldChar w:fldCharType="end"/>
        </w:r>
      </w:sdtContent>
    </w:sdt>
  </w:p>
  <w:p w14:paraId="35E25B54" w14:textId="77777777" w:rsidR="0058282F" w:rsidRPr="003F1946" w:rsidRDefault="005828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6E1AD" w14:textId="77777777" w:rsidR="009F1D9C" w:rsidRDefault="009F1D9C" w:rsidP="004C3048">
      <w:r>
        <w:separator/>
      </w:r>
    </w:p>
  </w:footnote>
  <w:footnote w:type="continuationSeparator" w:id="0">
    <w:p w14:paraId="4F7E5693" w14:textId="77777777" w:rsidR="009F1D9C" w:rsidRDefault="009F1D9C"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36BFE" w14:textId="77777777" w:rsidR="0058282F" w:rsidRPr="009E4E5A" w:rsidRDefault="0058282F"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66F18147" wp14:editId="59F974DB">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5204DD42" wp14:editId="1FA915CE">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EEA82" w14:textId="7FFF1EE0" w:rsidR="005A2EA5" w:rsidRPr="005A2EA5" w:rsidRDefault="005A2EA5" w:rsidP="005A2EA5">
    <w:pPr>
      <w:pStyle w:val="Cabealho"/>
      <w:tabs>
        <w:tab w:val="clear" w:pos="4320"/>
        <w:tab w:val="left" w:pos="8640"/>
      </w:tabs>
      <w:jc w:val="right"/>
      <w:rPr>
        <w:color w:val="008080"/>
      </w:rPr>
    </w:pPr>
    <w:r w:rsidRPr="00944CCF">
      <w:rPr>
        <w:rFonts w:ascii="Arial" w:hAnsi="Arial"/>
        <w:noProof/>
        <w:color w:val="296D7A"/>
        <w:sz w:val="18"/>
        <w:lang w:eastAsia="pt-BR"/>
      </w:rPr>
      <w:drawing>
        <wp:anchor distT="0" distB="0" distL="114300" distR="114300" simplePos="0" relativeHeight="251661312" behindDoc="1" locked="0" layoutInCell="1" allowOverlap="1" wp14:anchorId="34B637BC" wp14:editId="59C20E63">
          <wp:simplePos x="0" y="0"/>
          <wp:positionH relativeFrom="page">
            <wp:posOffset>0</wp:posOffset>
          </wp:positionH>
          <wp:positionV relativeFrom="paragraph">
            <wp:posOffset>-901509</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0049543E">
      <w:rPr>
        <w:rFonts w:ascii="Times New Roman" w:hAnsi="Times New Roman"/>
        <w:b/>
        <w:color w:val="008080"/>
        <w:sz w:val="22"/>
        <w:szCs w:val="22"/>
      </w:rPr>
      <w:t>ATA DA 101</w:t>
    </w:r>
    <w:r w:rsidRPr="005A2EA5">
      <w:rPr>
        <w:rFonts w:ascii="Times New Roman" w:hAnsi="Times New Roman"/>
        <w:b/>
        <w:color w:val="008080"/>
        <w:sz w:val="22"/>
        <w:szCs w:val="22"/>
      </w:rPr>
      <w:t>ª REUNIÃO PLENÁRIA ORDINÁRIA DO CAU/RS</w:t>
    </w:r>
  </w:p>
  <w:p w14:paraId="6F639C10" w14:textId="2318F935" w:rsidR="0058282F" w:rsidRPr="00944CCF" w:rsidRDefault="0058282F" w:rsidP="00CE4E08">
    <w:pPr>
      <w:pStyle w:val="Cabealho"/>
      <w:ind w:left="587"/>
      <w:rPr>
        <w:rFonts w:ascii="Arial" w:hAnsi="Arial"/>
        <w:color w:val="296D7A"/>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C244C" w14:textId="0A13C6A7" w:rsidR="0058282F" w:rsidRPr="005A2EA5" w:rsidRDefault="0058282F" w:rsidP="005A2EA5">
    <w:pPr>
      <w:pStyle w:val="Cabealho"/>
      <w:tabs>
        <w:tab w:val="clear" w:pos="4320"/>
        <w:tab w:val="left" w:pos="8640"/>
      </w:tabs>
      <w:jc w:val="right"/>
      <w:rPr>
        <w:color w:val="008080"/>
      </w:rPr>
    </w:pPr>
    <w:r>
      <w:rPr>
        <w:rFonts w:ascii="Arial" w:hAnsi="Arial"/>
        <w:noProof/>
        <w:color w:val="296D7A"/>
        <w:sz w:val="22"/>
        <w:lang w:eastAsia="pt-BR"/>
      </w:rPr>
      <w:drawing>
        <wp:anchor distT="0" distB="0" distL="114300" distR="114300" simplePos="0" relativeHeight="251663360" behindDoc="1" locked="0" layoutInCell="1" allowOverlap="1" wp14:anchorId="7FAF4E3B" wp14:editId="7C0B3054">
          <wp:simplePos x="0" y="0"/>
          <wp:positionH relativeFrom="page">
            <wp:posOffset>-6350</wp:posOffset>
          </wp:positionH>
          <wp:positionV relativeFrom="paragraph">
            <wp:posOffset>-992366</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DD6BD8">
      <w:rPr>
        <w:rFonts w:ascii="Times New Roman" w:hAnsi="Times New Roman"/>
        <w:b/>
        <w:color w:val="008080"/>
        <w:sz w:val="22"/>
        <w:szCs w:val="22"/>
      </w:rPr>
      <w:t>ATA DA 102</w:t>
    </w:r>
    <w:r w:rsidR="005A2EA5" w:rsidRPr="005A2EA5">
      <w:rPr>
        <w:rFonts w:ascii="Times New Roman" w:hAnsi="Times New Roman"/>
        <w:b/>
        <w:color w:val="008080"/>
        <w:sz w:val="22"/>
        <w:szCs w:val="22"/>
      </w:rPr>
      <w:t>ª REUNIÃO PLENÁRIA ORDINÁRIA DO CAU/RS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7005"/>
    <w:multiLevelType w:val="hybridMultilevel"/>
    <w:tmpl w:val="214A9A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FA6474"/>
    <w:multiLevelType w:val="multilevel"/>
    <w:tmpl w:val="EECCB9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F66AFB"/>
    <w:multiLevelType w:val="hybridMultilevel"/>
    <w:tmpl w:val="B20619D0"/>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C379A9"/>
    <w:multiLevelType w:val="hybridMultilevel"/>
    <w:tmpl w:val="3676D992"/>
    <w:lvl w:ilvl="0" w:tplc="D93E9E6C">
      <w:start w:val="9"/>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5">
    <w:nsid w:val="1B8E4AE4"/>
    <w:multiLevelType w:val="hybridMultilevel"/>
    <w:tmpl w:val="B5C83D16"/>
    <w:lvl w:ilvl="0" w:tplc="F5ECE3AE">
      <w:start w:val="1"/>
      <w:numFmt w:val="bullet"/>
      <w:lvlText w:val="•"/>
      <w:lvlJc w:val="left"/>
      <w:pPr>
        <w:tabs>
          <w:tab w:val="num" w:pos="720"/>
        </w:tabs>
        <w:ind w:left="720" w:hanging="360"/>
      </w:pPr>
      <w:rPr>
        <w:rFonts w:ascii="Arial" w:hAnsi="Arial" w:hint="default"/>
      </w:rPr>
    </w:lvl>
    <w:lvl w:ilvl="1" w:tplc="509E100E" w:tentative="1">
      <w:start w:val="1"/>
      <w:numFmt w:val="bullet"/>
      <w:lvlText w:val="•"/>
      <w:lvlJc w:val="left"/>
      <w:pPr>
        <w:tabs>
          <w:tab w:val="num" w:pos="1440"/>
        </w:tabs>
        <w:ind w:left="1440" w:hanging="360"/>
      </w:pPr>
      <w:rPr>
        <w:rFonts w:ascii="Arial" w:hAnsi="Arial" w:hint="default"/>
      </w:rPr>
    </w:lvl>
    <w:lvl w:ilvl="2" w:tplc="3AE61DC0" w:tentative="1">
      <w:start w:val="1"/>
      <w:numFmt w:val="bullet"/>
      <w:lvlText w:val="•"/>
      <w:lvlJc w:val="left"/>
      <w:pPr>
        <w:tabs>
          <w:tab w:val="num" w:pos="2160"/>
        </w:tabs>
        <w:ind w:left="2160" w:hanging="360"/>
      </w:pPr>
      <w:rPr>
        <w:rFonts w:ascii="Arial" w:hAnsi="Arial" w:hint="default"/>
      </w:rPr>
    </w:lvl>
    <w:lvl w:ilvl="3" w:tplc="BF98A5A6" w:tentative="1">
      <w:start w:val="1"/>
      <w:numFmt w:val="bullet"/>
      <w:lvlText w:val="•"/>
      <w:lvlJc w:val="left"/>
      <w:pPr>
        <w:tabs>
          <w:tab w:val="num" w:pos="2880"/>
        </w:tabs>
        <w:ind w:left="2880" w:hanging="360"/>
      </w:pPr>
      <w:rPr>
        <w:rFonts w:ascii="Arial" w:hAnsi="Arial" w:hint="default"/>
      </w:rPr>
    </w:lvl>
    <w:lvl w:ilvl="4" w:tplc="744C051E" w:tentative="1">
      <w:start w:val="1"/>
      <w:numFmt w:val="bullet"/>
      <w:lvlText w:val="•"/>
      <w:lvlJc w:val="left"/>
      <w:pPr>
        <w:tabs>
          <w:tab w:val="num" w:pos="3600"/>
        </w:tabs>
        <w:ind w:left="3600" w:hanging="360"/>
      </w:pPr>
      <w:rPr>
        <w:rFonts w:ascii="Arial" w:hAnsi="Arial" w:hint="default"/>
      </w:rPr>
    </w:lvl>
    <w:lvl w:ilvl="5" w:tplc="CF8CCC60" w:tentative="1">
      <w:start w:val="1"/>
      <w:numFmt w:val="bullet"/>
      <w:lvlText w:val="•"/>
      <w:lvlJc w:val="left"/>
      <w:pPr>
        <w:tabs>
          <w:tab w:val="num" w:pos="4320"/>
        </w:tabs>
        <w:ind w:left="4320" w:hanging="360"/>
      </w:pPr>
      <w:rPr>
        <w:rFonts w:ascii="Arial" w:hAnsi="Arial" w:hint="default"/>
      </w:rPr>
    </w:lvl>
    <w:lvl w:ilvl="6" w:tplc="1E02754C" w:tentative="1">
      <w:start w:val="1"/>
      <w:numFmt w:val="bullet"/>
      <w:lvlText w:val="•"/>
      <w:lvlJc w:val="left"/>
      <w:pPr>
        <w:tabs>
          <w:tab w:val="num" w:pos="5040"/>
        </w:tabs>
        <w:ind w:left="5040" w:hanging="360"/>
      </w:pPr>
      <w:rPr>
        <w:rFonts w:ascii="Arial" w:hAnsi="Arial" w:hint="default"/>
      </w:rPr>
    </w:lvl>
    <w:lvl w:ilvl="7" w:tplc="6B5C16EA" w:tentative="1">
      <w:start w:val="1"/>
      <w:numFmt w:val="bullet"/>
      <w:lvlText w:val="•"/>
      <w:lvlJc w:val="left"/>
      <w:pPr>
        <w:tabs>
          <w:tab w:val="num" w:pos="5760"/>
        </w:tabs>
        <w:ind w:left="5760" w:hanging="360"/>
      </w:pPr>
      <w:rPr>
        <w:rFonts w:ascii="Arial" w:hAnsi="Arial" w:hint="default"/>
      </w:rPr>
    </w:lvl>
    <w:lvl w:ilvl="8" w:tplc="7690D998" w:tentative="1">
      <w:start w:val="1"/>
      <w:numFmt w:val="bullet"/>
      <w:lvlText w:val="•"/>
      <w:lvlJc w:val="left"/>
      <w:pPr>
        <w:tabs>
          <w:tab w:val="num" w:pos="6480"/>
        </w:tabs>
        <w:ind w:left="6480" w:hanging="360"/>
      </w:pPr>
      <w:rPr>
        <w:rFonts w:ascii="Arial" w:hAnsi="Arial" w:hint="default"/>
      </w:rPr>
    </w:lvl>
  </w:abstractNum>
  <w:abstractNum w:abstractNumId="6">
    <w:nsid w:val="1BB41089"/>
    <w:multiLevelType w:val="multilevel"/>
    <w:tmpl w:val="312A8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0E40F3"/>
    <w:multiLevelType w:val="hybridMultilevel"/>
    <w:tmpl w:val="D10A0F4A"/>
    <w:lvl w:ilvl="0" w:tplc="F412F50E">
      <w:start w:val="1"/>
      <w:numFmt w:val="bullet"/>
      <w:lvlText w:val="•"/>
      <w:lvlJc w:val="left"/>
      <w:pPr>
        <w:tabs>
          <w:tab w:val="num" w:pos="720"/>
        </w:tabs>
        <w:ind w:left="720" w:hanging="360"/>
      </w:pPr>
      <w:rPr>
        <w:rFonts w:ascii="Arial" w:hAnsi="Arial" w:hint="default"/>
      </w:rPr>
    </w:lvl>
    <w:lvl w:ilvl="1" w:tplc="DA8478D4" w:tentative="1">
      <w:start w:val="1"/>
      <w:numFmt w:val="bullet"/>
      <w:lvlText w:val="•"/>
      <w:lvlJc w:val="left"/>
      <w:pPr>
        <w:tabs>
          <w:tab w:val="num" w:pos="1440"/>
        </w:tabs>
        <w:ind w:left="1440" w:hanging="360"/>
      </w:pPr>
      <w:rPr>
        <w:rFonts w:ascii="Arial" w:hAnsi="Arial" w:hint="default"/>
      </w:rPr>
    </w:lvl>
    <w:lvl w:ilvl="2" w:tplc="E00E0E02" w:tentative="1">
      <w:start w:val="1"/>
      <w:numFmt w:val="bullet"/>
      <w:lvlText w:val="•"/>
      <w:lvlJc w:val="left"/>
      <w:pPr>
        <w:tabs>
          <w:tab w:val="num" w:pos="2160"/>
        </w:tabs>
        <w:ind w:left="2160" w:hanging="360"/>
      </w:pPr>
      <w:rPr>
        <w:rFonts w:ascii="Arial" w:hAnsi="Arial" w:hint="default"/>
      </w:rPr>
    </w:lvl>
    <w:lvl w:ilvl="3" w:tplc="B5D0A3A2" w:tentative="1">
      <w:start w:val="1"/>
      <w:numFmt w:val="bullet"/>
      <w:lvlText w:val="•"/>
      <w:lvlJc w:val="left"/>
      <w:pPr>
        <w:tabs>
          <w:tab w:val="num" w:pos="2880"/>
        </w:tabs>
        <w:ind w:left="2880" w:hanging="360"/>
      </w:pPr>
      <w:rPr>
        <w:rFonts w:ascii="Arial" w:hAnsi="Arial" w:hint="default"/>
      </w:rPr>
    </w:lvl>
    <w:lvl w:ilvl="4" w:tplc="154E9FC4" w:tentative="1">
      <w:start w:val="1"/>
      <w:numFmt w:val="bullet"/>
      <w:lvlText w:val="•"/>
      <w:lvlJc w:val="left"/>
      <w:pPr>
        <w:tabs>
          <w:tab w:val="num" w:pos="3600"/>
        </w:tabs>
        <w:ind w:left="3600" w:hanging="360"/>
      </w:pPr>
      <w:rPr>
        <w:rFonts w:ascii="Arial" w:hAnsi="Arial" w:hint="default"/>
      </w:rPr>
    </w:lvl>
    <w:lvl w:ilvl="5" w:tplc="B36E143C" w:tentative="1">
      <w:start w:val="1"/>
      <w:numFmt w:val="bullet"/>
      <w:lvlText w:val="•"/>
      <w:lvlJc w:val="left"/>
      <w:pPr>
        <w:tabs>
          <w:tab w:val="num" w:pos="4320"/>
        </w:tabs>
        <w:ind w:left="4320" w:hanging="360"/>
      </w:pPr>
      <w:rPr>
        <w:rFonts w:ascii="Arial" w:hAnsi="Arial" w:hint="default"/>
      </w:rPr>
    </w:lvl>
    <w:lvl w:ilvl="6" w:tplc="C8A29C58" w:tentative="1">
      <w:start w:val="1"/>
      <w:numFmt w:val="bullet"/>
      <w:lvlText w:val="•"/>
      <w:lvlJc w:val="left"/>
      <w:pPr>
        <w:tabs>
          <w:tab w:val="num" w:pos="5040"/>
        </w:tabs>
        <w:ind w:left="5040" w:hanging="360"/>
      </w:pPr>
      <w:rPr>
        <w:rFonts w:ascii="Arial" w:hAnsi="Arial" w:hint="default"/>
      </w:rPr>
    </w:lvl>
    <w:lvl w:ilvl="7" w:tplc="4AF4D2C2" w:tentative="1">
      <w:start w:val="1"/>
      <w:numFmt w:val="bullet"/>
      <w:lvlText w:val="•"/>
      <w:lvlJc w:val="left"/>
      <w:pPr>
        <w:tabs>
          <w:tab w:val="num" w:pos="5760"/>
        </w:tabs>
        <w:ind w:left="5760" w:hanging="360"/>
      </w:pPr>
      <w:rPr>
        <w:rFonts w:ascii="Arial" w:hAnsi="Arial" w:hint="default"/>
      </w:rPr>
    </w:lvl>
    <w:lvl w:ilvl="8" w:tplc="14AA3992" w:tentative="1">
      <w:start w:val="1"/>
      <w:numFmt w:val="bullet"/>
      <w:lvlText w:val="•"/>
      <w:lvlJc w:val="left"/>
      <w:pPr>
        <w:tabs>
          <w:tab w:val="num" w:pos="6480"/>
        </w:tabs>
        <w:ind w:left="6480" w:hanging="360"/>
      </w:pPr>
      <w:rPr>
        <w:rFonts w:ascii="Arial" w:hAnsi="Arial" w:hint="default"/>
      </w:rPr>
    </w:lvl>
  </w:abstractNum>
  <w:abstractNum w:abstractNumId="8">
    <w:nsid w:val="24592214"/>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7A22E2A"/>
    <w:multiLevelType w:val="hybridMultilevel"/>
    <w:tmpl w:val="6CB6EDC0"/>
    <w:lvl w:ilvl="0" w:tplc="EF9CB75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8713ACF"/>
    <w:multiLevelType w:val="multilevel"/>
    <w:tmpl w:val="C86EE1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2B214765"/>
    <w:multiLevelType w:val="multilevel"/>
    <w:tmpl w:val="91E456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9B7CFE"/>
    <w:multiLevelType w:val="hybridMultilevel"/>
    <w:tmpl w:val="D26E551E"/>
    <w:lvl w:ilvl="0" w:tplc="FB7A3090">
      <w:start w:val="1"/>
      <w:numFmt w:val="bullet"/>
      <w:lvlText w:val="•"/>
      <w:lvlJc w:val="left"/>
      <w:pPr>
        <w:tabs>
          <w:tab w:val="num" w:pos="720"/>
        </w:tabs>
        <w:ind w:left="720" w:hanging="360"/>
      </w:pPr>
      <w:rPr>
        <w:rFonts w:ascii="Arial" w:hAnsi="Arial" w:hint="default"/>
      </w:rPr>
    </w:lvl>
    <w:lvl w:ilvl="1" w:tplc="5414179A" w:tentative="1">
      <w:start w:val="1"/>
      <w:numFmt w:val="bullet"/>
      <w:lvlText w:val="•"/>
      <w:lvlJc w:val="left"/>
      <w:pPr>
        <w:tabs>
          <w:tab w:val="num" w:pos="1440"/>
        </w:tabs>
        <w:ind w:left="1440" w:hanging="360"/>
      </w:pPr>
      <w:rPr>
        <w:rFonts w:ascii="Arial" w:hAnsi="Arial" w:hint="default"/>
      </w:rPr>
    </w:lvl>
    <w:lvl w:ilvl="2" w:tplc="E620E1AE" w:tentative="1">
      <w:start w:val="1"/>
      <w:numFmt w:val="bullet"/>
      <w:lvlText w:val="•"/>
      <w:lvlJc w:val="left"/>
      <w:pPr>
        <w:tabs>
          <w:tab w:val="num" w:pos="2160"/>
        </w:tabs>
        <w:ind w:left="2160" w:hanging="360"/>
      </w:pPr>
      <w:rPr>
        <w:rFonts w:ascii="Arial" w:hAnsi="Arial" w:hint="default"/>
      </w:rPr>
    </w:lvl>
    <w:lvl w:ilvl="3" w:tplc="648A590E" w:tentative="1">
      <w:start w:val="1"/>
      <w:numFmt w:val="bullet"/>
      <w:lvlText w:val="•"/>
      <w:lvlJc w:val="left"/>
      <w:pPr>
        <w:tabs>
          <w:tab w:val="num" w:pos="2880"/>
        </w:tabs>
        <w:ind w:left="2880" w:hanging="360"/>
      </w:pPr>
      <w:rPr>
        <w:rFonts w:ascii="Arial" w:hAnsi="Arial" w:hint="default"/>
      </w:rPr>
    </w:lvl>
    <w:lvl w:ilvl="4" w:tplc="FC0AC676" w:tentative="1">
      <w:start w:val="1"/>
      <w:numFmt w:val="bullet"/>
      <w:lvlText w:val="•"/>
      <w:lvlJc w:val="left"/>
      <w:pPr>
        <w:tabs>
          <w:tab w:val="num" w:pos="3600"/>
        </w:tabs>
        <w:ind w:left="3600" w:hanging="360"/>
      </w:pPr>
      <w:rPr>
        <w:rFonts w:ascii="Arial" w:hAnsi="Arial" w:hint="default"/>
      </w:rPr>
    </w:lvl>
    <w:lvl w:ilvl="5" w:tplc="41084F1A" w:tentative="1">
      <w:start w:val="1"/>
      <w:numFmt w:val="bullet"/>
      <w:lvlText w:val="•"/>
      <w:lvlJc w:val="left"/>
      <w:pPr>
        <w:tabs>
          <w:tab w:val="num" w:pos="4320"/>
        </w:tabs>
        <w:ind w:left="4320" w:hanging="360"/>
      </w:pPr>
      <w:rPr>
        <w:rFonts w:ascii="Arial" w:hAnsi="Arial" w:hint="default"/>
      </w:rPr>
    </w:lvl>
    <w:lvl w:ilvl="6" w:tplc="ECF63A36" w:tentative="1">
      <w:start w:val="1"/>
      <w:numFmt w:val="bullet"/>
      <w:lvlText w:val="•"/>
      <w:lvlJc w:val="left"/>
      <w:pPr>
        <w:tabs>
          <w:tab w:val="num" w:pos="5040"/>
        </w:tabs>
        <w:ind w:left="5040" w:hanging="360"/>
      </w:pPr>
      <w:rPr>
        <w:rFonts w:ascii="Arial" w:hAnsi="Arial" w:hint="default"/>
      </w:rPr>
    </w:lvl>
    <w:lvl w:ilvl="7" w:tplc="A5AA0B90" w:tentative="1">
      <w:start w:val="1"/>
      <w:numFmt w:val="bullet"/>
      <w:lvlText w:val="•"/>
      <w:lvlJc w:val="left"/>
      <w:pPr>
        <w:tabs>
          <w:tab w:val="num" w:pos="5760"/>
        </w:tabs>
        <w:ind w:left="5760" w:hanging="360"/>
      </w:pPr>
      <w:rPr>
        <w:rFonts w:ascii="Arial" w:hAnsi="Arial" w:hint="default"/>
      </w:rPr>
    </w:lvl>
    <w:lvl w:ilvl="8" w:tplc="0CA69F00" w:tentative="1">
      <w:start w:val="1"/>
      <w:numFmt w:val="bullet"/>
      <w:lvlText w:val="•"/>
      <w:lvlJc w:val="left"/>
      <w:pPr>
        <w:tabs>
          <w:tab w:val="num" w:pos="6480"/>
        </w:tabs>
        <w:ind w:left="6480" w:hanging="360"/>
      </w:pPr>
      <w:rPr>
        <w:rFonts w:ascii="Arial" w:hAnsi="Arial" w:hint="default"/>
      </w:rPr>
    </w:lvl>
  </w:abstractNum>
  <w:abstractNum w:abstractNumId="14">
    <w:nsid w:val="2FF61AFA"/>
    <w:multiLevelType w:val="multilevel"/>
    <w:tmpl w:val="6046C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4676DA"/>
    <w:multiLevelType w:val="hybridMultilevel"/>
    <w:tmpl w:val="FB5C9234"/>
    <w:lvl w:ilvl="0" w:tplc="F702B6DE">
      <w:start w:val="1"/>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31C703B"/>
    <w:multiLevelType w:val="multilevel"/>
    <w:tmpl w:val="C5D881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45973FF"/>
    <w:multiLevelType w:val="hybridMultilevel"/>
    <w:tmpl w:val="A93042DA"/>
    <w:lvl w:ilvl="0" w:tplc="251CFE0A">
      <w:start w:val="1"/>
      <w:numFmt w:val="bullet"/>
      <w:lvlText w:val="•"/>
      <w:lvlJc w:val="left"/>
      <w:pPr>
        <w:tabs>
          <w:tab w:val="num" w:pos="720"/>
        </w:tabs>
        <w:ind w:left="720" w:hanging="360"/>
      </w:pPr>
      <w:rPr>
        <w:rFonts w:ascii="Arial" w:hAnsi="Arial" w:hint="default"/>
      </w:rPr>
    </w:lvl>
    <w:lvl w:ilvl="1" w:tplc="5854FDD6" w:tentative="1">
      <w:start w:val="1"/>
      <w:numFmt w:val="bullet"/>
      <w:lvlText w:val="•"/>
      <w:lvlJc w:val="left"/>
      <w:pPr>
        <w:tabs>
          <w:tab w:val="num" w:pos="1440"/>
        </w:tabs>
        <w:ind w:left="1440" w:hanging="360"/>
      </w:pPr>
      <w:rPr>
        <w:rFonts w:ascii="Arial" w:hAnsi="Arial" w:hint="default"/>
      </w:rPr>
    </w:lvl>
    <w:lvl w:ilvl="2" w:tplc="8D381448" w:tentative="1">
      <w:start w:val="1"/>
      <w:numFmt w:val="bullet"/>
      <w:lvlText w:val="•"/>
      <w:lvlJc w:val="left"/>
      <w:pPr>
        <w:tabs>
          <w:tab w:val="num" w:pos="2160"/>
        </w:tabs>
        <w:ind w:left="2160" w:hanging="360"/>
      </w:pPr>
      <w:rPr>
        <w:rFonts w:ascii="Arial" w:hAnsi="Arial" w:hint="default"/>
      </w:rPr>
    </w:lvl>
    <w:lvl w:ilvl="3" w:tplc="4CCC81CA" w:tentative="1">
      <w:start w:val="1"/>
      <w:numFmt w:val="bullet"/>
      <w:lvlText w:val="•"/>
      <w:lvlJc w:val="left"/>
      <w:pPr>
        <w:tabs>
          <w:tab w:val="num" w:pos="2880"/>
        </w:tabs>
        <w:ind w:left="2880" w:hanging="360"/>
      </w:pPr>
      <w:rPr>
        <w:rFonts w:ascii="Arial" w:hAnsi="Arial" w:hint="default"/>
      </w:rPr>
    </w:lvl>
    <w:lvl w:ilvl="4" w:tplc="A9C44094" w:tentative="1">
      <w:start w:val="1"/>
      <w:numFmt w:val="bullet"/>
      <w:lvlText w:val="•"/>
      <w:lvlJc w:val="left"/>
      <w:pPr>
        <w:tabs>
          <w:tab w:val="num" w:pos="3600"/>
        </w:tabs>
        <w:ind w:left="3600" w:hanging="360"/>
      </w:pPr>
      <w:rPr>
        <w:rFonts w:ascii="Arial" w:hAnsi="Arial" w:hint="default"/>
      </w:rPr>
    </w:lvl>
    <w:lvl w:ilvl="5" w:tplc="FC36639E" w:tentative="1">
      <w:start w:val="1"/>
      <w:numFmt w:val="bullet"/>
      <w:lvlText w:val="•"/>
      <w:lvlJc w:val="left"/>
      <w:pPr>
        <w:tabs>
          <w:tab w:val="num" w:pos="4320"/>
        </w:tabs>
        <w:ind w:left="4320" w:hanging="360"/>
      </w:pPr>
      <w:rPr>
        <w:rFonts w:ascii="Arial" w:hAnsi="Arial" w:hint="default"/>
      </w:rPr>
    </w:lvl>
    <w:lvl w:ilvl="6" w:tplc="2D6847C6" w:tentative="1">
      <w:start w:val="1"/>
      <w:numFmt w:val="bullet"/>
      <w:lvlText w:val="•"/>
      <w:lvlJc w:val="left"/>
      <w:pPr>
        <w:tabs>
          <w:tab w:val="num" w:pos="5040"/>
        </w:tabs>
        <w:ind w:left="5040" w:hanging="360"/>
      </w:pPr>
      <w:rPr>
        <w:rFonts w:ascii="Arial" w:hAnsi="Arial" w:hint="default"/>
      </w:rPr>
    </w:lvl>
    <w:lvl w:ilvl="7" w:tplc="C53E69B2" w:tentative="1">
      <w:start w:val="1"/>
      <w:numFmt w:val="bullet"/>
      <w:lvlText w:val="•"/>
      <w:lvlJc w:val="left"/>
      <w:pPr>
        <w:tabs>
          <w:tab w:val="num" w:pos="5760"/>
        </w:tabs>
        <w:ind w:left="5760" w:hanging="360"/>
      </w:pPr>
      <w:rPr>
        <w:rFonts w:ascii="Arial" w:hAnsi="Arial" w:hint="default"/>
      </w:rPr>
    </w:lvl>
    <w:lvl w:ilvl="8" w:tplc="695A42FE" w:tentative="1">
      <w:start w:val="1"/>
      <w:numFmt w:val="bullet"/>
      <w:lvlText w:val="•"/>
      <w:lvlJc w:val="left"/>
      <w:pPr>
        <w:tabs>
          <w:tab w:val="num" w:pos="6480"/>
        </w:tabs>
        <w:ind w:left="6480" w:hanging="360"/>
      </w:pPr>
      <w:rPr>
        <w:rFonts w:ascii="Arial" w:hAnsi="Arial" w:hint="default"/>
      </w:rPr>
    </w:lvl>
  </w:abstractNum>
  <w:abstractNum w:abstractNumId="18">
    <w:nsid w:val="34C77B7D"/>
    <w:multiLevelType w:val="hybridMultilevel"/>
    <w:tmpl w:val="9AE6E1AA"/>
    <w:lvl w:ilvl="0" w:tplc="EA4C2A24">
      <w:start w:val="1"/>
      <w:numFmt w:val="bullet"/>
      <w:lvlText w:val="•"/>
      <w:lvlJc w:val="left"/>
      <w:pPr>
        <w:tabs>
          <w:tab w:val="num" w:pos="720"/>
        </w:tabs>
        <w:ind w:left="720" w:hanging="360"/>
      </w:pPr>
      <w:rPr>
        <w:rFonts w:ascii="Arial" w:hAnsi="Arial" w:hint="default"/>
      </w:rPr>
    </w:lvl>
    <w:lvl w:ilvl="1" w:tplc="FFF8865E" w:tentative="1">
      <w:start w:val="1"/>
      <w:numFmt w:val="bullet"/>
      <w:lvlText w:val="•"/>
      <w:lvlJc w:val="left"/>
      <w:pPr>
        <w:tabs>
          <w:tab w:val="num" w:pos="1440"/>
        </w:tabs>
        <w:ind w:left="1440" w:hanging="360"/>
      </w:pPr>
      <w:rPr>
        <w:rFonts w:ascii="Arial" w:hAnsi="Arial" w:hint="default"/>
      </w:rPr>
    </w:lvl>
    <w:lvl w:ilvl="2" w:tplc="3800ABDC" w:tentative="1">
      <w:start w:val="1"/>
      <w:numFmt w:val="bullet"/>
      <w:lvlText w:val="•"/>
      <w:lvlJc w:val="left"/>
      <w:pPr>
        <w:tabs>
          <w:tab w:val="num" w:pos="2160"/>
        </w:tabs>
        <w:ind w:left="2160" w:hanging="360"/>
      </w:pPr>
      <w:rPr>
        <w:rFonts w:ascii="Arial" w:hAnsi="Arial" w:hint="default"/>
      </w:rPr>
    </w:lvl>
    <w:lvl w:ilvl="3" w:tplc="A7447C90" w:tentative="1">
      <w:start w:val="1"/>
      <w:numFmt w:val="bullet"/>
      <w:lvlText w:val="•"/>
      <w:lvlJc w:val="left"/>
      <w:pPr>
        <w:tabs>
          <w:tab w:val="num" w:pos="2880"/>
        </w:tabs>
        <w:ind w:left="2880" w:hanging="360"/>
      </w:pPr>
      <w:rPr>
        <w:rFonts w:ascii="Arial" w:hAnsi="Arial" w:hint="default"/>
      </w:rPr>
    </w:lvl>
    <w:lvl w:ilvl="4" w:tplc="FBF23C1E" w:tentative="1">
      <w:start w:val="1"/>
      <w:numFmt w:val="bullet"/>
      <w:lvlText w:val="•"/>
      <w:lvlJc w:val="left"/>
      <w:pPr>
        <w:tabs>
          <w:tab w:val="num" w:pos="3600"/>
        </w:tabs>
        <w:ind w:left="3600" w:hanging="360"/>
      </w:pPr>
      <w:rPr>
        <w:rFonts w:ascii="Arial" w:hAnsi="Arial" w:hint="default"/>
      </w:rPr>
    </w:lvl>
    <w:lvl w:ilvl="5" w:tplc="B0BA70FE" w:tentative="1">
      <w:start w:val="1"/>
      <w:numFmt w:val="bullet"/>
      <w:lvlText w:val="•"/>
      <w:lvlJc w:val="left"/>
      <w:pPr>
        <w:tabs>
          <w:tab w:val="num" w:pos="4320"/>
        </w:tabs>
        <w:ind w:left="4320" w:hanging="360"/>
      </w:pPr>
      <w:rPr>
        <w:rFonts w:ascii="Arial" w:hAnsi="Arial" w:hint="default"/>
      </w:rPr>
    </w:lvl>
    <w:lvl w:ilvl="6" w:tplc="23E2022A" w:tentative="1">
      <w:start w:val="1"/>
      <w:numFmt w:val="bullet"/>
      <w:lvlText w:val="•"/>
      <w:lvlJc w:val="left"/>
      <w:pPr>
        <w:tabs>
          <w:tab w:val="num" w:pos="5040"/>
        </w:tabs>
        <w:ind w:left="5040" w:hanging="360"/>
      </w:pPr>
      <w:rPr>
        <w:rFonts w:ascii="Arial" w:hAnsi="Arial" w:hint="default"/>
      </w:rPr>
    </w:lvl>
    <w:lvl w:ilvl="7" w:tplc="7158B7D4" w:tentative="1">
      <w:start w:val="1"/>
      <w:numFmt w:val="bullet"/>
      <w:lvlText w:val="•"/>
      <w:lvlJc w:val="left"/>
      <w:pPr>
        <w:tabs>
          <w:tab w:val="num" w:pos="5760"/>
        </w:tabs>
        <w:ind w:left="5760" w:hanging="360"/>
      </w:pPr>
      <w:rPr>
        <w:rFonts w:ascii="Arial" w:hAnsi="Arial" w:hint="default"/>
      </w:rPr>
    </w:lvl>
    <w:lvl w:ilvl="8" w:tplc="E4761DE4" w:tentative="1">
      <w:start w:val="1"/>
      <w:numFmt w:val="bullet"/>
      <w:lvlText w:val="•"/>
      <w:lvlJc w:val="left"/>
      <w:pPr>
        <w:tabs>
          <w:tab w:val="num" w:pos="6480"/>
        </w:tabs>
        <w:ind w:left="6480" w:hanging="360"/>
      </w:pPr>
      <w:rPr>
        <w:rFonts w:ascii="Arial" w:hAnsi="Arial" w:hint="default"/>
      </w:rPr>
    </w:lvl>
  </w:abstractNum>
  <w:abstractNum w:abstractNumId="19">
    <w:nsid w:val="38C344E8"/>
    <w:multiLevelType w:val="multilevel"/>
    <w:tmpl w:val="89D401F2"/>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ACC5B71"/>
    <w:multiLevelType w:val="multilevel"/>
    <w:tmpl w:val="8836ED18"/>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2">
    <w:nsid w:val="3F6F3EA1"/>
    <w:multiLevelType w:val="hybridMultilevel"/>
    <w:tmpl w:val="F03AA314"/>
    <w:lvl w:ilvl="0" w:tplc="A2D44940">
      <w:start w:val="1"/>
      <w:numFmt w:val="bullet"/>
      <w:lvlText w:val="•"/>
      <w:lvlJc w:val="left"/>
      <w:pPr>
        <w:tabs>
          <w:tab w:val="num" w:pos="720"/>
        </w:tabs>
        <w:ind w:left="720" w:hanging="360"/>
      </w:pPr>
      <w:rPr>
        <w:rFonts w:ascii="Arial" w:hAnsi="Arial" w:hint="default"/>
      </w:rPr>
    </w:lvl>
    <w:lvl w:ilvl="1" w:tplc="92900436" w:tentative="1">
      <w:start w:val="1"/>
      <w:numFmt w:val="bullet"/>
      <w:lvlText w:val="•"/>
      <w:lvlJc w:val="left"/>
      <w:pPr>
        <w:tabs>
          <w:tab w:val="num" w:pos="1440"/>
        </w:tabs>
        <w:ind w:left="1440" w:hanging="360"/>
      </w:pPr>
      <w:rPr>
        <w:rFonts w:ascii="Arial" w:hAnsi="Arial" w:hint="default"/>
      </w:rPr>
    </w:lvl>
    <w:lvl w:ilvl="2" w:tplc="C804C0F4" w:tentative="1">
      <w:start w:val="1"/>
      <w:numFmt w:val="bullet"/>
      <w:lvlText w:val="•"/>
      <w:lvlJc w:val="left"/>
      <w:pPr>
        <w:tabs>
          <w:tab w:val="num" w:pos="2160"/>
        </w:tabs>
        <w:ind w:left="2160" w:hanging="360"/>
      </w:pPr>
      <w:rPr>
        <w:rFonts w:ascii="Arial" w:hAnsi="Arial" w:hint="default"/>
      </w:rPr>
    </w:lvl>
    <w:lvl w:ilvl="3" w:tplc="D8049610" w:tentative="1">
      <w:start w:val="1"/>
      <w:numFmt w:val="bullet"/>
      <w:lvlText w:val="•"/>
      <w:lvlJc w:val="left"/>
      <w:pPr>
        <w:tabs>
          <w:tab w:val="num" w:pos="2880"/>
        </w:tabs>
        <w:ind w:left="2880" w:hanging="360"/>
      </w:pPr>
      <w:rPr>
        <w:rFonts w:ascii="Arial" w:hAnsi="Arial" w:hint="default"/>
      </w:rPr>
    </w:lvl>
    <w:lvl w:ilvl="4" w:tplc="62364488" w:tentative="1">
      <w:start w:val="1"/>
      <w:numFmt w:val="bullet"/>
      <w:lvlText w:val="•"/>
      <w:lvlJc w:val="left"/>
      <w:pPr>
        <w:tabs>
          <w:tab w:val="num" w:pos="3600"/>
        </w:tabs>
        <w:ind w:left="3600" w:hanging="360"/>
      </w:pPr>
      <w:rPr>
        <w:rFonts w:ascii="Arial" w:hAnsi="Arial" w:hint="default"/>
      </w:rPr>
    </w:lvl>
    <w:lvl w:ilvl="5" w:tplc="6B4A74C0" w:tentative="1">
      <w:start w:val="1"/>
      <w:numFmt w:val="bullet"/>
      <w:lvlText w:val="•"/>
      <w:lvlJc w:val="left"/>
      <w:pPr>
        <w:tabs>
          <w:tab w:val="num" w:pos="4320"/>
        </w:tabs>
        <w:ind w:left="4320" w:hanging="360"/>
      </w:pPr>
      <w:rPr>
        <w:rFonts w:ascii="Arial" w:hAnsi="Arial" w:hint="default"/>
      </w:rPr>
    </w:lvl>
    <w:lvl w:ilvl="6" w:tplc="4FF28BCC" w:tentative="1">
      <w:start w:val="1"/>
      <w:numFmt w:val="bullet"/>
      <w:lvlText w:val="•"/>
      <w:lvlJc w:val="left"/>
      <w:pPr>
        <w:tabs>
          <w:tab w:val="num" w:pos="5040"/>
        </w:tabs>
        <w:ind w:left="5040" w:hanging="360"/>
      </w:pPr>
      <w:rPr>
        <w:rFonts w:ascii="Arial" w:hAnsi="Arial" w:hint="default"/>
      </w:rPr>
    </w:lvl>
    <w:lvl w:ilvl="7" w:tplc="94309D26" w:tentative="1">
      <w:start w:val="1"/>
      <w:numFmt w:val="bullet"/>
      <w:lvlText w:val="•"/>
      <w:lvlJc w:val="left"/>
      <w:pPr>
        <w:tabs>
          <w:tab w:val="num" w:pos="5760"/>
        </w:tabs>
        <w:ind w:left="5760" w:hanging="360"/>
      </w:pPr>
      <w:rPr>
        <w:rFonts w:ascii="Arial" w:hAnsi="Arial" w:hint="default"/>
      </w:rPr>
    </w:lvl>
    <w:lvl w:ilvl="8" w:tplc="5692A3EC" w:tentative="1">
      <w:start w:val="1"/>
      <w:numFmt w:val="bullet"/>
      <w:lvlText w:val="•"/>
      <w:lvlJc w:val="left"/>
      <w:pPr>
        <w:tabs>
          <w:tab w:val="num" w:pos="6480"/>
        </w:tabs>
        <w:ind w:left="6480" w:hanging="360"/>
      </w:pPr>
      <w:rPr>
        <w:rFonts w:ascii="Arial" w:hAnsi="Arial" w:hint="default"/>
      </w:rPr>
    </w:lvl>
  </w:abstractNum>
  <w:abstractNum w:abstractNumId="23">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B12054"/>
    <w:multiLevelType w:val="multilevel"/>
    <w:tmpl w:val="EC0C104E"/>
    <w:lvl w:ilvl="0">
      <w:start w:val="1"/>
      <w:numFmt w:val="decimal"/>
      <w:lvlText w:val="%1."/>
      <w:lvlJc w:val="left"/>
      <w:pPr>
        <w:tabs>
          <w:tab w:val="num" w:pos="1004"/>
        </w:tabs>
        <w:ind w:left="1004" w:hanging="360"/>
      </w:pPr>
      <w:rPr>
        <w:rFonts w:ascii="Times New Roman" w:eastAsia="Cambria" w:hAnsi="Times New Roman" w:cs="Times New Roman"/>
        <w:b/>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27">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D306999"/>
    <w:multiLevelType w:val="hybridMultilevel"/>
    <w:tmpl w:val="C5641020"/>
    <w:lvl w:ilvl="0" w:tplc="1BEC871A">
      <w:start w:val="1"/>
      <w:numFmt w:val="bullet"/>
      <w:lvlText w:val="•"/>
      <w:lvlJc w:val="left"/>
      <w:pPr>
        <w:tabs>
          <w:tab w:val="num" w:pos="720"/>
        </w:tabs>
        <w:ind w:left="720" w:hanging="360"/>
      </w:pPr>
      <w:rPr>
        <w:rFonts w:ascii="Arial" w:hAnsi="Arial" w:hint="default"/>
      </w:rPr>
    </w:lvl>
    <w:lvl w:ilvl="1" w:tplc="6194CE18" w:tentative="1">
      <w:start w:val="1"/>
      <w:numFmt w:val="bullet"/>
      <w:lvlText w:val="•"/>
      <w:lvlJc w:val="left"/>
      <w:pPr>
        <w:tabs>
          <w:tab w:val="num" w:pos="1440"/>
        </w:tabs>
        <w:ind w:left="1440" w:hanging="360"/>
      </w:pPr>
      <w:rPr>
        <w:rFonts w:ascii="Arial" w:hAnsi="Arial" w:hint="default"/>
      </w:rPr>
    </w:lvl>
    <w:lvl w:ilvl="2" w:tplc="15F6D398" w:tentative="1">
      <w:start w:val="1"/>
      <w:numFmt w:val="bullet"/>
      <w:lvlText w:val="•"/>
      <w:lvlJc w:val="left"/>
      <w:pPr>
        <w:tabs>
          <w:tab w:val="num" w:pos="2160"/>
        </w:tabs>
        <w:ind w:left="2160" w:hanging="360"/>
      </w:pPr>
      <w:rPr>
        <w:rFonts w:ascii="Arial" w:hAnsi="Arial" w:hint="default"/>
      </w:rPr>
    </w:lvl>
    <w:lvl w:ilvl="3" w:tplc="07EEAF32" w:tentative="1">
      <w:start w:val="1"/>
      <w:numFmt w:val="bullet"/>
      <w:lvlText w:val="•"/>
      <w:lvlJc w:val="left"/>
      <w:pPr>
        <w:tabs>
          <w:tab w:val="num" w:pos="2880"/>
        </w:tabs>
        <w:ind w:left="2880" w:hanging="360"/>
      </w:pPr>
      <w:rPr>
        <w:rFonts w:ascii="Arial" w:hAnsi="Arial" w:hint="default"/>
      </w:rPr>
    </w:lvl>
    <w:lvl w:ilvl="4" w:tplc="C5EC93DA" w:tentative="1">
      <w:start w:val="1"/>
      <w:numFmt w:val="bullet"/>
      <w:lvlText w:val="•"/>
      <w:lvlJc w:val="left"/>
      <w:pPr>
        <w:tabs>
          <w:tab w:val="num" w:pos="3600"/>
        </w:tabs>
        <w:ind w:left="3600" w:hanging="360"/>
      </w:pPr>
      <w:rPr>
        <w:rFonts w:ascii="Arial" w:hAnsi="Arial" w:hint="default"/>
      </w:rPr>
    </w:lvl>
    <w:lvl w:ilvl="5" w:tplc="9744808C" w:tentative="1">
      <w:start w:val="1"/>
      <w:numFmt w:val="bullet"/>
      <w:lvlText w:val="•"/>
      <w:lvlJc w:val="left"/>
      <w:pPr>
        <w:tabs>
          <w:tab w:val="num" w:pos="4320"/>
        </w:tabs>
        <w:ind w:left="4320" w:hanging="360"/>
      </w:pPr>
      <w:rPr>
        <w:rFonts w:ascii="Arial" w:hAnsi="Arial" w:hint="default"/>
      </w:rPr>
    </w:lvl>
    <w:lvl w:ilvl="6" w:tplc="17D005FC" w:tentative="1">
      <w:start w:val="1"/>
      <w:numFmt w:val="bullet"/>
      <w:lvlText w:val="•"/>
      <w:lvlJc w:val="left"/>
      <w:pPr>
        <w:tabs>
          <w:tab w:val="num" w:pos="5040"/>
        </w:tabs>
        <w:ind w:left="5040" w:hanging="360"/>
      </w:pPr>
      <w:rPr>
        <w:rFonts w:ascii="Arial" w:hAnsi="Arial" w:hint="default"/>
      </w:rPr>
    </w:lvl>
    <w:lvl w:ilvl="7" w:tplc="EFDC5BE8" w:tentative="1">
      <w:start w:val="1"/>
      <w:numFmt w:val="bullet"/>
      <w:lvlText w:val="•"/>
      <w:lvlJc w:val="left"/>
      <w:pPr>
        <w:tabs>
          <w:tab w:val="num" w:pos="5760"/>
        </w:tabs>
        <w:ind w:left="5760" w:hanging="360"/>
      </w:pPr>
      <w:rPr>
        <w:rFonts w:ascii="Arial" w:hAnsi="Arial" w:hint="default"/>
      </w:rPr>
    </w:lvl>
    <w:lvl w:ilvl="8" w:tplc="3B743CCC" w:tentative="1">
      <w:start w:val="1"/>
      <w:numFmt w:val="bullet"/>
      <w:lvlText w:val="•"/>
      <w:lvlJc w:val="left"/>
      <w:pPr>
        <w:tabs>
          <w:tab w:val="num" w:pos="6480"/>
        </w:tabs>
        <w:ind w:left="6480" w:hanging="360"/>
      </w:pPr>
      <w:rPr>
        <w:rFonts w:ascii="Arial" w:hAnsi="Arial" w:hint="default"/>
      </w:rPr>
    </w:lvl>
  </w:abstractNum>
  <w:abstractNum w:abstractNumId="29">
    <w:nsid w:val="514F78EB"/>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3384F2D"/>
    <w:multiLevelType w:val="hybridMultilevel"/>
    <w:tmpl w:val="4C829E86"/>
    <w:lvl w:ilvl="0" w:tplc="013473CE">
      <w:start w:val="1"/>
      <w:numFmt w:val="bullet"/>
      <w:lvlText w:val="•"/>
      <w:lvlJc w:val="left"/>
      <w:pPr>
        <w:tabs>
          <w:tab w:val="num" w:pos="720"/>
        </w:tabs>
        <w:ind w:left="720" w:hanging="360"/>
      </w:pPr>
      <w:rPr>
        <w:rFonts w:ascii="Arial" w:hAnsi="Arial" w:hint="default"/>
      </w:rPr>
    </w:lvl>
    <w:lvl w:ilvl="1" w:tplc="306E33F4" w:tentative="1">
      <w:start w:val="1"/>
      <w:numFmt w:val="bullet"/>
      <w:lvlText w:val="•"/>
      <w:lvlJc w:val="left"/>
      <w:pPr>
        <w:tabs>
          <w:tab w:val="num" w:pos="1440"/>
        </w:tabs>
        <w:ind w:left="1440" w:hanging="360"/>
      </w:pPr>
      <w:rPr>
        <w:rFonts w:ascii="Arial" w:hAnsi="Arial" w:hint="default"/>
      </w:rPr>
    </w:lvl>
    <w:lvl w:ilvl="2" w:tplc="86920C80" w:tentative="1">
      <w:start w:val="1"/>
      <w:numFmt w:val="bullet"/>
      <w:lvlText w:val="•"/>
      <w:lvlJc w:val="left"/>
      <w:pPr>
        <w:tabs>
          <w:tab w:val="num" w:pos="2160"/>
        </w:tabs>
        <w:ind w:left="2160" w:hanging="360"/>
      </w:pPr>
      <w:rPr>
        <w:rFonts w:ascii="Arial" w:hAnsi="Arial" w:hint="default"/>
      </w:rPr>
    </w:lvl>
    <w:lvl w:ilvl="3" w:tplc="DCCC2FE6" w:tentative="1">
      <w:start w:val="1"/>
      <w:numFmt w:val="bullet"/>
      <w:lvlText w:val="•"/>
      <w:lvlJc w:val="left"/>
      <w:pPr>
        <w:tabs>
          <w:tab w:val="num" w:pos="2880"/>
        </w:tabs>
        <w:ind w:left="2880" w:hanging="360"/>
      </w:pPr>
      <w:rPr>
        <w:rFonts w:ascii="Arial" w:hAnsi="Arial" w:hint="default"/>
      </w:rPr>
    </w:lvl>
    <w:lvl w:ilvl="4" w:tplc="F760A47E" w:tentative="1">
      <w:start w:val="1"/>
      <w:numFmt w:val="bullet"/>
      <w:lvlText w:val="•"/>
      <w:lvlJc w:val="left"/>
      <w:pPr>
        <w:tabs>
          <w:tab w:val="num" w:pos="3600"/>
        </w:tabs>
        <w:ind w:left="3600" w:hanging="360"/>
      </w:pPr>
      <w:rPr>
        <w:rFonts w:ascii="Arial" w:hAnsi="Arial" w:hint="default"/>
      </w:rPr>
    </w:lvl>
    <w:lvl w:ilvl="5" w:tplc="199CB836" w:tentative="1">
      <w:start w:val="1"/>
      <w:numFmt w:val="bullet"/>
      <w:lvlText w:val="•"/>
      <w:lvlJc w:val="left"/>
      <w:pPr>
        <w:tabs>
          <w:tab w:val="num" w:pos="4320"/>
        </w:tabs>
        <w:ind w:left="4320" w:hanging="360"/>
      </w:pPr>
      <w:rPr>
        <w:rFonts w:ascii="Arial" w:hAnsi="Arial" w:hint="default"/>
      </w:rPr>
    </w:lvl>
    <w:lvl w:ilvl="6" w:tplc="72A6B7D8" w:tentative="1">
      <w:start w:val="1"/>
      <w:numFmt w:val="bullet"/>
      <w:lvlText w:val="•"/>
      <w:lvlJc w:val="left"/>
      <w:pPr>
        <w:tabs>
          <w:tab w:val="num" w:pos="5040"/>
        </w:tabs>
        <w:ind w:left="5040" w:hanging="360"/>
      </w:pPr>
      <w:rPr>
        <w:rFonts w:ascii="Arial" w:hAnsi="Arial" w:hint="default"/>
      </w:rPr>
    </w:lvl>
    <w:lvl w:ilvl="7" w:tplc="6EAE9A42" w:tentative="1">
      <w:start w:val="1"/>
      <w:numFmt w:val="bullet"/>
      <w:lvlText w:val="•"/>
      <w:lvlJc w:val="left"/>
      <w:pPr>
        <w:tabs>
          <w:tab w:val="num" w:pos="5760"/>
        </w:tabs>
        <w:ind w:left="5760" w:hanging="360"/>
      </w:pPr>
      <w:rPr>
        <w:rFonts w:ascii="Arial" w:hAnsi="Arial" w:hint="default"/>
      </w:rPr>
    </w:lvl>
    <w:lvl w:ilvl="8" w:tplc="497220C0" w:tentative="1">
      <w:start w:val="1"/>
      <w:numFmt w:val="bullet"/>
      <w:lvlText w:val="•"/>
      <w:lvlJc w:val="left"/>
      <w:pPr>
        <w:tabs>
          <w:tab w:val="num" w:pos="6480"/>
        </w:tabs>
        <w:ind w:left="6480" w:hanging="360"/>
      </w:pPr>
      <w:rPr>
        <w:rFonts w:ascii="Arial" w:hAnsi="Arial" w:hint="default"/>
      </w:rPr>
    </w:lvl>
  </w:abstractNum>
  <w:abstractNum w:abstractNumId="31">
    <w:nsid w:val="54D95B49"/>
    <w:multiLevelType w:val="hybridMultilevel"/>
    <w:tmpl w:val="01964D10"/>
    <w:lvl w:ilvl="0" w:tplc="D67250AE">
      <w:start w:val="1"/>
      <w:numFmt w:val="decimal"/>
      <w:lvlText w:val="%1."/>
      <w:lvlJc w:val="left"/>
      <w:pPr>
        <w:ind w:left="1080" w:hanging="360"/>
      </w:pPr>
      <w:rPr>
        <w:rFonts w:hint="default"/>
      </w:rPr>
    </w:lvl>
    <w:lvl w:ilvl="1" w:tplc="FD789D54">
      <w:start w:val="1"/>
      <w:numFmt w:val="decimal"/>
      <w:lvlText w:val="%2."/>
      <w:lvlJc w:val="left"/>
      <w:pPr>
        <w:ind w:left="1800" w:hanging="360"/>
      </w:pPr>
      <w:rPr>
        <w:b w:val="0"/>
        <w:i w:val="0"/>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B22EFBEE">
      <w:start w:val="1"/>
      <w:numFmt w:val="lowerLetter"/>
      <w:lvlText w:val="%5."/>
      <w:lvlJc w:val="left"/>
      <w:pPr>
        <w:ind w:left="3960" w:hanging="360"/>
      </w:pPr>
      <w:rPr>
        <w:rFonts w:hint="default"/>
        <w:color w:val="auto"/>
      </w:r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56DA2160"/>
    <w:multiLevelType w:val="multilevel"/>
    <w:tmpl w:val="21029E2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nsid w:val="60FF6441"/>
    <w:multiLevelType w:val="hybridMultilevel"/>
    <w:tmpl w:val="7400B662"/>
    <w:lvl w:ilvl="0" w:tplc="B80E77F6">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B0023DB"/>
    <w:multiLevelType w:val="hybridMultilevel"/>
    <w:tmpl w:val="92AEC1B2"/>
    <w:lvl w:ilvl="0" w:tplc="8552026C">
      <w:start w:val="1"/>
      <w:numFmt w:val="bullet"/>
      <w:lvlText w:val="•"/>
      <w:lvlJc w:val="left"/>
      <w:pPr>
        <w:tabs>
          <w:tab w:val="num" w:pos="720"/>
        </w:tabs>
        <w:ind w:left="720" w:hanging="360"/>
      </w:pPr>
      <w:rPr>
        <w:rFonts w:ascii="Arial" w:hAnsi="Arial" w:hint="default"/>
      </w:rPr>
    </w:lvl>
    <w:lvl w:ilvl="1" w:tplc="3ADA1E26" w:tentative="1">
      <w:start w:val="1"/>
      <w:numFmt w:val="bullet"/>
      <w:lvlText w:val="•"/>
      <w:lvlJc w:val="left"/>
      <w:pPr>
        <w:tabs>
          <w:tab w:val="num" w:pos="1440"/>
        </w:tabs>
        <w:ind w:left="1440" w:hanging="360"/>
      </w:pPr>
      <w:rPr>
        <w:rFonts w:ascii="Arial" w:hAnsi="Arial" w:hint="default"/>
      </w:rPr>
    </w:lvl>
    <w:lvl w:ilvl="2" w:tplc="DCBCB71A" w:tentative="1">
      <w:start w:val="1"/>
      <w:numFmt w:val="bullet"/>
      <w:lvlText w:val="•"/>
      <w:lvlJc w:val="left"/>
      <w:pPr>
        <w:tabs>
          <w:tab w:val="num" w:pos="2160"/>
        </w:tabs>
        <w:ind w:left="2160" w:hanging="360"/>
      </w:pPr>
      <w:rPr>
        <w:rFonts w:ascii="Arial" w:hAnsi="Arial" w:hint="default"/>
      </w:rPr>
    </w:lvl>
    <w:lvl w:ilvl="3" w:tplc="DA1E4638" w:tentative="1">
      <w:start w:val="1"/>
      <w:numFmt w:val="bullet"/>
      <w:lvlText w:val="•"/>
      <w:lvlJc w:val="left"/>
      <w:pPr>
        <w:tabs>
          <w:tab w:val="num" w:pos="2880"/>
        </w:tabs>
        <w:ind w:left="2880" w:hanging="360"/>
      </w:pPr>
      <w:rPr>
        <w:rFonts w:ascii="Arial" w:hAnsi="Arial" w:hint="default"/>
      </w:rPr>
    </w:lvl>
    <w:lvl w:ilvl="4" w:tplc="3580F5A4" w:tentative="1">
      <w:start w:val="1"/>
      <w:numFmt w:val="bullet"/>
      <w:lvlText w:val="•"/>
      <w:lvlJc w:val="left"/>
      <w:pPr>
        <w:tabs>
          <w:tab w:val="num" w:pos="3600"/>
        </w:tabs>
        <w:ind w:left="3600" w:hanging="360"/>
      </w:pPr>
      <w:rPr>
        <w:rFonts w:ascii="Arial" w:hAnsi="Arial" w:hint="default"/>
      </w:rPr>
    </w:lvl>
    <w:lvl w:ilvl="5" w:tplc="1730F7D4" w:tentative="1">
      <w:start w:val="1"/>
      <w:numFmt w:val="bullet"/>
      <w:lvlText w:val="•"/>
      <w:lvlJc w:val="left"/>
      <w:pPr>
        <w:tabs>
          <w:tab w:val="num" w:pos="4320"/>
        </w:tabs>
        <w:ind w:left="4320" w:hanging="360"/>
      </w:pPr>
      <w:rPr>
        <w:rFonts w:ascii="Arial" w:hAnsi="Arial" w:hint="default"/>
      </w:rPr>
    </w:lvl>
    <w:lvl w:ilvl="6" w:tplc="28989A4E" w:tentative="1">
      <w:start w:val="1"/>
      <w:numFmt w:val="bullet"/>
      <w:lvlText w:val="•"/>
      <w:lvlJc w:val="left"/>
      <w:pPr>
        <w:tabs>
          <w:tab w:val="num" w:pos="5040"/>
        </w:tabs>
        <w:ind w:left="5040" w:hanging="360"/>
      </w:pPr>
      <w:rPr>
        <w:rFonts w:ascii="Arial" w:hAnsi="Arial" w:hint="default"/>
      </w:rPr>
    </w:lvl>
    <w:lvl w:ilvl="7" w:tplc="25A47C16" w:tentative="1">
      <w:start w:val="1"/>
      <w:numFmt w:val="bullet"/>
      <w:lvlText w:val="•"/>
      <w:lvlJc w:val="left"/>
      <w:pPr>
        <w:tabs>
          <w:tab w:val="num" w:pos="5760"/>
        </w:tabs>
        <w:ind w:left="5760" w:hanging="360"/>
      </w:pPr>
      <w:rPr>
        <w:rFonts w:ascii="Arial" w:hAnsi="Arial" w:hint="default"/>
      </w:rPr>
    </w:lvl>
    <w:lvl w:ilvl="8" w:tplc="FFAE7478" w:tentative="1">
      <w:start w:val="1"/>
      <w:numFmt w:val="bullet"/>
      <w:lvlText w:val="•"/>
      <w:lvlJc w:val="left"/>
      <w:pPr>
        <w:tabs>
          <w:tab w:val="num" w:pos="6480"/>
        </w:tabs>
        <w:ind w:left="6480" w:hanging="360"/>
      </w:pPr>
      <w:rPr>
        <w:rFonts w:ascii="Arial" w:hAnsi="Arial" w:hint="default"/>
      </w:rPr>
    </w:lvl>
  </w:abstractNum>
  <w:abstractNum w:abstractNumId="36">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38">
    <w:nsid w:val="6EE64132"/>
    <w:multiLevelType w:val="multilevel"/>
    <w:tmpl w:val="BFFE0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1284DF4"/>
    <w:multiLevelType w:val="multilevel"/>
    <w:tmpl w:val="9CF4CC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5F80541"/>
    <w:multiLevelType w:val="hybridMultilevel"/>
    <w:tmpl w:val="C968295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6B005E9"/>
    <w:multiLevelType w:val="hybridMultilevel"/>
    <w:tmpl w:val="FD06952A"/>
    <w:lvl w:ilvl="0" w:tplc="E02CAFE4">
      <w:start w:val="1"/>
      <w:numFmt w:val="bullet"/>
      <w:lvlText w:val="•"/>
      <w:lvlJc w:val="left"/>
      <w:pPr>
        <w:tabs>
          <w:tab w:val="num" w:pos="720"/>
        </w:tabs>
        <w:ind w:left="720" w:hanging="360"/>
      </w:pPr>
      <w:rPr>
        <w:rFonts w:ascii="Arial" w:hAnsi="Arial" w:hint="default"/>
      </w:rPr>
    </w:lvl>
    <w:lvl w:ilvl="1" w:tplc="700AB514" w:tentative="1">
      <w:start w:val="1"/>
      <w:numFmt w:val="bullet"/>
      <w:lvlText w:val="•"/>
      <w:lvlJc w:val="left"/>
      <w:pPr>
        <w:tabs>
          <w:tab w:val="num" w:pos="1440"/>
        </w:tabs>
        <w:ind w:left="1440" w:hanging="360"/>
      </w:pPr>
      <w:rPr>
        <w:rFonts w:ascii="Arial" w:hAnsi="Arial" w:hint="default"/>
      </w:rPr>
    </w:lvl>
    <w:lvl w:ilvl="2" w:tplc="4FD86F32" w:tentative="1">
      <w:start w:val="1"/>
      <w:numFmt w:val="bullet"/>
      <w:lvlText w:val="•"/>
      <w:lvlJc w:val="left"/>
      <w:pPr>
        <w:tabs>
          <w:tab w:val="num" w:pos="2160"/>
        </w:tabs>
        <w:ind w:left="2160" w:hanging="360"/>
      </w:pPr>
      <w:rPr>
        <w:rFonts w:ascii="Arial" w:hAnsi="Arial" w:hint="default"/>
      </w:rPr>
    </w:lvl>
    <w:lvl w:ilvl="3" w:tplc="5F42FDBE" w:tentative="1">
      <w:start w:val="1"/>
      <w:numFmt w:val="bullet"/>
      <w:lvlText w:val="•"/>
      <w:lvlJc w:val="left"/>
      <w:pPr>
        <w:tabs>
          <w:tab w:val="num" w:pos="2880"/>
        </w:tabs>
        <w:ind w:left="2880" w:hanging="360"/>
      </w:pPr>
      <w:rPr>
        <w:rFonts w:ascii="Arial" w:hAnsi="Arial" w:hint="default"/>
      </w:rPr>
    </w:lvl>
    <w:lvl w:ilvl="4" w:tplc="0F441888" w:tentative="1">
      <w:start w:val="1"/>
      <w:numFmt w:val="bullet"/>
      <w:lvlText w:val="•"/>
      <w:lvlJc w:val="left"/>
      <w:pPr>
        <w:tabs>
          <w:tab w:val="num" w:pos="3600"/>
        </w:tabs>
        <w:ind w:left="3600" w:hanging="360"/>
      </w:pPr>
      <w:rPr>
        <w:rFonts w:ascii="Arial" w:hAnsi="Arial" w:hint="default"/>
      </w:rPr>
    </w:lvl>
    <w:lvl w:ilvl="5" w:tplc="77AA3336" w:tentative="1">
      <w:start w:val="1"/>
      <w:numFmt w:val="bullet"/>
      <w:lvlText w:val="•"/>
      <w:lvlJc w:val="left"/>
      <w:pPr>
        <w:tabs>
          <w:tab w:val="num" w:pos="4320"/>
        </w:tabs>
        <w:ind w:left="4320" w:hanging="360"/>
      </w:pPr>
      <w:rPr>
        <w:rFonts w:ascii="Arial" w:hAnsi="Arial" w:hint="default"/>
      </w:rPr>
    </w:lvl>
    <w:lvl w:ilvl="6" w:tplc="E7740966" w:tentative="1">
      <w:start w:val="1"/>
      <w:numFmt w:val="bullet"/>
      <w:lvlText w:val="•"/>
      <w:lvlJc w:val="left"/>
      <w:pPr>
        <w:tabs>
          <w:tab w:val="num" w:pos="5040"/>
        </w:tabs>
        <w:ind w:left="5040" w:hanging="360"/>
      </w:pPr>
      <w:rPr>
        <w:rFonts w:ascii="Arial" w:hAnsi="Arial" w:hint="default"/>
      </w:rPr>
    </w:lvl>
    <w:lvl w:ilvl="7" w:tplc="D9E0EF8C" w:tentative="1">
      <w:start w:val="1"/>
      <w:numFmt w:val="bullet"/>
      <w:lvlText w:val="•"/>
      <w:lvlJc w:val="left"/>
      <w:pPr>
        <w:tabs>
          <w:tab w:val="num" w:pos="5760"/>
        </w:tabs>
        <w:ind w:left="5760" w:hanging="360"/>
      </w:pPr>
      <w:rPr>
        <w:rFonts w:ascii="Arial" w:hAnsi="Arial" w:hint="default"/>
      </w:rPr>
    </w:lvl>
    <w:lvl w:ilvl="8" w:tplc="88744CE4" w:tentative="1">
      <w:start w:val="1"/>
      <w:numFmt w:val="bullet"/>
      <w:lvlText w:val="•"/>
      <w:lvlJc w:val="left"/>
      <w:pPr>
        <w:tabs>
          <w:tab w:val="num" w:pos="6480"/>
        </w:tabs>
        <w:ind w:left="6480" w:hanging="360"/>
      </w:pPr>
      <w:rPr>
        <w:rFonts w:ascii="Arial" w:hAnsi="Arial" w:hint="default"/>
      </w:rPr>
    </w:lvl>
  </w:abstractNum>
  <w:abstractNum w:abstractNumId="45">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23"/>
  </w:num>
  <w:num w:numId="4">
    <w:abstractNumId w:val="20"/>
  </w:num>
  <w:num w:numId="5">
    <w:abstractNumId w:val="24"/>
  </w:num>
  <w:num w:numId="6">
    <w:abstractNumId w:val="45"/>
  </w:num>
  <w:num w:numId="7">
    <w:abstractNumId w:val="25"/>
  </w:num>
  <w:num w:numId="8">
    <w:abstractNumId w:val="37"/>
  </w:num>
  <w:num w:numId="9">
    <w:abstractNumId w:val="41"/>
  </w:num>
  <w:num w:numId="10">
    <w:abstractNumId w:val="3"/>
  </w:num>
  <w:num w:numId="11">
    <w:abstractNumId w:val="26"/>
  </w:num>
  <w:num w:numId="12">
    <w:abstractNumId w:val="43"/>
  </w:num>
  <w:num w:numId="13">
    <w:abstractNumId w:val="12"/>
  </w:num>
  <w:num w:numId="14">
    <w:abstractNumId w:val="36"/>
  </w:num>
  <w:num w:numId="15">
    <w:abstractNumId w:val="21"/>
  </w:num>
  <w:num w:numId="16">
    <w:abstractNumId w:val="32"/>
  </w:num>
  <w:num w:numId="17">
    <w:abstractNumId w:val="40"/>
  </w:num>
  <w:num w:numId="18">
    <w:abstractNumId w:val="42"/>
  </w:num>
  <w:num w:numId="19">
    <w:abstractNumId w:val="38"/>
  </w:num>
  <w:num w:numId="20">
    <w:abstractNumId w:val="10"/>
  </w:num>
  <w:num w:numId="21">
    <w:abstractNumId w:val="1"/>
  </w:num>
  <w:num w:numId="22">
    <w:abstractNumId w:val="27"/>
  </w:num>
  <w:num w:numId="23">
    <w:abstractNumId w:val="14"/>
  </w:num>
  <w:num w:numId="24">
    <w:abstractNumId w:val="6"/>
  </w:num>
  <w:num w:numId="25">
    <w:abstractNumId w:val="39"/>
  </w:num>
  <w:num w:numId="26">
    <w:abstractNumId w:val="16"/>
  </w:num>
  <w:num w:numId="27">
    <w:abstractNumId w:val="0"/>
  </w:num>
  <w:num w:numId="28">
    <w:abstractNumId w:val="8"/>
  </w:num>
  <w:num w:numId="29">
    <w:abstractNumId w:val="29"/>
  </w:num>
  <w:num w:numId="30">
    <w:abstractNumId w:val="9"/>
  </w:num>
  <w:num w:numId="31">
    <w:abstractNumId w:val="15"/>
  </w:num>
  <w:num w:numId="32">
    <w:abstractNumId w:val="4"/>
  </w:num>
  <w:num w:numId="33">
    <w:abstractNumId w:val="31"/>
  </w:num>
  <w:num w:numId="34">
    <w:abstractNumId w:val="19"/>
  </w:num>
  <w:num w:numId="35">
    <w:abstractNumId w:val="18"/>
  </w:num>
  <w:num w:numId="36">
    <w:abstractNumId w:val="7"/>
  </w:num>
  <w:num w:numId="37">
    <w:abstractNumId w:val="17"/>
  </w:num>
  <w:num w:numId="38">
    <w:abstractNumId w:val="5"/>
  </w:num>
  <w:num w:numId="39">
    <w:abstractNumId w:val="22"/>
  </w:num>
  <w:num w:numId="40">
    <w:abstractNumId w:val="44"/>
  </w:num>
  <w:num w:numId="41">
    <w:abstractNumId w:val="13"/>
  </w:num>
  <w:num w:numId="42">
    <w:abstractNumId w:val="30"/>
  </w:num>
  <w:num w:numId="43">
    <w:abstractNumId w:val="35"/>
  </w:num>
  <w:num w:numId="44">
    <w:abstractNumId w:val="28"/>
  </w:num>
  <w:num w:numId="45">
    <w:abstractNumId w:val="3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1C09"/>
    <w:rsid w:val="00002B21"/>
    <w:rsid w:val="000057EC"/>
    <w:rsid w:val="00007B95"/>
    <w:rsid w:val="000103A3"/>
    <w:rsid w:val="0001278C"/>
    <w:rsid w:val="0001285C"/>
    <w:rsid w:val="000145F6"/>
    <w:rsid w:val="0001480F"/>
    <w:rsid w:val="00020AD8"/>
    <w:rsid w:val="00022B19"/>
    <w:rsid w:val="00023F3A"/>
    <w:rsid w:val="000263A5"/>
    <w:rsid w:val="000269C9"/>
    <w:rsid w:val="00027ACB"/>
    <w:rsid w:val="00030BFA"/>
    <w:rsid w:val="0003743B"/>
    <w:rsid w:val="00040A86"/>
    <w:rsid w:val="00040BFB"/>
    <w:rsid w:val="00040F70"/>
    <w:rsid w:val="0004211F"/>
    <w:rsid w:val="000425A5"/>
    <w:rsid w:val="000425B3"/>
    <w:rsid w:val="00043415"/>
    <w:rsid w:val="000447D3"/>
    <w:rsid w:val="0004492B"/>
    <w:rsid w:val="00046F63"/>
    <w:rsid w:val="000527E4"/>
    <w:rsid w:val="000538AC"/>
    <w:rsid w:val="0005446D"/>
    <w:rsid w:val="00055B4E"/>
    <w:rsid w:val="00055C8E"/>
    <w:rsid w:val="00056BAE"/>
    <w:rsid w:val="00057478"/>
    <w:rsid w:val="00057CD0"/>
    <w:rsid w:val="000605F6"/>
    <w:rsid w:val="00061FFC"/>
    <w:rsid w:val="00062599"/>
    <w:rsid w:val="0006309A"/>
    <w:rsid w:val="00065201"/>
    <w:rsid w:val="00065F7B"/>
    <w:rsid w:val="00067264"/>
    <w:rsid w:val="00067473"/>
    <w:rsid w:val="000717C2"/>
    <w:rsid w:val="00071FC4"/>
    <w:rsid w:val="00073001"/>
    <w:rsid w:val="000734ED"/>
    <w:rsid w:val="00074615"/>
    <w:rsid w:val="00075049"/>
    <w:rsid w:val="000761F1"/>
    <w:rsid w:val="00076A67"/>
    <w:rsid w:val="00083D3D"/>
    <w:rsid w:val="00083F95"/>
    <w:rsid w:val="00085A09"/>
    <w:rsid w:val="00085DA4"/>
    <w:rsid w:val="000864D3"/>
    <w:rsid w:val="00086C59"/>
    <w:rsid w:val="00092039"/>
    <w:rsid w:val="00093875"/>
    <w:rsid w:val="00093F79"/>
    <w:rsid w:val="00094380"/>
    <w:rsid w:val="00094D18"/>
    <w:rsid w:val="00094F51"/>
    <w:rsid w:val="00096152"/>
    <w:rsid w:val="00097829"/>
    <w:rsid w:val="00097FAB"/>
    <w:rsid w:val="000A1121"/>
    <w:rsid w:val="000A1C36"/>
    <w:rsid w:val="000A3474"/>
    <w:rsid w:val="000A3C01"/>
    <w:rsid w:val="000A4D53"/>
    <w:rsid w:val="000A5818"/>
    <w:rsid w:val="000A65C2"/>
    <w:rsid w:val="000A6F03"/>
    <w:rsid w:val="000A70AD"/>
    <w:rsid w:val="000A71D0"/>
    <w:rsid w:val="000B06B2"/>
    <w:rsid w:val="000B0953"/>
    <w:rsid w:val="000B0F84"/>
    <w:rsid w:val="000B0FC0"/>
    <w:rsid w:val="000B1128"/>
    <w:rsid w:val="000B4507"/>
    <w:rsid w:val="000B5EBD"/>
    <w:rsid w:val="000B7687"/>
    <w:rsid w:val="000B7996"/>
    <w:rsid w:val="000C0147"/>
    <w:rsid w:val="000C09A4"/>
    <w:rsid w:val="000C1A24"/>
    <w:rsid w:val="000C1A48"/>
    <w:rsid w:val="000C27D1"/>
    <w:rsid w:val="000C2A4A"/>
    <w:rsid w:val="000C2C6A"/>
    <w:rsid w:val="000C3500"/>
    <w:rsid w:val="000C4423"/>
    <w:rsid w:val="000C52F6"/>
    <w:rsid w:val="000C5E91"/>
    <w:rsid w:val="000C6EC8"/>
    <w:rsid w:val="000D01E8"/>
    <w:rsid w:val="000D09B8"/>
    <w:rsid w:val="000D12CD"/>
    <w:rsid w:val="000D2B41"/>
    <w:rsid w:val="000D2D6D"/>
    <w:rsid w:val="000D3E3E"/>
    <w:rsid w:val="000D54E2"/>
    <w:rsid w:val="000D5BC9"/>
    <w:rsid w:val="000D6371"/>
    <w:rsid w:val="000D7BD5"/>
    <w:rsid w:val="000E039B"/>
    <w:rsid w:val="000E0909"/>
    <w:rsid w:val="000E1AAF"/>
    <w:rsid w:val="000E2009"/>
    <w:rsid w:val="000E32E9"/>
    <w:rsid w:val="000E367A"/>
    <w:rsid w:val="000E43CE"/>
    <w:rsid w:val="000E6982"/>
    <w:rsid w:val="000F122C"/>
    <w:rsid w:val="000F1488"/>
    <w:rsid w:val="000F1AA7"/>
    <w:rsid w:val="000F21BE"/>
    <w:rsid w:val="000F339D"/>
    <w:rsid w:val="000F448E"/>
    <w:rsid w:val="000F6038"/>
    <w:rsid w:val="00100221"/>
    <w:rsid w:val="00101697"/>
    <w:rsid w:val="001019C8"/>
    <w:rsid w:val="00101A93"/>
    <w:rsid w:val="00102856"/>
    <w:rsid w:val="0010374D"/>
    <w:rsid w:val="0010563E"/>
    <w:rsid w:val="00106B94"/>
    <w:rsid w:val="00106E6F"/>
    <w:rsid w:val="001136E3"/>
    <w:rsid w:val="00114252"/>
    <w:rsid w:val="00116BEC"/>
    <w:rsid w:val="00116D4F"/>
    <w:rsid w:val="00117EDD"/>
    <w:rsid w:val="001257B8"/>
    <w:rsid w:val="001274B1"/>
    <w:rsid w:val="00133AD2"/>
    <w:rsid w:val="00135F61"/>
    <w:rsid w:val="0013708A"/>
    <w:rsid w:val="00137104"/>
    <w:rsid w:val="00137533"/>
    <w:rsid w:val="0013767E"/>
    <w:rsid w:val="00141BA4"/>
    <w:rsid w:val="001431BF"/>
    <w:rsid w:val="00143C13"/>
    <w:rsid w:val="00143CA9"/>
    <w:rsid w:val="00144216"/>
    <w:rsid w:val="00144AA1"/>
    <w:rsid w:val="001464CA"/>
    <w:rsid w:val="00147560"/>
    <w:rsid w:val="00150067"/>
    <w:rsid w:val="0015105C"/>
    <w:rsid w:val="00151930"/>
    <w:rsid w:val="001527BA"/>
    <w:rsid w:val="001534A9"/>
    <w:rsid w:val="00153A00"/>
    <w:rsid w:val="00154D8F"/>
    <w:rsid w:val="001574B8"/>
    <w:rsid w:val="00161411"/>
    <w:rsid w:val="001621AF"/>
    <w:rsid w:val="0016256E"/>
    <w:rsid w:val="00162FF4"/>
    <w:rsid w:val="001630ED"/>
    <w:rsid w:val="0016380C"/>
    <w:rsid w:val="001647AB"/>
    <w:rsid w:val="00166D4F"/>
    <w:rsid w:val="00166FEA"/>
    <w:rsid w:val="00170612"/>
    <w:rsid w:val="00170CA0"/>
    <w:rsid w:val="00174322"/>
    <w:rsid w:val="00174A5A"/>
    <w:rsid w:val="00175780"/>
    <w:rsid w:val="00176724"/>
    <w:rsid w:val="001778C5"/>
    <w:rsid w:val="00180FB9"/>
    <w:rsid w:val="00181F5F"/>
    <w:rsid w:val="00183A46"/>
    <w:rsid w:val="00183D72"/>
    <w:rsid w:val="00183EF2"/>
    <w:rsid w:val="00193B19"/>
    <w:rsid w:val="00195C38"/>
    <w:rsid w:val="00195CD6"/>
    <w:rsid w:val="001A1AF9"/>
    <w:rsid w:val="001A1FCF"/>
    <w:rsid w:val="001A23D4"/>
    <w:rsid w:val="001A341A"/>
    <w:rsid w:val="001A5E1A"/>
    <w:rsid w:val="001A638F"/>
    <w:rsid w:val="001A6D85"/>
    <w:rsid w:val="001B002C"/>
    <w:rsid w:val="001B1854"/>
    <w:rsid w:val="001B3204"/>
    <w:rsid w:val="001B5148"/>
    <w:rsid w:val="001B5F62"/>
    <w:rsid w:val="001B6F8F"/>
    <w:rsid w:val="001B75D0"/>
    <w:rsid w:val="001C008B"/>
    <w:rsid w:val="001C04DC"/>
    <w:rsid w:val="001C3408"/>
    <w:rsid w:val="001C36D5"/>
    <w:rsid w:val="001C5842"/>
    <w:rsid w:val="001C7D2B"/>
    <w:rsid w:val="001D1FB9"/>
    <w:rsid w:val="001D2AE4"/>
    <w:rsid w:val="001D3039"/>
    <w:rsid w:val="001D447C"/>
    <w:rsid w:val="001D5C82"/>
    <w:rsid w:val="001D61D5"/>
    <w:rsid w:val="001D62FA"/>
    <w:rsid w:val="001E2735"/>
    <w:rsid w:val="001E359F"/>
    <w:rsid w:val="001E56D2"/>
    <w:rsid w:val="001E5983"/>
    <w:rsid w:val="001E6826"/>
    <w:rsid w:val="001E7663"/>
    <w:rsid w:val="001F1F2F"/>
    <w:rsid w:val="001F61E5"/>
    <w:rsid w:val="001F68A2"/>
    <w:rsid w:val="00200AC3"/>
    <w:rsid w:val="00200ADD"/>
    <w:rsid w:val="00200DBD"/>
    <w:rsid w:val="00201F9D"/>
    <w:rsid w:val="00205FA3"/>
    <w:rsid w:val="00206360"/>
    <w:rsid w:val="002063A1"/>
    <w:rsid w:val="0020692F"/>
    <w:rsid w:val="0020777F"/>
    <w:rsid w:val="002078C8"/>
    <w:rsid w:val="00207996"/>
    <w:rsid w:val="00210B80"/>
    <w:rsid w:val="0021243F"/>
    <w:rsid w:val="00214467"/>
    <w:rsid w:val="00214529"/>
    <w:rsid w:val="0021575D"/>
    <w:rsid w:val="002173D9"/>
    <w:rsid w:val="00220A16"/>
    <w:rsid w:val="00222296"/>
    <w:rsid w:val="00223F94"/>
    <w:rsid w:val="00224C31"/>
    <w:rsid w:val="002251DA"/>
    <w:rsid w:val="002263D6"/>
    <w:rsid w:val="002271BF"/>
    <w:rsid w:val="002278E1"/>
    <w:rsid w:val="00227EDA"/>
    <w:rsid w:val="00227FE4"/>
    <w:rsid w:val="002326CF"/>
    <w:rsid w:val="00232700"/>
    <w:rsid w:val="002344B8"/>
    <w:rsid w:val="00234CB3"/>
    <w:rsid w:val="002352DD"/>
    <w:rsid w:val="00235E41"/>
    <w:rsid w:val="00240123"/>
    <w:rsid w:val="00245513"/>
    <w:rsid w:val="0025274E"/>
    <w:rsid w:val="0025277E"/>
    <w:rsid w:val="0025379E"/>
    <w:rsid w:val="002538D1"/>
    <w:rsid w:val="00253BBC"/>
    <w:rsid w:val="00255862"/>
    <w:rsid w:val="00257091"/>
    <w:rsid w:val="00257CE3"/>
    <w:rsid w:val="00261AFC"/>
    <w:rsid w:val="002637FB"/>
    <w:rsid w:val="002643C6"/>
    <w:rsid w:val="00270159"/>
    <w:rsid w:val="0027038F"/>
    <w:rsid w:val="00271304"/>
    <w:rsid w:val="00272BC3"/>
    <w:rsid w:val="00274E69"/>
    <w:rsid w:val="00275F3D"/>
    <w:rsid w:val="0027675D"/>
    <w:rsid w:val="00276BC5"/>
    <w:rsid w:val="00276F2A"/>
    <w:rsid w:val="00277375"/>
    <w:rsid w:val="002773EF"/>
    <w:rsid w:val="00280F33"/>
    <w:rsid w:val="00281953"/>
    <w:rsid w:val="00281999"/>
    <w:rsid w:val="00283C39"/>
    <w:rsid w:val="00285240"/>
    <w:rsid w:val="002856BE"/>
    <w:rsid w:val="00285A83"/>
    <w:rsid w:val="002861D7"/>
    <w:rsid w:val="00286B3B"/>
    <w:rsid w:val="00286F1D"/>
    <w:rsid w:val="00286FAA"/>
    <w:rsid w:val="00290D6D"/>
    <w:rsid w:val="002922B7"/>
    <w:rsid w:val="00293F45"/>
    <w:rsid w:val="00295384"/>
    <w:rsid w:val="002955C3"/>
    <w:rsid w:val="00295FD5"/>
    <w:rsid w:val="00296321"/>
    <w:rsid w:val="00296686"/>
    <w:rsid w:val="002974CF"/>
    <w:rsid w:val="002A5327"/>
    <w:rsid w:val="002A7C5E"/>
    <w:rsid w:val="002B259D"/>
    <w:rsid w:val="002B4B7B"/>
    <w:rsid w:val="002B5B5C"/>
    <w:rsid w:val="002B5F0C"/>
    <w:rsid w:val="002B6817"/>
    <w:rsid w:val="002B7134"/>
    <w:rsid w:val="002C09EB"/>
    <w:rsid w:val="002C2E51"/>
    <w:rsid w:val="002C43C9"/>
    <w:rsid w:val="002C5CAE"/>
    <w:rsid w:val="002D11B7"/>
    <w:rsid w:val="002D3B7C"/>
    <w:rsid w:val="002D4361"/>
    <w:rsid w:val="002D46DE"/>
    <w:rsid w:val="002D56C4"/>
    <w:rsid w:val="002D5A79"/>
    <w:rsid w:val="002D5B85"/>
    <w:rsid w:val="002D6FE7"/>
    <w:rsid w:val="002E2612"/>
    <w:rsid w:val="002E293E"/>
    <w:rsid w:val="002E3170"/>
    <w:rsid w:val="002E3304"/>
    <w:rsid w:val="002E4762"/>
    <w:rsid w:val="002E5165"/>
    <w:rsid w:val="002E5549"/>
    <w:rsid w:val="002E7794"/>
    <w:rsid w:val="002E7ADA"/>
    <w:rsid w:val="002F0745"/>
    <w:rsid w:val="002F268F"/>
    <w:rsid w:val="002F2AD1"/>
    <w:rsid w:val="002F315F"/>
    <w:rsid w:val="002F4C9E"/>
    <w:rsid w:val="002F5DF9"/>
    <w:rsid w:val="002F6ACE"/>
    <w:rsid w:val="002F7336"/>
    <w:rsid w:val="003010FF"/>
    <w:rsid w:val="003028CC"/>
    <w:rsid w:val="00304944"/>
    <w:rsid w:val="00304B1B"/>
    <w:rsid w:val="00305DCB"/>
    <w:rsid w:val="00306127"/>
    <w:rsid w:val="00306B9A"/>
    <w:rsid w:val="00310040"/>
    <w:rsid w:val="00310851"/>
    <w:rsid w:val="00311134"/>
    <w:rsid w:val="0031122D"/>
    <w:rsid w:val="00311515"/>
    <w:rsid w:val="00311717"/>
    <w:rsid w:val="00311D3D"/>
    <w:rsid w:val="00312C08"/>
    <w:rsid w:val="0031457D"/>
    <w:rsid w:val="0031651D"/>
    <w:rsid w:val="00320980"/>
    <w:rsid w:val="00321076"/>
    <w:rsid w:val="00321370"/>
    <w:rsid w:val="00321E1B"/>
    <w:rsid w:val="003225A8"/>
    <w:rsid w:val="0032394D"/>
    <w:rsid w:val="003242E8"/>
    <w:rsid w:val="003275BD"/>
    <w:rsid w:val="0033094D"/>
    <w:rsid w:val="00331366"/>
    <w:rsid w:val="003324F3"/>
    <w:rsid w:val="003351EA"/>
    <w:rsid w:val="00336902"/>
    <w:rsid w:val="00340CB0"/>
    <w:rsid w:val="003411BA"/>
    <w:rsid w:val="00342903"/>
    <w:rsid w:val="00345C05"/>
    <w:rsid w:val="00346959"/>
    <w:rsid w:val="00347324"/>
    <w:rsid w:val="003504F9"/>
    <w:rsid w:val="0035085F"/>
    <w:rsid w:val="0035179E"/>
    <w:rsid w:val="00353891"/>
    <w:rsid w:val="003557D1"/>
    <w:rsid w:val="00355FBD"/>
    <w:rsid w:val="0035624A"/>
    <w:rsid w:val="00356489"/>
    <w:rsid w:val="00357182"/>
    <w:rsid w:val="00360534"/>
    <w:rsid w:val="00360A08"/>
    <w:rsid w:val="00360F13"/>
    <w:rsid w:val="00362E56"/>
    <w:rsid w:val="00365270"/>
    <w:rsid w:val="00365444"/>
    <w:rsid w:val="0036654F"/>
    <w:rsid w:val="003676E5"/>
    <w:rsid w:val="00370943"/>
    <w:rsid w:val="003717E5"/>
    <w:rsid w:val="00373315"/>
    <w:rsid w:val="00374A23"/>
    <w:rsid w:val="003756D6"/>
    <w:rsid w:val="0037580B"/>
    <w:rsid w:val="003802EE"/>
    <w:rsid w:val="00380AEA"/>
    <w:rsid w:val="0038133C"/>
    <w:rsid w:val="00383F38"/>
    <w:rsid w:val="00387339"/>
    <w:rsid w:val="0039028A"/>
    <w:rsid w:val="003905D5"/>
    <w:rsid w:val="003912D1"/>
    <w:rsid w:val="003916F4"/>
    <w:rsid w:val="00391938"/>
    <w:rsid w:val="00393C01"/>
    <w:rsid w:val="003945A8"/>
    <w:rsid w:val="00395F2C"/>
    <w:rsid w:val="00396651"/>
    <w:rsid w:val="00397329"/>
    <w:rsid w:val="003A3F2C"/>
    <w:rsid w:val="003A6184"/>
    <w:rsid w:val="003A6484"/>
    <w:rsid w:val="003A699B"/>
    <w:rsid w:val="003A7138"/>
    <w:rsid w:val="003A7368"/>
    <w:rsid w:val="003B0EBF"/>
    <w:rsid w:val="003B1DDF"/>
    <w:rsid w:val="003B287A"/>
    <w:rsid w:val="003B36A5"/>
    <w:rsid w:val="003B3CB3"/>
    <w:rsid w:val="003B4A93"/>
    <w:rsid w:val="003B63CD"/>
    <w:rsid w:val="003B7AAE"/>
    <w:rsid w:val="003B7FC4"/>
    <w:rsid w:val="003C0E5D"/>
    <w:rsid w:val="003C12D7"/>
    <w:rsid w:val="003C3C3A"/>
    <w:rsid w:val="003C484E"/>
    <w:rsid w:val="003C5DDF"/>
    <w:rsid w:val="003C690B"/>
    <w:rsid w:val="003C70A3"/>
    <w:rsid w:val="003C7FDA"/>
    <w:rsid w:val="003D02FC"/>
    <w:rsid w:val="003D4732"/>
    <w:rsid w:val="003D5009"/>
    <w:rsid w:val="003D5C49"/>
    <w:rsid w:val="003D5E01"/>
    <w:rsid w:val="003E15D0"/>
    <w:rsid w:val="003E1C19"/>
    <w:rsid w:val="003E499F"/>
    <w:rsid w:val="003E4F2A"/>
    <w:rsid w:val="003E5177"/>
    <w:rsid w:val="003E68A7"/>
    <w:rsid w:val="003E7D90"/>
    <w:rsid w:val="003F14DD"/>
    <w:rsid w:val="003F171B"/>
    <w:rsid w:val="003F1946"/>
    <w:rsid w:val="003F2AA6"/>
    <w:rsid w:val="003F3210"/>
    <w:rsid w:val="003F3407"/>
    <w:rsid w:val="003F5088"/>
    <w:rsid w:val="003F5887"/>
    <w:rsid w:val="003F627E"/>
    <w:rsid w:val="003F6570"/>
    <w:rsid w:val="003F7396"/>
    <w:rsid w:val="003F77EE"/>
    <w:rsid w:val="003F78EA"/>
    <w:rsid w:val="00400391"/>
    <w:rsid w:val="00401D6E"/>
    <w:rsid w:val="00402CA3"/>
    <w:rsid w:val="00402DAA"/>
    <w:rsid w:val="00403C47"/>
    <w:rsid w:val="00403E2D"/>
    <w:rsid w:val="0040576C"/>
    <w:rsid w:val="00405856"/>
    <w:rsid w:val="004058AD"/>
    <w:rsid w:val="00406414"/>
    <w:rsid w:val="00406C94"/>
    <w:rsid w:val="004070BE"/>
    <w:rsid w:val="00410566"/>
    <w:rsid w:val="00411C2B"/>
    <w:rsid w:val="00411C85"/>
    <w:rsid w:val="004123FC"/>
    <w:rsid w:val="00412961"/>
    <w:rsid w:val="00413469"/>
    <w:rsid w:val="00413DA0"/>
    <w:rsid w:val="00414059"/>
    <w:rsid w:val="004140C9"/>
    <w:rsid w:val="004150F3"/>
    <w:rsid w:val="00415B85"/>
    <w:rsid w:val="00420642"/>
    <w:rsid w:val="00420EED"/>
    <w:rsid w:val="00422AD7"/>
    <w:rsid w:val="00422B62"/>
    <w:rsid w:val="004231A6"/>
    <w:rsid w:val="004234F3"/>
    <w:rsid w:val="0042591A"/>
    <w:rsid w:val="004272F8"/>
    <w:rsid w:val="00427BEC"/>
    <w:rsid w:val="0043196A"/>
    <w:rsid w:val="00432D1B"/>
    <w:rsid w:val="00433DE0"/>
    <w:rsid w:val="00434469"/>
    <w:rsid w:val="004352FF"/>
    <w:rsid w:val="004355BD"/>
    <w:rsid w:val="00435E07"/>
    <w:rsid w:val="0044052D"/>
    <w:rsid w:val="004411FD"/>
    <w:rsid w:val="004436A2"/>
    <w:rsid w:val="004465B6"/>
    <w:rsid w:val="00446D5C"/>
    <w:rsid w:val="00447139"/>
    <w:rsid w:val="00447C6C"/>
    <w:rsid w:val="00453128"/>
    <w:rsid w:val="004559FE"/>
    <w:rsid w:val="00455C20"/>
    <w:rsid w:val="00463377"/>
    <w:rsid w:val="004634C6"/>
    <w:rsid w:val="0046388F"/>
    <w:rsid w:val="00463C21"/>
    <w:rsid w:val="00464BEE"/>
    <w:rsid w:val="00464CFE"/>
    <w:rsid w:val="0046745A"/>
    <w:rsid w:val="00470BCF"/>
    <w:rsid w:val="00471056"/>
    <w:rsid w:val="00471F3F"/>
    <w:rsid w:val="004727B1"/>
    <w:rsid w:val="00474C5B"/>
    <w:rsid w:val="00476C99"/>
    <w:rsid w:val="004779FF"/>
    <w:rsid w:val="00477F67"/>
    <w:rsid w:val="004807A4"/>
    <w:rsid w:val="004814D5"/>
    <w:rsid w:val="00481F52"/>
    <w:rsid w:val="004832EE"/>
    <w:rsid w:val="00483414"/>
    <w:rsid w:val="00483843"/>
    <w:rsid w:val="00483F7C"/>
    <w:rsid w:val="00485871"/>
    <w:rsid w:val="00485EF6"/>
    <w:rsid w:val="00487908"/>
    <w:rsid w:val="004900B6"/>
    <w:rsid w:val="004914E2"/>
    <w:rsid w:val="00494F63"/>
    <w:rsid w:val="0049543E"/>
    <w:rsid w:val="00495EB6"/>
    <w:rsid w:val="004A0F6F"/>
    <w:rsid w:val="004A14B1"/>
    <w:rsid w:val="004A3A50"/>
    <w:rsid w:val="004A4095"/>
    <w:rsid w:val="004A68E7"/>
    <w:rsid w:val="004A6AC1"/>
    <w:rsid w:val="004B1C95"/>
    <w:rsid w:val="004B24DD"/>
    <w:rsid w:val="004B3023"/>
    <w:rsid w:val="004B3EB7"/>
    <w:rsid w:val="004B5A5C"/>
    <w:rsid w:val="004C0F58"/>
    <w:rsid w:val="004C1890"/>
    <w:rsid w:val="004C207A"/>
    <w:rsid w:val="004C250A"/>
    <w:rsid w:val="004C3048"/>
    <w:rsid w:val="004C43E1"/>
    <w:rsid w:val="004C488B"/>
    <w:rsid w:val="004C4928"/>
    <w:rsid w:val="004C616A"/>
    <w:rsid w:val="004D28BC"/>
    <w:rsid w:val="004D29EA"/>
    <w:rsid w:val="004D35F6"/>
    <w:rsid w:val="004D3C46"/>
    <w:rsid w:val="004D49E9"/>
    <w:rsid w:val="004D4BDB"/>
    <w:rsid w:val="004D59F9"/>
    <w:rsid w:val="004D67BD"/>
    <w:rsid w:val="004D75DA"/>
    <w:rsid w:val="004E062B"/>
    <w:rsid w:val="004F114E"/>
    <w:rsid w:val="004F15C8"/>
    <w:rsid w:val="004F4A3F"/>
    <w:rsid w:val="004F5774"/>
    <w:rsid w:val="004F66FC"/>
    <w:rsid w:val="0050146D"/>
    <w:rsid w:val="00502083"/>
    <w:rsid w:val="005021A3"/>
    <w:rsid w:val="00502469"/>
    <w:rsid w:val="00504502"/>
    <w:rsid w:val="005046D5"/>
    <w:rsid w:val="00504C35"/>
    <w:rsid w:val="00505F98"/>
    <w:rsid w:val="00507658"/>
    <w:rsid w:val="005076DF"/>
    <w:rsid w:val="00512131"/>
    <w:rsid w:val="005121A4"/>
    <w:rsid w:val="00512A4E"/>
    <w:rsid w:val="00514C34"/>
    <w:rsid w:val="00514C7B"/>
    <w:rsid w:val="00516687"/>
    <w:rsid w:val="0051668F"/>
    <w:rsid w:val="005200D1"/>
    <w:rsid w:val="005201E4"/>
    <w:rsid w:val="00521DBA"/>
    <w:rsid w:val="00521FB6"/>
    <w:rsid w:val="005226B4"/>
    <w:rsid w:val="0052455C"/>
    <w:rsid w:val="0052585E"/>
    <w:rsid w:val="005261B2"/>
    <w:rsid w:val="005271F1"/>
    <w:rsid w:val="0053042D"/>
    <w:rsid w:val="0053115D"/>
    <w:rsid w:val="0053240A"/>
    <w:rsid w:val="00533FC0"/>
    <w:rsid w:val="005370FC"/>
    <w:rsid w:val="005376B2"/>
    <w:rsid w:val="00541578"/>
    <w:rsid w:val="00541D30"/>
    <w:rsid w:val="00542D36"/>
    <w:rsid w:val="00544FD8"/>
    <w:rsid w:val="00545A76"/>
    <w:rsid w:val="005461A2"/>
    <w:rsid w:val="005461A9"/>
    <w:rsid w:val="005472EF"/>
    <w:rsid w:val="005479D8"/>
    <w:rsid w:val="00550CC3"/>
    <w:rsid w:val="00551792"/>
    <w:rsid w:val="00552AE3"/>
    <w:rsid w:val="005537E8"/>
    <w:rsid w:val="00556600"/>
    <w:rsid w:val="005608EF"/>
    <w:rsid w:val="00560BEB"/>
    <w:rsid w:val="005615DC"/>
    <w:rsid w:val="00563131"/>
    <w:rsid w:val="00563E85"/>
    <w:rsid w:val="00564054"/>
    <w:rsid w:val="00565160"/>
    <w:rsid w:val="00565889"/>
    <w:rsid w:val="00565978"/>
    <w:rsid w:val="00567704"/>
    <w:rsid w:val="005713BD"/>
    <w:rsid w:val="00571A96"/>
    <w:rsid w:val="00571B56"/>
    <w:rsid w:val="00572508"/>
    <w:rsid w:val="005730A4"/>
    <w:rsid w:val="00575D04"/>
    <w:rsid w:val="005802EA"/>
    <w:rsid w:val="00581075"/>
    <w:rsid w:val="0058282F"/>
    <w:rsid w:val="005865F7"/>
    <w:rsid w:val="00586688"/>
    <w:rsid w:val="005867ED"/>
    <w:rsid w:val="00587C7B"/>
    <w:rsid w:val="00591858"/>
    <w:rsid w:val="00592478"/>
    <w:rsid w:val="00594EE1"/>
    <w:rsid w:val="00596477"/>
    <w:rsid w:val="005A27BF"/>
    <w:rsid w:val="005A2EA5"/>
    <w:rsid w:val="005A3F8B"/>
    <w:rsid w:val="005A3FCE"/>
    <w:rsid w:val="005A6284"/>
    <w:rsid w:val="005A6503"/>
    <w:rsid w:val="005A730A"/>
    <w:rsid w:val="005B07B5"/>
    <w:rsid w:val="005B4B10"/>
    <w:rsid w:val="005B4BBF"/>
    <w:rsid w:val="005B6043"/>
    <w:rsid w:val="005B7341"/>
    <w:rsid w:val="005C0A2C"/>
    <w:rsid w:val="005C0CA4"/>
    <w:rsid w:val="005C1033"/>
    <w:rsid w:val="005C2E63"/>
    <w:rsid w:val="005C2EA3"/>
    <w:rsid w:val="005C53DC"/>
    <w:rsid w:val="005C5C66"/>
    <w:rsid w:val="005C5D74"/>
    <w:rsid w:val="005C6196"/>
    <w:rsid w:val="005C6490"/>
    <w:rsid w:val="005D0FE4"/>
    <w:rsid w:val="005D2507"/>
    <w:rsid w:val="005D2FBE"/>
    <w:rsid w:val="005D3D88"/>
    <w:rsid w:val="005D5AA2"/>
    <w:rsid w:val="005D6034"/>
    <w:rsid w:val="005E0B52"/>
    <w:rsid w:val="005E11A8"/>
    <w:rsid w:val="005E1508"/>
    <w:rsid w:val="005E181F"/>
    <w:rsid w:val="005E2D9F"/>
    <w:rsid w:val="005E2FE0"/>
    <w:rsid w:val="005E336D"/>
    <w:rsid w:val="005E348F"/>
    <w:rsid w:val="005E410C"/>
    <w:rsid w:val="005E4B75"/>
    <w:rsid w:val="005E69C4"/>
    <w:rsid w:val="005E70EC"/>
    <w:rsid w:val="005F0430"/>
    <w:rsid w:val="005F0462"/>
    <w:rsid w:val="005F22C4"/>
    <w:rsid w:val="005F2949"/>
    <w:rsid w:val="005F2BE2"/>
    <w:rsid w:val="005F301A"/>
    <w:rsid w:val="005F47CB"/>
    <w:rsid w:val="005F4DE4"/>
    <w:rsid w:val="005F553B"/>
    <w:rsid w:val="005F5780"/>
    <w:rsid w:val="0060099B"/>
    <w:rsid w:val="00601FB6"/>
    <w:rsid w:val="00602DD6"/>
    <w:rsid w:val="00606193"/>
    <w:rsid w:val="0060634C"/>
    <w:rsid w:val="00606AF7"/>
    <w:rsid w:val="00607795"/>
    <w:rsid w:val="0060792B"/>
    <w:rsid w:val="00610D7D"/>
    <w:rsid w:val="00612614"/>
    <w:rsid w:val="006130EF"/>
    <w:rsid w:val="00613AB9"/>
    <w:rsid w:val="006144E2"/>
    <w:rsid w:val="00614679"/>
    <w:rsid w:val="00614FB8"/>
    <w:rsid w:val="00615771"/>
    <w:rsid w:val="00617030"/>
    <w:rsid w:val="00617930"/>
    <w:rsid w:val="00620802"/>
    <w:rsid w:val="0062090B"/>
    <w:rsid w:val="00620AA2"/>
    <w:rsid w:val="006235CE"/>
    <w:rsid w:val="00624265"/>
    <w:rsid w:val="006248BC"/>
    <w:rsid w:val="006250ED"/>
    <w:rsid w:val="00626A8D"/>
    <w:rsid w:val="006278B2"/>
    <w:rsid w:val="0063103C"/>
    <w:rsid w:val="00631466"/>
    <w:rsid w:val="006326C4"/>
    <w:rsid w:val="00632F04"/>
    <w:rsid w:val="00633BEB"/>
    <w:rsid w:val="006340C8"/>
    <w:rsid w:val="006345FD"/>
    <w:rsid w:val="006353BA"/>
    <w:rsid w:val="0063664A"/>
    <w:rsid w:val="00637577"/>
    <w:rsid w:val="00640476"/>
    <w:rsid w:val="00641697"/>
    <w:rsid w:val="006429AA"/>
    <w:rsid w:val="00644C37"/>
    <w:rsid w:val="006462BC"/>
    <w:rsid w:val="006469ED"/>
    <w:rsid w:val="00646B86"/>
    <w:rsid w:val="00647800"/>
    <w:rsid w:val="00651518"/>
    <w:rsid w:val="00651C0D"/>
    <w:rsid w:val="00651C93"/>
    <w:rsid w:val="00657744"/>
    <w:rsid w:val="006579A4"/>
    <w:rsid w:val="00660237"/>
    <w:rsid w:val="00661135"/>
    <w:rsid w:val="00662475"/>
    <w:rsid w:val="006630F3"/>
    <w:rsid w:val="006638CD"/>
    <w:rsid w:val="00664FDB"/>
    <w:rsid w:val="00666446"/>
    <w:rsid w:val="0066674D"/>
    <w:rsid w:val="00671DC8"/>
    <w:rsid w:val="00673A5D"/>
    <w:rsid w:val="0067782B"/>
    <w:rsid w:val="00677C8E"/>
    <w:rsid w:val="0068135D"/>
    <w:rsid w:val="00681AC5"/>
    <w:rsid w:val="00681F2F"/>
    <w:rsid w:val="00684805"/>
    <w:rsid w:val="0068531D"/>
    <w:rsid w:val="00685917"/>
    <w:rsid w:val="00686192"/>
    <w:rsid w:val="00687B45"/>
    <w:rsid w:val="00690C35"/>
    <w:rsid w:val="00690DB7"/>
    <w:rsid w:val="00691468"/>
    <w:rsid w:val="0069175D"/>
    <w:rsid w:val="0069229F"/>
    <w:rsid w:val="0069388F"/>
    <w:rsid w:val="00694293"/>
    <w:rsid w:val="006958A9"/>
    <w:rsid w:val="006973A1"/>
    <w:rsid w:val="00697405"/>
    <w:rsid w:val="006A20E7"/>
    <w:rsid w:val="006A256A"/>
    <w:rsid w:val="006A453E"/>
    <w:rsid w:val="006B01A7"/>
    <w:rsid w:val="006B1F4A"/>
    <w:rsid w:val="006B2BE5"/>
    <w:rsid w:val="006B55AB"/>
    <w:rsid w:val="006B5C47"/>
    <w:rsid w:val="006B66DA"/>
    <w:rsid w:val="006B670F"/>
    <w:rsid w:val="006C2959"/>
    <w:rsid w:val="006C29CF"/>
    <w:rsid w:val="006C36BB"/>
    <w:rsid w:val="006C414B"/>
    <w:rsid w:val="006C75E7"/>
    <w:rsid w:val="006D0364"/>
    <w:rsid w:val="006D1097"/>
    <w:rsid w:val="006D20BF"/>
    <w:rsid w:val="006D2981"/>
    <w:rsid w:val="006D3FA8"/>
    <w:rsid w:val="006E0A04"/>
    <w:rsid w:val="006E1CA8"/>
    <w:rsid w:val="006E279E"/>
    <w:rsid w:val="006E2D2D"/>
    <w:rsid w:val="006E34CF"/>
    <w:rsid w:val="006E380E"/>
    <w:rsid w:val="006E4F10"/>
    <w:rsid w:val="006E50E7"/>
    <w:rsid w:val="006E513B"/>
    <w:rsid w:val="006E5AD7"/>
    <w:rsid w:val="006E5E2D"/>
    <w:rsid w:val="006E5FD7"/>
    <w:rsid w:val="006E63CC"/>
    <w:rsid w:val="006E6414"/>
    <w:rsid w:val="006E6CE7"/>
    <w:rsid w:val="006E7B1E"/>
    <w:rsid w:val="006F1313"/>
    <w:rsid w:val="006F15A6"/>
    <w:rsid w:val="006F1771"/>
    <w:rsid w:val="006F2E2B"/>
    <w:rsid w:val="006F4E9B"/>
    <w:rsid w:val="006F6327"/>
    <w:rsid w:val="006F7A4E"/>
    <w:rsid w:val="0070087A"/>
    <w:rsid w:val="007025CB"/>
    <w:rsid w:val="00702762"/>
    <w:rsid w:val="00704053"/>
    <w:rsid w:val="00704677"/>
    <w:rsid w:val="00704BFC"/>
    <w:rsid w:val="00707371"/>
    <w:rsid w:val="00707AE9"/>
    <w:rsid w:val="00711379"/>
    <w:rsid w:val="00711B0B"/>
    <w:rsid w:val="00714D73"/>
    <w:rsid w:val="00715A73"/>
    <w:rsid w:val="007163B9"/>
    <w:rsid w:val="007169ED"/>
    <w:rsid w:val="00717559"/>
    <w:rsid w:val="00721A6B"/>
    <w:rsid w:val="00721E0A"/>
    <w:rsid w:val="00724EFF"/>
    <w:rsid w:val="0072501A"/>
    <w:rsid w:val="007259FC"/>
    <w:rsid w:val="00726B88"/>
    <w:rsid w:val="00730135"/>
    <w:rsid w:val="00730A16"/>
    <w:rsid w:val="0073185E"/>
    <w:rsid w:val="00731B84"/>
    <w:rsid w:val="00731BBD"/>
    <w:rsid w:val="00733723"/>
    <w:rsid w:val="0073435C"/>
    <w:rsid w:val="0073552C"/>
    <w:rsid w:val="007358A7"/>
    <w:rsid w:val="00736023"/>
    <w:rsid w:val="007375FB"/>
    <w:rsid w:val="00737A2B"/>
    <w:rsid w:val="00740A58"/>
    <w:rsid w:val="00740E14"/>
    <w:rsid w:val="007438D9"/>
    <w:rsid w:val="007462A9"/>
    <w:rsid w:val="00746439"/>
    <w:rsid w:val="00746495"/>
    <w:rsid w:val="007467B5"/>
    <w:rsid w:val="0075194D"/>
    <w:rsid w:val="00754853"/>
    <w:rsid w:val="00755DA5"/>
    <w:rsid w:val="00756749"/>
    <w:rsid w:val="00756C9A"/>
    <w:rsid w:val="00756E28"/>
    <w:rsid w:val="0076286B"/>
    <w:rsid w:val="00763B90"/>
    <w:rsid w:val="00764B97"/>
    <w:rsid w:val="00765B48"/>
    <w:rsid w:val="00767940"/>
    <w:rsid w:val="007703FA"/>
    <w:rsid w:val="00771145"/>
    <w:rsid w:val="00772BC7"/>
    <w:rsid w:val="00772D90"/>
    <w:rsid w:val="007754F4"/>
    <w:rsid w:val="007761D7"/>
    <w:rsid w:val="00776B7B"/>
    <w:rsid w:val="00776E47"/>
    <w:rsid w:val="007773E3"/>
    <w:rsid w:val="007778D1"/>
    <w:rsid w:val="00777A41"/>
    <w:rsid w:val="00777A8E"/>
    <w:rsid w:val="00780808"/>
    <w:rsid w:val="007830DE"/>
    <w:rsid w:val="00786305"/>
    <w:rsid w:val="00790AEB"/>
    <w:rsid w:val="00791E3F"/>
    <w:rsid w:val="0079298B"/>
    <w:rsid w:val="007937EA"/>
    <w:rsid w:val="0079680A"/>
    <w:rsid w:val="007A03E7"/>
    <w:rsid w:val="007A14D5"/>
    <w:rsid w:val="007A1790"/>
    <w:rsid w:val="007A21C4"/>
    <w:rsid w:val="007A460A"/>
    <w:rsid w:val="007A68E4"/>
    <w:rsid w:val="007A6A17"/>
    <w:rsid w:val="007A78EE"/>
    <w:rsid w:val="007A7A9C"/>
    <w:rsid w:val="007A7E19"/>
    <w:rsid w:val="007B0507"/>
    <w:rsid w:val="007B056D"/>
    <w:rsid w:val="007B0E83"/>
    <w:rsid w:val="007B0EBA"/>
    <w:rsid w:val="007B2DFF"/>
    <w:rsid w:val="007B384E"/>
    <w:rsid w:val="007B4FB9"/>
    <w:rsid w:val="007B6274"/>
    <w:rsid w:val="007B7B0D"/>
    <w:rsid w:val="007B7BB9"/>
    <w:rsid w:val="007C0EF3"/>
    <w:rsid w:val="007C0FB9"/>
    <w:rsid w:val="007C423E"/>
    <w:rsid w:val="007C49F4"/>
    <w:rsid w:val="007C50BE"/>
    <w:rsid w:val="007C59A5"/>
    <w:rsid w:val="007D057C"/>
    <w:rsid w:val="007D0D61"/>
    <w:rsid w:val="007D109E"/>
    <w:rsid w:val="007D250C"/>
    <w:rsid w:val="007D2C6F"/>
    <w:rsid w:val="007D2D24"/>
    <w:rsid w:val="007D4F2D"/>
    <w:rsid w:val="007D68AD"/>
    <w:rsid w:val="007D739D"/>
    <w:rsid w:val="007E270D"/>
    <w:rsid w:val="007E30D3"/>
    <w:rsid w:val="007E467B"/>
    <w:rsid w:val="007E6861"/>
    <w:rsid w:val="007E6FDE"/>
    <w:rsid w:val="007E7679"/>
    <w:rsid w:val="007F0B47"/>
    <w:rsid w:val="007F11F7"/>
    <w:rsid w:val="007F134E"/>
    <w:rsid w:val="007F258A"/>
    <w:rsid w:val="007F2AAA"/>
    <w:rsid w:val="007F405E"/>
    <w:rsid w:val="007F6B68"/>
    <w:rsid w:val="00800E30"/>
    <w:rsid w:val="00801B00"/>
    <w:rsid w:val="00802080"/>
    <w:rsid w:val="008025AB"/>
    <w:rsid w:val="008056C3"/>
    <w:rsid w:val="00805FC1"/>
    <w:rsid w:val="008071C3"/>
    <w:rsid w:val="008076CE"/>
    <w:rsid w:val="00812675"/>
    <w:rsid w:val="00816389"/>
    <w:rsid w:val="00816958"/>
    <w:rsid w:val="00823931"/>
    <w:rsid w:val="0082446D"/>
    <w:rsid w:val="00824FD8"/>
    <w:rsid w:val="00825C9B"/>
    <w:rsid w:val="00827533"/>
    <w:rsid w:val="00827EC8"/>
    <w:rsid w:val="00830746"/>
    <w:rsid w:val="008317B7"/>
    <w:rsid w:val="00831EE3"/>
    <w:rsid w:val="00833F92"/>
    <w:rsid w:val="00835E1C"/>
    <w:rsid w:val="00836418"/>
    <w:rsid w:val="00836E84"/>
    <w:rsid w:val="00840982"/>
    <w:rsid w:val="00840B24"/>
    <w:rsid w:val="00840D65"/>
    <w:rsid w:val="00842A4D"/>
    <w:rsid w:val="00843247"/>
    <w:rsid w:val="00843803"/>
    <w:rsid w:val="008442EB"/>
    <w:rsid w:val="008451B4"/>
    <w:rsid w:val="00845205"/>
    <w:rsid w:val="00846566"/>
    <w:rsid w:val="00847568"/>
    <w:rsid w:val="00850E55"/>
    <w:rsid w:val="00850EFE"/>
    <w:rsid w:val="00853ED3"/>
    <w:rsid w:val="0085417B"/>
    <w:rsid w:val="00854C77"/>
    <w:rsid w:val="00854DB4"/>
    <w:rsid w:val="00855321"/>
    <w:rsid w:val="00855F16"/>
    <w:rsid w:val="0085630C"/>
    <w:rsid w:val="008564F6"/>
    <w:rsid w:val="00857834"/>
    <w:rsid w:val="00860986"/>
    <w:rsid w:val="008616CC"/>
    <w:rsid w:val="00863764"/>
    <w:rsid w:val="0086436D"/>
    <w:rsid w:val="0086504B"/>
    <w:rsid w:val="0086709B"/>
    <w:rsid w:val="00870737"/>
    <w:rsid w:val="0087095D"/>
    <w:rsid w:val="00873EA0"/>
    <w:rsid w:val="00874A65"/>
    <w:rsid w:val="00877578"/>
    <w:rsid w:val="008809EB"/>
    <w:rsid w:val="00880C60"/>
    <w:rsid w:val="00880E88"/>
    <w:rsid w:val="008817CA"/>
    <w:rsid w:val="008828C9"/>
    <w:rsid w:val="0088509C"/>
    <w:rsid w:val="00887C79"/>
    <w:rsid w:val="00890C7F"/>
    <w:rsid w:val="0089551B"/>
    <w:rsid w:val="00895F5E"/>
    <w:rsid w:val="00897972"/>
    <w:rsid w:val="008A1259"/>
    <w:rsid w:val="008A15A9"/>
    <w:rsid w:val="008A1D97"/>
    <w:rsid w:val="008A3242"/>
    <w:rsid w:val="008A4345"/>
    <w:rsid w:val="008A4795"/>
    <w:rsid w:val="008B12DA"/>
    <w:rsid w:val="008B1653"/>
    <w:rsid w:val="008B19C0"/>
    <w:rsid w:val="008B3800"/>
    <w:rsid w:val="008B38F1"/>
    <w:rsid w:val="008B4040"/>
    <w:rsid w:val="008B734A"/>
    <w:rsid w:val="008B7884"/>
    <w:rsid w:val="008C2168"/>
    <w:rsid w:val="008C2D9C"/>
    <w:rsid w:val="008C434C"/>
    <w:rsid w:val="008C5108"/>
    <w:rsid w:val="008C577E"/>
    <w:rsid w:val="008C6385"/>
    <w:rsid w:val="008C70E7"/>
    <w:rsid w:val="008D3CD1"/>
    <w:rsid w:val="008D421D"/>
    <w:rsid w:val="008D4752"/>
    <w:rsid w:val="008D47C2"/>
    <w:rsid w:val="008D4C7F"/>
    <w:rsid w:val="008D5346"/>
    <w:rsid w:val="008D5C8A"/>
    <w:rsid w:val="008D7F49"/>
    <w:rsid w:val="008E1728"/>
    <w:rsid w:val="008E20DF"/>
    <w:rsid w:val="008E2C69"/>
    <w:rsid w:val="008E3FCD"/>
    <w:rsid w:val="008E4662"/>
    <w:rsid w:val="008E4D82"/>
    <w:rsid w:val="008E5528"/>
    <w:rsid w:val="008E5732"/>
    <w:rsid w:val="008E5C54"/>
    <w:rsid w:val="008F1597"/>
    <w:rsid w:val="008F159C"/>
    <w:rsid w:val="008F1A92"/>
    <w:rsid w:val="008F1DAB"/>
    <w:rsid w:val="008F277A"/>
    <w:rsid w:val="008F2E1F"/>
    <w:rsid w:val="008F41EE"/>
    <w:rsid w:val="008F56A5"/>
    <w:rsid w:val="008F6874"/>
    <w:rsid w:val="008F7C02"/>
    <w:rsid w:val="0090168A"/>
    <w:rsid w:val="00902782"/>
    <w:rsid w:val="00903DED"/>
    <w:rsid w:val="009046E2"/>
    <w:rsid w:val="00906D48"/>
    <w:rsid w:val="0090731E"/>
    <w:rsid w:val="00910C72"/>
    <w:rsid w:val="009119E8"/>
    <w:rsid w:val="00912573"/>
    <w:rsid w:val="0091321E"/>
    <w:rsid w:val="00916A29"/>
    <w:rsid w:val="0091747E"/>
    <w:rsid w:val="009223A7"/>
    <w:rsid w:val="00924925"/>
    <w:rsid w:val="00926158"/>
    <w:rsid w:val="009269BD"/>
    <w:rsid w:val="00927BB6"/>
    <w:rsid w:val="00930D3C"/>
    <w:rsid w:val="00931304"/>
    <w:rsid w:val="0093154B"/>
    <w:rsid w:val="00933355"/>
    <w:rsid w:val="00933D67"/>
    <w:rsid w:val="009347B2"/>
    <w:rsid w:val="00936905"/>
    <w:rsid w:val="009369BE"/>
    <w:rsid w:val="00940EC3"/>
    <w:rsid w:val="00941508"/>
    <w:rsid w:val="00944CCF"/>
    <w:rsid w:val="009458A0"/>
    <w:rsid w:val="0094661E"/>
    <w:rsid w:val="0094772A"/>
    <w:rsid w:val="00947E72"/>
    <w:rsid w:val="00952262"/>
    <w:rsid w:val="00952CBF"/>
    <w:rsid w:val="00952CC6"/>
    <w:rsid w:val="00954C02"/>
    <w:rsid w:val="00955786"/>
    <w:rsid w:val="00955A19"/>
    <w:rsid w:val="009567C6"/>
    <w:rsid w:val="009627F3"/>
    <w:rsid w:val="00963242"/>
    <w:rsid w:val="0096417D"/>
    <w:rsid w:val="009643CB"/>
    <w:rsid w:val="0096456D"/>
    <w:rsid w:val="00965091"/>
    <w:rsid w:val="009651A4"/>
    <w:rsid w:val="009670A2"/>
    <w:rsid w:val="00967333"/>
    <w:rsid w:val="009677ED"/>
    <w:rsid w:val="009678CB"/>
    <w:rsid w:val="00971D1C"/>
    <w:rsid w:val="0097257B"/>
    <w:rsid w:val="00972F06"/>
    <w:rsid w:val="00973707"/>
    <w:rsid w:val="009740D5"/>
    <w:rsid w:val="00974359"/>
    <w:rsid w:val="00975C07"/>
    <w:rsid w:val="009764C8"/>
    <w:rsid w:val="00980D10"/>
    <w:rsid w:val="00983A44"/>
    <w:rsid w:val="00985B8A"/>
    <w:rsid w:val="009879FC"/>
    <w:rsid w:val="00987B38"/>
    <w:rsid w:val="00987E02"/>
    <w:rsid w:val="00992598"/>
    <w:rsid w:val="009943ED"/>
    <w:rsid w:val="00994654"/>
    <w:rsid w:val="00995B91"/>
    <w:rsid w:val="009967DF"/>
    <w:rsid w:val="009A1585"/>
    <w:rsid w:val="009A360C"/>
    <w:rsid w:val="009A5135"/>
    <w:rsid w:val="009A523B"/>
    <w:rsid w:val="009A76FA"/>
    <w:rsid w:val="009B03F6"/>
    <w:rsid w:val="009B23DF"/>
    <w:rsid w:val="009B309C"/>
    <w:rsid w:val="009B3C0B"/>
    <w:rsid w:val="009B3E39"/>
    <w:rsid w:val="009B495D"/>
    <w:rsid w:val="009B4C3A"/>
    <w:rsid w:val="009B516A"/>
    <w:rsid w:val="009B5921"/>
    <w:rsid w:val="009B5DB8"/>
    <w:rsid w:val="009C05BF"/>
    <w:rsid w:val="009C0A00"/>
    <w:rsid w:val="009C223F"/>
    <w:rsid w:val="009C57D2"/>
    <w:rsid w:val="009C581F"/>
    <w:rsid w:val="009D0886"/>
    <w:rsid w:val="009D2563"/>
    <w:rsid w:val="009D44D2"/>
    <w:rsid w:val="009E128B"/>
    <w:rsid w:val="009E12FE"/>
    <w:rsid w:val="009E1609"/>
    <w:rsid w:val="009E179D"/>
    <w:rsid w:val="009E1C89"/>
    <w:rsid w:val="009E561B"/>
    <w:rsid w:val="009E5C57"/>
    <w:rsid w:val="009E7A53"/>
    <w:rsid w:val="009F08E5"/>
    <w:rsid w:val="009F0E9F"/>
    <w:rsid w:val="009F13F6"/>
    <w:rsid w:val="009F1D9C"/>
    <w:rsid w:val="009F6B24"/>
    <w:rsid w:val="009F6E54"/>
    <w:rsid w:val="00A0017D"/>
    <w:rsid w:val="00A0074E"/>
    <w:rsid w:val="00A0074F"/>
    <w:rsid w:val="00A011DC"/>
    <w:rsid w:val="00A01932"/>
    <w:rsid w:val="00A050DB"/>
    <w:rsid w:val="00A067AC"/>
    <w:rsid w:val="00A068E4"/>
    <w:rsid w:val="00A07D84"/>
    <w:rsid w:val="00A11132"/>
    <w:rsid w:val="00A11361"/>
    <w:rsid w:val="00A12A21"/>
    <w:rsid w:val="00A1495E"/>
    <w:rsid w:val="00A14ECB"/>
    <w:rsid w:val="00A151DD"/>
    <w:rsid w:val="00A17971"/>
    <w:rsid w:val="00A21D87"/>
    <w:rsid w:val="00A22826"/>
    <w:rsid w:val="00A22D89"/>
    <w:rsid w:val="00A23597"/>
    <w:rsid w:val="00A250A6"/>
    <w:rsid w:val="00A2726A"/>
    <w:rsid w:val="00A308DA"/>
    <w:rsid w:val="00A40ECC"/>
    <w:rsid w:val="00A41292"/>
    <w:rsid w:val="00A42713"/>
    <w:rsid w:val="00A4291C"/>
    <w:rsid w:val="00A43C37"/>
    <w:rsid w:val="00A440F5"/>
    <w:rsid w:val="00A548FB"/>
    <w:rsid w:val="00A5515C"/>
    <w:rsid w:val="00A5520D"/>
    <w:rsid w:val="00A55970"/>
    <w:rsid w:val="00A55ADA"/>
    <w:rsid w:val="00A55BF0"/>
    <w:rsid w:val="00A56092"/>
    <w:rsid w:val="00A565FE"/>
    <w:rsid w:val="00A56C74"/>
    <w:rsid w:val="00A570C2"/>
    <w:rsid w:val="00A60515"/>
    <w:rsid w:val="00A62383"/>
    <w:rsid w:val="00A623EE"/>
    <w:rsid w:val="00A6275F"/>
    <w:rsid w:val="00A6356D"/>
    <w:rsid w:val="00A66E73"/>
    <w:rsid w:val="00A70532"/>
    <w:rsid w:val="00A719DF"/>
    <w:rsid w:val="00A72366"/>
    <w:rsid w:val="00A72C1B"/>
    <w:rsid w:val="00A73A19"/>
    <w:rsid w:val="00A749BC"/>
    <w:rsid w:val="00A75F7F"/>
    <w:rsid w:val="00A773F1"/>
    <w:rsid w:val="00A80C65"/>
    <w:rsid w:val="00A817BD"/>
    <w:rsid w:val="00A83107"/>
    <w:rsid w:val="00A84298"/>
    <w:rsid w:val="00A8574F"/>
    <w:rsid w:val="00A8777D"/>
    <w:rsid w:val="00A9178F"/>
    <w:rsid w:val="00A91FFB"/>
    <w:rsid w:val="00A9339D"/>
    <w:rsid w:val="00A9348F"/>
    <w:rsid w:val="00A938AF"/>
    <w:rsid w:val="00A938F3"/>
    <w:rsid w:val="00A93C89"/>
    <w:rsid w:val="00A94197"/>
    <w:rsid w:val="00A9750C"/>
    <w:rsid w:val="00AA049C"/>
    <w:rsid w:val="00AA054E"/>
    <w:rsid w:val="00AA09A7"/>
    <w:rsid w:val="00AA1277"/>
    <w:rsid w:val="00AA16C4"/>
    <w:rsid w:val="00AA1DD6"/>
    <w:rsid w:val="00AA2552"/>
    <w:rsid w:val="00AA3495"/>
    <w:rsid w:val="00AA36DA"/>
    <w:rsid w:val="00AA5643"/>
    <w:rsid w:val="00AA5F7B"/>
    <w:rsid w:val="00AA7AE5"/>
    <w:rsid w:val="00AB0D7E"/>
    <w:rsid w:val="00AB1500"/>
    <w:rsid w:val="00AB231C"/>
    <w:rsid w:val="00AB4BBB"/>
    <w:rsid w:val="00AB5234"/>
    <w:rsid w:val="00AB6E1C"/>
    <w:rsid w:val="00AB7A7F"/>
    <w:rsid w:val="00AC0626"/>
    <w:rsid w:val="00AC0AB2"/>
    <w:rsid w:val="00AC228B"/>
    <w:rsid w:val="00AC340F"/>
    <w:rsid w:val="00AC41F6"/>
    <w:rsid w:val="00AC4F8B"/>
    <w:rsid w:val="00AC5176"/>
    <w:rsid w:val="00AC7EF5"/>
    <w:rsid w:val="00AD0686"/>
    <w:rsid w:val="00AD18F4"/>
    <w:rsid w:val="00AD315E"/>
    <w:rsid w:val="00AD3CC5"/>
    <w:rsid w:val="00AD3D6D"/>
    <w:rsid w:val="00AD4180"/>
    <w:rsid w:val="00AD52C5"/>
    <w:rsid w:val="00AD66B0"/>
    <w:rsid w:val="00AE1090"/>
    <w:rsid w:val="00AE1B4F"/>
    <w:rsid w:val="00AE2654"/>
    <w:rsid w:val="00AE469E"/>
    <w:rsid w:val="00AE56F4"/>
    <w:rsid w:val="00AE70F6"/>
    <w:rsid w:val="00AF063D"/>
    <w:rsid w:val="00AF2177"/>
    <w:rsid w:val="00AF33BD"/>
    <w:rsid w:val="00AF341B"/>
    <w:rsid w:val="00AF368E"/>
    <w:rsid w:val="00AF3963"/>
    <w:rsid w:val="00AF3D86"/>
    <w:rsid w:val="00AF4D0A"/>
    <w:rsid w:val="00AF56FA"/>
    <w:rsid w:val="00AF7431"/>
    <w:rsid w:val="00AF7745"/>
    <w:rsid w:val="00AF7830"/>
    <w:rsid w:val="00B000EE"/>
    <w:rsid w:val="00B015BD"/>
    <w:rsid w:val="00B0166D"/>
    <w:rsid w:val="00B02BCE"/>
    <w:rsid w:val="00B03E3E"/>
    <w:rsid w:val="00B116C1"/>
    <w:rsid w:val="00B11AAE"/>
    <w:rsid w:val="00B129F6"/>
    <w:rsid w:val="00B12F1D"/>
    <w:rsid w:val="00B13FE8"/>
    <w:rsid w:val="00B14049"/>
    <w:rsid w:val="00B15D4F"/>
    <w:rsid w:val="00B17B20"/>
    <w:rsid w:val="00B20904"/>
    <w:rsid w:val="00B22010"/>
    <w:rsid w:val="00B22AA1"/>
    <w:rsid w:val="00B234B1"/>
    <w:rsid w:val="00B23599"/>
    <w:rsid w:val="00B23E93"/>
    <w:rsid w:val="00B24A0D"/>
    <w:rsid w:val="00B301D1"/>
    <w:rsid w:val="00B309B7"/>
    <w:rsid w:val="00B32517"/>
    <w:rsid w:val="00B332CA"/>
    <w:rsid w:val="00B33311"/>
    <w:rsid w:val="00B335B3"/>
    <w:rsid w:val="00B33A21"/>
    <w:rsid w:val="00B355B5"/>
    <w:rsid w:val="00B35C47"/>
    <w:rsid w:val="00B35CCD"/>
    <w:rsid w:val="00B40B64"/>
    <w:rsid w:val="00B4122F"/>
    <w:rsid w:val="00B4225E"/>
    <w:rsid w:val="00B42DFD"/>
    <w:rsid w:val="00B50517"/>
    <w:rsid w:val="00B51023"/>
    <w:rsid w:val="00B5247D"/>
    <w:rsid w:val="00B53692"/>
    <w:rsid w:val="00B54895"/>
    <w:rsid w:val="00B55DDD"/>
    <w:rsid w:val="00B562F5"/>
    <w:rsid w:val="00B602F8"/>
    <w:rsid w:val="00B6066A"/>
    <w:rsid w:val="00B608A4"/>
    <w:rsid w:val="00B61CB5"/>
    <w:rsid w:val="00B61E9D"/>
    <w:rsid w:val="00B62021"/>
    <w:rsid w:val="00B63C2E"/>
    <w:rsid w:val="00B66968"/>
    <w:rsid w:val="00B674AC"/>
    <w:rsid w:val="00B674FF"/>
    <w:rsid w:val="00B677E7"/>
    <w:rsid w:val="00B71C92"/>
    <w:rsid w:val="00B73877"/>
    <w:rsid w:val="00B73A02"/>
    <w:rsid w:val="00B73DC6"/>
    <w:rsid w:val="00B750B1"/>
    <w:rsid w:val="00B755B5"/>
    <w:rsid w:val="00B7621E"/>
    <w:rsid w:val="00B77539"/>
    <w:rsid w:val="00B808B5"/>
    <w:rsid w:val="00B81197"/>
    <w:rsid w:val="00B81547"/>
    <w:rsid w:val="00B81D77"/>
    <w:rsid w:val="00B827FC"/>
    <w:rsid w:val="00B83646"/>
    <w:rsid w:val="00B84A46"/>
    <w:rsid w:val="00B86462"/>
    <w:rsid w:val="00B86D79"/>
    <w:rsid w:val="00B90C0C"/>
    <w:rsid w:val="00B90DBE"/>
    <w:rsid w:val="00B9131D"/>
    <w:rsid w:val="00B91A0B"/>
    <w:rsid w:val="00B9400A"/>
    <w:rsid w:val="00B957D8"/>
    <w:rsid w:val="00B974E2"/>
    <w:rsid w:val="00B97C89"/>
    <w:rsid w:val="00BA2339"/>
    <w:rsid w:val="00BA355D"/>
    <w:rsid w:val="00BA5552"/>
    <w:rsid w:val="00BB0D5B"/>
    <w:rsid w:val="00BB13CC"/>
    <w:rsid w:val="00BB2F9D"/>
    <w:rsid w:val="00BB5E13"/>
    <w:rsid w:val="00BC0570"/>
    <w:rsid w:val="00BC09B5"/>
    <w:rsid w:val="00BC1622"/>
    <w:rsid w:val="00BC17C8"/>
    <w:rsid w:val="00BC3E27"/>
    <w:rsid w:val="00BC5F70"/>
    <w:rsid w:val="00BC6433"/>
    <w:rsid w:val="00BC73B6"/>
    <w:rsid w:val="00BD0223"/>
    <w:rsid w:val="00BD0271"/>
    <w:rsid w:val="00BD0803"/>
    <w:rsid w:val="00BD0C94"/>
    <w:rsid w:val="00BD223F"/>
    <w:rsid w:val="00BD29AD"/>
    <w:rsid w:val="00BD32B2"/>
    <w:rsid w:val="00BD3522"/>
    <w:rsid w:val="00BD4057"/>
    <w:rsid w:val="00BD5937"/>
    <w:rsid w:val="00BD5A52"/>
    <w:rsid w:val="00BE000A"/>
    <w:rsid w:val="00BE2187"/>
    <w:rsid w:val="00BE2E62"/>
    <w:rsid w:val="00BE44A5"/>
    <w:rsid w:val="00BE4DC9"/>
    <w:rsid w:val="00BE5306"/>
    <w:rsid w:val="00BE6D91"/>
    <w:rsid w:val="00BE7B3D"/>
    <w:rsid w:val="00BF0D38"/>
    <w:rsid w:val="00BF1BA7"/>
    <w:rsid w:val="00BF4A01"/>
    <w:rsid w:val="00BF4A49"/>
    <w:rsid w:val="00BF620E"/>
    <w:rsid w:val="00BF68DE"/>
    <w:rsid w:val="00C00997"/>
    <w:rsid w:val="00C01D2E"/>
    <w:rsid w:val="00C01EB2"/>
    <w:rsid w:val="00C02157"/>
    <w:rsid w:val="00C02A8E"/>
    <w:rsid w:val="00C02D41"/>
    <w:rsid w:val="00C02E9F"/>
    <w:rsid w:val="00C038EA"/>
    <w:rsid w:val="00C054C3"/>
    <w:rsid w:val="00C0607F"/>
    <w:rsid w:val="00C07277"/>
    <w:rsid w:val="00C10248"/>
    <w:rsid w:val="00C102D2"/>
    <w:rsid w:val="00C11633"/>
    <w:rsid w:val="00C117B4"/>
    <w:rsid w:val="00C11EA5"/>
    <w:rsid w:val="00C1219D"/>
    <w:rsid w:val="00C12790"/>
    <w:rsid w:val="00C13CC1"/>
    <w:rsid w:val="00C149DF"/>
    <w:rsid w:val="00C15B9D"/>
    <w:rsid w:val="00C1718E"/>
    <w:rsid w:val="00C20BF1"/>
    <w:rsid w:val="00C2187B"/>
    <w:rsid w:val="00C21993"/>
    <w:rsid w:val="00C224A5"/>
    <w:rsid w:val="00C2384F"/>
    <w:rsid w:val="00C24497"/>
    <w:rsid w:val="00C2587A"/>
    <w:rsid w:val="00C25B6C"/>
    <w:rsid w:val="00C267FB"/>
    <w:rsid w:val="00C27679"/>
    <w:rsid w:val="00C301CA"/>
    <w:rsid w:val="00C32062"/>
    <w:rsid w:val="00C32B77"/>
    <w:rsid w:val="00C33518"/>
    <w:rsid w:val="00C338F6"/>
    <w:rsid w:val="00C3665F"/>
    <w:rsid w:val="00C37B13"/>
    <w:rsid w:val="00C404FA"/>
    <w:rsid w:val="00C407ED"/>
    <w:rsid w:val="00C40E37"/>
    <w:rsid w:val="00C4109B"/>
    <w:rsid w:val="00C41235"/>
    <w:rsid w:val="00C42605"/>
    <w:rsid w:val="00C443AD"/>
    <w:rsid w:val="00C44FDA"/>
    <w:rsid w:val="00C45812"/>
    <w:rsid w:val="00C45831"/>
    <w:rsid w:val="00C46A86"/>
    <w:rsid w:val="00C46AFA"/>
    <w:rsid w:val="00C52109"/>
    <w:rsid w:val="00C5514A"/>
    <w:rsid w:val="00C55CCD"/>
    <w:rsid w:val="00C574BA"/>
    <w:rsid w:val="00C576DD"/>
    <w:rsid w:val="00C60D07"/>
    <w:rsid w:val="00C646F3"/>
    <w:rsid w:val="00C64AAE"/>
    <w:rsid w:val="00C66293"/>
    <w:rsid w:val="00C70552"/>
    <w:rsid w:val="00C72981"/>
    <w:rsid w:val="00C72C38"/>
    <w:rsid w:val="00C8160D"/>
    <w:rsid w:val="00C86244"/>
    <w:rsid w:val="00C90502"/>
    <w:rsid w:val="00C91124"/>
    <w:rsid w:val="00C91B74"/>
    <w:rsid w:val="00C91C88"/>
    <w:rsid w:val="00C92147"/>
    <w:rsid w:val="00C923D2"/>
    <w:rsid w:val="00C93D17"/>
    <w:rsid w:val="00C94503"/>
    <w:rsid w:val="00C975D5"/>
    <w:rsid w:val="00CA05F4"/>
    <w:rsid w:val="00CA083C"/>
    <w:rsid w:val="00CA10A3"/>
    <w:rsid w:val="00CA317A"/>
    <w:rsid w:val="00CA5094"/>
    <w:rsid w:val="00CA5B3C"/>
    <w:rsid w:val="00CB07E2"/>
    <w:rsid w:val="00CB46B2"/>
    <w:rsid w:val="00CB4AC1"/>
    <w:rsid w:val="00CB7C28"/>
    <w:rsid w:val="00CC0585"/>
    <w:rsid w:val="00CC168F"/>
    <w:rsid w:val="00CC1CBC"/>
    <w:rsid w:val="00CC2DBD"/>
    <w:rsid w:val="00CC39ED"/>
    <w:rsid w:val="00CC5EB2"/>
    <w:rsid w:val="00CD006C"/>
    <w:rsid w:val="00CD0E69"/>
    <w:rsid w:val="00CD104D"/>
    <w:rsid w:val="00CD1F2F"/>
    <w:rsid w:val="00CD2968"/>
    <w:rsid w:val="00CD42A0"/>
    <w:rsid w:val="00CD6888"/>
    <w:rsid w:val="00CE1B47"/>
    <w:rsid w:val="00CE35CC"/>
    <w:rsid w:val="00CE4DFB"/>
    <w:rsid w:val="00CE4E06"/>
    <w:rsid w:val="00CE4E08"/>
    <w:rsid w:val="00CE6686"/>
    <w:rsid w:val="00CF2FBA"/>
    <w:rsid w:val="00CF4C17"/>
    <w:rsid w:val="00CF6805"/>
    <w:rsid w:val="00CF6CDC"/>
    <w:rsid w:val="00D000CD"/>
    <w:rsid w:val="00D006C1"/>
    <w:rsid w:val="00D039C8"/>
    <w:rsid w:val="00D0630C"/>
    <w:rsid w:val="00D07717"/>
    <w:rsid w:val="00D07A28"/>
    <w:rsid w:val="00D114A6"/>
    <w:rsid w:val="00D11F1E"/>
    <w:rsid w:val="00D13473"/>
    <w:rsid w:val="00D14190"/>
    <w:rsid w:val="00D15BF1"/>
    <w:rsid w:val="00D15E43"/>
    <w:rsid w:val="00D16B40"/>
    <w:rsid w:val="00D17185"/>
    <w:rsid w:val="00D174DE"/>
    <w:rsid w:val="00D17786"/>
    <w:rsid w:val="00D17B69"/>
    <w:rsid w:val="00D218AF"/>
    <w:rsid w:val="00D2200C"/>
    <w:rsid w:val="00D2457D"/>
    <w:rsid w:val="00D24E51"/>
    <w:rsid w:val="00D269A1"/>
    <w:rsid w:val="00D27025"/>
    <w:rsid w:val="00D27879"/>
    <w:rsid w:val="00D30929"/>
    <w:rsid w:val="00D31ED4"/>
    <w:rsid w:val="00D32794"/>
    <w:rsid w:val="00D32E81"/>
    <w:rsid w:val="00D334C5"/>
    <w:rsid w:val="00D33F1E"/>
    <w:rsid w:val="00D36678"/>
    <w:rsid w:val="00D36786"/>
    <w:rsid w:val="00D36CCB"/>
    <w:rsid w:val="00D3722B"/>
    <w:rsid w:val="00D3746C"/>
    <w:rsid w:val="00D40556"/>
    <w:rsid w:val="00D41645"/>
    <w:rsid w:val="00D42252"/>
    <w:rsid w:val="00D422C4"/>
    <w:rsid w:val="00D42CF5"/>
    <w:rsid w:val="00D43467"/>
    <w:rsid w:val="00D434F0"/>
    <w:rsid w:val="00D43C79"/>
    <w:rsid w:val="00D44A1F"/>
    <w:rsid w:val="00D44B35"/>
    <w:rsid w:val="00D47B07"/>
    <w:rsid w:val="00D51A4C"/>
    <w:rsid w:val="00D52710"/>
    <w:rsid w:val="00D53561"/>
    <w:rsid w:val="00D55025"/>
    <w:rsid w:val="00D56483"/>
    <w:rsid w:val="00D5789B"/>
    <w:rsid w:val="00D61909"/>
    <w:rsid w:val="00D62C61"/>
    <w:rsid w:val="00D636F0"/>
    <w:rsid w:val="00D65250"/>
    <w:rsid w:val="00D6596A"/>
    <w:rsid w:val="00D6721B"/>
    <w:rsid w:val="00D67B4E"/>
    <w:rsid w:val="00D715B5"/>
    <w:rsid w:val="00D74639"/>
    <w:rsid w:val="00D746F3"/>
    <w:rsid w:val="00D7477B"/>
    <w:rsid w:val="00D750A4"/>
    <w:rsid w:val="00D802D9"/>
    <w:rsid w:val="00D8067E"/>
    <w:rsid w:val="00D80ACC"/>
    <w:rsid w:val="00D84327"/>
    <w:rsid w:val="00D855FA"/>
    <w:rsid w:val="00D87FBF"/>
    <w:rsid w:val="00D90D91"/>
    <w:rsid w:val="00D90ED5"/>
    <w:rsid w:val="00D92809"/>
    <w:rsid w:val="00D934C6"/>
    <w:rsid w:val="00D9535A"/>
    <w:rsid w:val="00D958C2"/>
    <w:rsid w:val="00D95B44"/>
    <w:rsid w:val="00D9687F"/>
    <w:rsid w:val="00DA0D4D"/>
    <w:rsid w:val="00DA3B06"/>
    <w:rsid w:val="00DB006D"/>
    <w:rsid w:val="00DB09EA"/>
    <w:rsid w:val="00DB0DF0"/>
    <w:rsid w:val="00DB1065"/>
    <w:rsid w:val="00DB3814"/>
    <w:rsid w:val="00DB4045"/>
    <w:rsid w:val="00DB580D"/>
    <w:rsid w:val="00DB597A"/>
    <w:rsid w:val="00DB62D1"/>
    <w:rsid w:val="00DB6F96"/>
    <w:rsid w:val="00DB7D35"/>
    <w:rsid w:val="00DC1266"/>
    <w:rsid w:val="00DC2290"/>
    <w:rsid w:val="00DC5FD2"/>
    <w:rsid w:val="00DD07CD"/>
    <w:rsid w:val="00DD09A6"/>
    <w:rsid w:val="00DD0DD1"/>
    <w:rsid w:val="00DD11BF"/>
    <w:rsid w:val="00DD16FB"/>
    <w:rsid w:val="00DD1A17"/>
    <w:rsid w:val="00DD4466"/>
    <w:rsid w:val="00DD453C"/>
    <w:rsid w:val="00DD4943"/>
    <w:rsid w:val="00DD61CC"/>
    <w:rsid w:val="00DD6BD8"/>
    <w:rsid w:val="00DD7DD4"/>
    <w:rsid w:val="00DE3708"/>
    <w:rsid w:val="00DE67B2"/>
    <w:rsid w:val="00DF0BE6"/>
    <w:rsid w:val="00DF0E60"/>
    <w:rsid w:val="00DF2B5B"/>
    <w:rsid w:val="00DF723B"/>
    <w:rsid w:val="00E00AA6"/>
    <w:rsid w:val="00E00DCA"/>
    <w:rsid w:val="00E010F1"/>
    <w:rsid w:val="00E02067"/>
    <w:rsid w:val="00E025B3"/>
    <w:rsid w:val="00E03D4C"/>
    <w:rsid w:val="00E04789"/>
    <w:rsid w:val="00E0487E"/>
    <w:rsid w:val="00E07A0D"/>
    <w:rsid w:val="00E12EC2"/>
    <w:rsid w:val="00E14268"/>
    <w:rsid w:val="00E202AB"/>
    <w:rsid w:val="00E21820"/>
    <w:rsid w:val="00E22ADE"/>
    <w:rsid w:val="00E22AF6"/>
    <w:rsid w:val="00E24262"/>
    <w:rsid w:val="00E30675"/>
    <w:rsid w:val="00E3074F"/>
    <w:rsid w:val="00E31CC4"/>
    <w:rsid w:val="00E3277F"/>
    <w:rsid w:val="00E328AA"/>
    <w:rsid w:val="00E3397C"/>
    <w:rsid w:val="00E3663E"/>
    <w:rsid w:val="00E408E2"/>
    <w:rsid w:val="00E4099A"/>
    <w:rsid w:val="00E42C75"/>
    <w:rsid w:val="00E43789"/>
    <w:rsid w:val="00E45732"/>
    <w:rsid w:val="00E47A74"/>
    <w:rsid w:val="00E50393"/>
    <w:rsid w:val="00E51402"/>
    <w:rsid w:val="00E5210F"/>
    <w:rsid w:val="00E522DB"/>
    <w:rsid w:val="00E527D6"/>
    <w:rsid w:val="00E5493B"/>
    <w:rsid w:val="00E55320"/>
    <w:rsid w:val="00E562C5"/>
    <w:rsid w:val="00E563BD"/>
    <w:rsid w:val="00E60B40"/>
    <w:rsid w:val="00E61FEB"/>
    <w:rsid w:val="00E62E16"/>
    <w:rsid w:val="00E64C3E"/>
    <w:rsid w:val="00E662FF"/>
    <w:rsid w:val="00E663BC"/>
    <w:rsid w:val="00E6732A"/>
    <w:rsid w:val="00E67493"/>
    <w:rsid w:val="00E676B6"/>
    <w:rsid w:val="00E678EF"/>
    <w:rsid w:val="00E67F9C"/>
    <w:rsid w:val="00E72773"/>
    <w:rsid w:val="00E729C7"/>
    <w:rsid w:val="00E73518"/>
    <w:rsid w:val="00E75091"/>
    <w:rsid w:val="00E774D7"/>
    <w:rsid w:val="00E80C0C"/>
    <w:rsid w:val="00E816F1"/>
    <w:rsid w:val="00E8449B"/>
    <w:rsid w:val="00E84758"/>
    <w:rsid w:val="00E84FCA"/>
    <w:rsid w:val="00E87EAC"/>
    <w:rsid w:val="00E9013C"/>
    <w:rsid w:val="00E91A3F"/>
    <w:rsid w:val="00E93091"/>
    <w:rsid w:val="00E9324D"/>
    <w:rsid w:val="00E938C2"/>
    <w:rsid w:val="00E95552"/>
    <w:rsid w:val="00E97344"/>
    <w:rsid w:val="00E97E17"/>
    <w:rsid w:val="00EA0AC7"/>
    <w:rsid w:val="00EA13B9"/>
    <w:rsid w:val="00EA221A"/>
    <w:rsid w:val="00EA383E"/>
    <w:rsid w:val="00EA3A14"/>
    <w:rsid w:val="00EA50C5"/>
    <w:rsid w:val="00EA593B"/>
    <w:rsid w:val="00EA5D1F"/>
    <w:rsid w:val="00EB0D77"/>
    <w:rsid w:val="00EB1026"/>
    <w:rsid w:val="00EB1D18"/>
    <w:rsid w:val="00EB36F2"/>
    <w:rsid w:val="00EB466F"/>
    <w:rsid w:val="00EB4AC7"/>
    <w:rsid w:val="00EC16A6"/>
    <w:rsid w:val="00EC2F0D"/>
    <w:rsid w:val="00EC538B"/>
    <w:rsid w:val="00EC5FEA"/>
    <w:rsid w:val="00EC7201"/>
    <w:rsid w:val="00ED00D5"/>
    <w:rsid w:val="00ED2108"/>
    <w:rsid w:val="00ED4EF3"/>
    <w:rsid w:val="00ED5307"/>
    <w:rsid w:val="00ED62DB"/>
    <w:rsid w:val="00ED6C95"/>
    <w:rsid w:val="00EE489A"/>
    <w:rsid w:val="00EE4DEF"/>
    <w:rsid w:val="00EE4FD8"/>
    <w:rsid w:val="00EE6364"/>
    <w:rsid w:val="00EE6DD1"/>
    <w:rsid w:val="00EF19A2"/>
    <w:rsid w:val="00EF1B27"/>
    <w:rsid w:val="00EF3946"/>
    <w:rsid w:val="00EF5D1D"/>
    <w:rsid w:val="00EF6DA2"/>
    <w:rsid w:val="00EF71B6"/>
    <w:rsid w:val="00EF71C3"/>
    <w:rsid w:val="00F004EE"/>
    <w:rsid w:val="00F00BA3"/>
    <w:rsid w:val="00F02130"/>
    <w:rsid w:val="00F0515B"/>
    <w:rsid w:val="00F05B59"/>
    <w:rsid w:val="00F106E3"/>
    <w:rsid w:val="00F11D97"/>
    <w:rsid w:val="00F1216E"/>
    <w:rsid w:val="00F135C2"/>
    <w:rsid w:val="00F13A68"/>
    <w:rsid w:val="00F21BB4"/>
    <w:rsid w:val="00F22741"/>
    <w:rsid w:val="00F2295D"/>
    <w:rsid w:val="00F22E69"/>
    <w:rsid w:val="00F24376"/>
    <w:rsid w:val="00F26E31"/>
    <w:rsid w:val="00F271D7"/>
    <w:rsid w:val="00F27344"/>
    <w:rsid w:val="00F304F9"/>
    <w:rsid w:val="00F34C54"/>
    <w:rsid w:val="00F3647E"/>
    <w:rsid w:val="00F37674"/>
    <w:rsid w:val="00F3784E"/>
    <w:rsid w:val="00F40B36"/>
    <w:rsid w:val="00F4201B"/>
    <w:rsid w:val="00F42C1D"/>
    <w:rsid w:val="00F46586"/>
    <w:rsid w:val="00F468AB"/>
    <w:rsid w:val="00F46A6F"/>
    <w:rsid w:val="00F477AA"/>
    <w:rsid w:val="00F52D39"/>
    <w:rsid w:val="00F53CB8"/>
    <w:rsid w:val="00F54EDD"/>
    <w:rsid w:val="00F55A58"/>
    <w:rsid w:val="00F55DA5"/>
    <w:rsid w:val="00F55E0C"/>
    <w:rsid w:val="00F56BF0"/>
    <w:rsid w:val="00F570BA"/>
    <w:rsid w:val="00F57C8E"/>
    <w:rsid w:val="00F61AA0"/>
    <w:rsid w:val="00F62212"/>
    <w:rsid w:val="00F6245D"/>
    <w:rsid w:val="00F62B5B"/>
    <w:rsid w:val="00F63170"/>
    <w:rsid w:val="00F702ED"/>
    <w:rsid w:val="00F7430F"/>
    <w:rsid w:val="00F74E42"/>
    <w:rsid w:val="00F74F61"/>
    <w:rsid w:val="00F75F6C"/>
    <w:rsid w:val="00F76A0D"/>
    <w:rsid w:val="00F77D74"/>
    <w:rsid w:val="00F83B3F"/>
    <w:rsid w:val="00F8433A"/>
    <w:rsid w:val="00F84787"/>
    <w:rsid w:val="00F8595E"/>
    <w:rsid w:val="00F86D8F"/>
    <w:rsid w:val="00F92D33"/>
    <w:rsid w:val="00F931D3"/>
    <w:rsid w:val="00F9409C"/>
    <w:rsid w:val="00F9523A"/>
    <w:rsid w:val="00FA0ECC"/>
    <w:rsid w:val="00FA208E"/>
    <w:rsid w:val="00FA2FA0"/>
    <w:rsid w:val="00FA3597"/>
    <w:rsid w:val="00FA38DD"/>
    <w:rsid w:val="00FB03B7"/>
    <w:rsid w:val="00FB325E"/>
    <w:rsid w:val="00FB372F"/>
    <w:rsid w:val="00FB40F3"/>
    <w:rsid w:val="00FC05AE"/>
    <w:rsid w:val="00FC1275"/>
    <w:rsid w:val="00FC3301"/>
    <w:rsid w:val="00FC5FC6"/>
    <w:rsid w:val="00FC6A2F"/>
    <w:rsid w:val="00FC73FB"/>
    <w:rsid w:val="00FD0FAF"/>
    <w:rsid w:val="00FD17D9"/>
    <w:rsid w:val="00FD196B"/>
    <w:rsid w:val="00FD21BC"/>
    <w:rsid w:val="00FD3185"/>
    <w:rsid w:val="00FD53A4"/>
    <w:rsid w:val="00FD5BAA"/>
    <w:rsid w:val="00FD5DEA"/>
    <w:rsid w:val="00FD6623"/>
    <w:rsid w:val="00FD6D96"/>
    <w:rsid w:val="00FD7829"/>
    <w:rsid w:val="00FD7C8E"/>
    <w:rsid w:val="00FE0499"/>
    <w:rsid w:val="00FE1160"/>
    <w:rsid w:val="00FE19E4"/>
    <w:rsid w:val="00FE4D32"/>
    <w:rsid w:val="00FF1677"/>
    <w:rsid w:val="00FF1D5F"/>
    <w:rsid w:val="00FF31F0"/>
    <w:rsid w:val="00FF4DB1"/>
    <w:rsid w:val="00FF5FFD"/>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AD9D570"/>
  <w15:docId w15:val="{0D1D7DBB-08AC-42A3-BBAF-712E2057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E410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customStyle="1" w:styleId="Ttulo1Char">
    <w:name w:val="Título 1 Char"/>
    <w:basedOn w:val="Fontepargpadro"/>
    <w:link w:val="Ttulo1"/>
    <w:uiPriority w:val="9"/>
    <w:rsid w:val="005E410C"/>
    <w:rPr>
      <w:rFonts w:asciiTheme="majorHAnsi" w:eastAsiaTheme="majorEastAsia" w:hAnsiTheme="majorHAnsi" w:cstheme="majorBidi"/>
      <w:color w:val="365F91" w:themeColor="accent1" w:themeShade="BF"/>
      <w:sz w:val="32"/>
      <w:szCs w:val="32"/>
      <w:lang w:eastAsia="pt-BR"/>
    </w:rPr>
  </w:style>
  <w:style w:type="paragraph" w:customStyle="1" w:styleId="Textopadro">
    <w:name w:val="Texto padrão"/>
    <w:basedOn w:val="Normal"/>
    <w:rsid w:val="005E410C"/>
    <w:pPr>
      <w:overflowPunct w:val="0"/>
      <w:autoSpaceDE w:val="0"/>
      <w:autoSpaceDN w:val="0"/>
      <w:adjustRightInd w:val="0"/>
      <w:textAlignment w:val="baseline"/>
    </w:pPr>
    <w:rPr>
      <w:rFonts w:ascii="Times New Roman" w:eastAsia="Times New Roman" w:hAnsi="Times New Roman"/>
      <w:szCs w:val="20"/>
      <w:lang w:eastAsia="pt-BR"/>
    </w:rPr>
  </w:style>
  <w:style w:type="character" w:styleId="Refdecomentrio">
    <w:name w:val="annotation reference"/>
    <w:basedOn w:val="Fontepargpadro"/>
    <w:uiPriority w:val="99"/>
    <w:semiHidden/>
    <w:unhideWhenUsed/>
    <w:rsid w:val="006E5AD7"/>
    <w:rPr>
      <w:sz w:val="16"/>
      <w:szCs w:val="16"/>
    </w:rPr>
  </w:style>
  <w:style w:type="paragraph" w:styleId="Textodecomentrio">
    <w:name w:val="annotation text"/>
    <w:basedOn w:val="Normal"/>
    <w:link w:val="TextodecomentrioChar"/>
    <w:uiPriority w:val="99"/>
    <w:semiHidden/>
    <w:unhideWhenUsed/>
    <w:rsid w:val="006E5AD7"/>
    <w:rPr>
      <w:sz w:val="20"/>
      <w:szCs w:val="20"/>
    </w:rPr>
  </w:style>
  <w:style w:type="character" w:customStyle="1" w:styleId="TextodecomentrioChar">
    <w:name w:val="Texto de comentário Char"/>
    <w:basedOn w:val="Fontepargpadro"/>
    <w:link w:val="Textodecomentrio"/>
    <w:uiPriority w:val="99"/>
    <w:semiHidden/>
    <w:rsid w:val="006E5AD7"/>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E5AD7"/>
    <w:rPr>
      <w:b/>
      <w:bCs/>
    </w:rPr>
  </w:style>
  <w:style w:type="character" w:customStyle="1" w:styleId="AssuntodocomentrioChar">
    <w:name w:val="Assunto do comentário Char"/>
    <w:basedOn w:val="TextodecomentrioChar"/>
    <w:link w:val="Assuntodocomentrio"/>
    <w:uiPriority w:val="99"/>
    <w:semiHidden/>
    <w:rsid w:val="006E5AD7"/>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36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59393330">
      <w:bodyDiv w:val="1"/>
      <w:marLeft w:val="0"/>
      <w:marRight w:val="0"/>
      <w:marTop w:val="0"/>
      <w:marBottom w:val="0"/>
      <w:divBdr>
        <w:top w:val="none" w:sz="0" w:space="0" w:color="auto"/>
        <w:left w:val="none" w:sz="0" w:space="0" w:color="auto"/>
        <w:bottom w:val="none" w:sz="0" w:space="0" w:color="auto"/>
        <w:right w:val="none" w:sz="0" w:space="0" w:color="auto"/>
      </w:divBdr>
    </w:div>
    <w:div w:id="180826341">
      <w:bodyDiv w:val="1"/>
      <w:marLeft w:val="0"/>
      <w:marRight w:val="0"/>
      <w:marTop w:val="0"/>
      <w:marBottom w:val="0"/>
      <w:divBdr>
        <w:top w:val="none" w:sz="0" w:space="0" w:color="auto"/>
        <w:left w:val="none" w:sz="0" w:space="0" w:color="auto"/>
        <w:bottom w:val="none" w:sz="0" w:space="0" w:color="auto"/>
        <w:right w:val="none" w:sz="0" w:space="0" w:color="auto"/>
      </w:divBdr>
      <w:divsChild>
        <w:div w:id="588849741">
          <w:marLeft w:val="446"/>
          <w:marRight w:val="0"/>
          <w:marTop w:val="0"/>
          <w:marBottom w:val="0"/>
          <w:divBdr>
            <w:top w:val="none" w:sz="0" w:space="0" w:color="auto"/>
            <w:left w:val="none" w:sz="0" w:space="0" w:color="auto"/>
            <w:bottom w:val="none" w:sz="0" w:space="0" w:color="auto"/>
            <w:right w:val="none" w:sz="0" w:space="0" w:color="auto"/>
          </w:divBdr>
        </w:div>
        <w:div w:id="724987061">
          <w:marLeft w:val="446"/>
          <w:marRight w:val="0"/>
          <w:marTop w:val="0"/>
          <w:marBottom w:val="0"/>
          <w:divBdr>
            <w:top w:val="none" w:sz="0" w:space="0" w:color="auto"/>
            <w:left w:val="none" w:sz="0" w:space="0" w:color="auto"/>
            <w:bottom w:val="none" w:sz="0" w:space="0" w:color="auto"/>
            <w:right w:val="none" w:sz="0" w:space="0" w:color="auto"/>
          </w:divBdr>
        </w:div>
        <w:div w:id="882450124">
          <w:marLeft w:val="446"/>
          <w:marRight w:val="0"/>
          <w:marTop w:val="0"/>
          <w:marBottom w:val="0"/>
          <w:divBdr>
            <w:top w:val="none" w:sz="0" w:space="0" w:color="auto"/>
            <w:left w:val="none" w:sz="0" w:space="0" w:color="auto"/>
            <w:bottom w:val="none" w:sz="0" w:space="0" w:color="auto"/>
            <w:right w:val="none" w:sz="0" w:space="0" w:color="auto"/>
          </w:divBdr>
        </w:div>
        <w:div w:id="1575507699">
          <w:marLeft w:val="446"/>
          <w:marRight w:val="0"/>
          <w:marTop w:val="0"/>
          <w:marBottom w:val="0"/>
          <w:divBdr>
            <w:top w:val="none" w:sz="0" w:space="0" w:color="auto"/>
            <w:left w:val="none" w:sz="0" w:space="0" w:color="auto"/>
            <w:bottom w:val="none" w:sz="0" w:space="0" w:color="auto"/>
            <w:right w:val="none" w:sz="0" w:space="0" w:color="auto"/>
          </w:divBdr>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62232110">
      <w:bodyDiv w:val="1"/>
      <w:marLeft w:val="0"/>
      <w:marRight w:val="0"/>
      <w:marTop w:val="0"/>
      <w:marBottom w:val="0"/>
      <w:divBdr>
        <w:top w:val="none" w:sz="0" w:space="0" w:color="auto"/>
        <w:left w:val="none" w:sz="0" w:space="0" w:color="auto"/>
        <w:bottom w:val="none" w:sz="0" w:space="0" w:color="auto"/>
        <w:right w:val="none" w:sz="0" w:space="0" w:color="auto"/>
      </w:divBdr>
    </w:div>
    <w:div w:id="311065426">
      <w:bodyDiv w:val="1"/>
      <w:marLeft w:val="0"/>
      <w:marRight w:val="0"/>
      <w:marTop w:val="0"/>
      <w:marBottom w:val="0"/>
      <w:divBdr>
        <w:top w:val="none" w:sz="0" w:space="0" w:color="auto"/>
        <w:left w:val="none" w:sz="0" w:space="0" w:color="auto"/>
        <w:bottom w:val="none" w:sz="0" w:space="0" w:color="auto"/>
        <w:right w:val="none" w:sz="0" w:space="0" w:color="auto"/>
      </w:divBdr>
    </w:div>
    <w:div w:id="32644678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31020038">
      <w:bodyDiv w:val="1"/>
      <w:marLeft w:val="0"/>
      <w:marRight w:val="0"/>
      <w:marTop w:val="0"/>
      <w:marBottom w:val="0"/>
      <w:divBdr>
        <w:top w:val="none" w:sz="0" w:space="0" w:color="auto"/>
        <w:left w:val="none" w:sz="0" w:space="0" w:color="auto"/>
        <w:bottom w:val="none" w:sz="0" w:space="0" w:color="auto"/>
        <w:right w:val="none" w:sz="0" w:space="0" w:color="auto"/>
      </w:divBdr>
      <w:divsChild>
        <w:div w:id="167716578">
          <w:marLeft w:val="446"/>
          <w:marRight w:val="0"/>
          <w:marTop w:val="0"/>
          <w:marBottom w:val="0"/>
          <w:divBdr>
            <w:top w:val="none" w:sz="0" w:space="0" w:color="auto"/>
            <w:left w:val="none" w:sz="0" w:space="0" w:color="auto"/>
            <w:bottom w:val="none" w:sz="0" w:space="0" w:color="auto"/>
            <w:right w:val="none" w:sz="0" w:space="0" w:color="auto"/>
          </w:divBdr>
        </w:div>
        <w:div w:id="1229223173">
          <w:marLeft w:val="446"/>
          <w:marRight w:val="0"/>
          <w:marTop w:val="0"/>
          <w:marBottom w:val="0"/>
          <w:divBdr>
            <w:top w:val="none" w:sz="0" w:space="0" w:color="auto"/>
            <w:left w:val="none" w:sz="0" w:space="0" w:color="auto"/>
            <w:bottom w:val="none" w:sz="0" w:space="0" w:color="auto"/>
            <w:right w:val="none" w:sz="0" w:space="0" w:color="auto"/>
          </w:divBdr>
        </w:div>
      </w:divsChild>
    </w:div>
    <w:div w:id="841552445">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53349956">
      <w:bodyDiv w:val="1"/>
      <w:marLeft w:val="0"/>
      <w:marRight w:val="0"/>
      <w:marTop w:val="0"/>
      <w:marBottom w:val="0"/>
      <w:divBdr>
        <w:top w:val="none" w:sz="0" w:space="0" w:color="auto"/>
        <w:left w:val="none" w:sz="0" w:space="0" w:color="auto"/>
        <w:bottom w:val="none" w:sz="0" w:space="0" w:color="auto"/>
        <w:right w:val="none" w:sz="0" w:space="0" w:color="auto"/>
      </w:divBdr>
    </w:div>
    <w:div w:id="861089448">
      <w:bodyDiv w:val="1"/>
      <w:marLeft w:val="0"/>
      <w:marRight w:val="0"/>
      <w:marTop w:val="0"/>
      <w:marBottom w:val="0"/>
      <w:divBdr>
        <w:top w:val="none" w:sz="0" w:space="0" w:color="auto"/>
        <w:left w:val="none" w:sz="0" w:space="0" w:color="auto"/>
        <w:bottom w:val="none" w:sz="0" w:space="0" w:color="auto"/>
        <w:right w:val="none" w:sz="0" w:space="0" w:color="auto"/>
      </w:divBdr>
    </w:div>
    <w:div w:id="865211328">
      <w:bodyDiv w:val="1"/>
      <w:marLeft w:val="0"/>
      <w:marRight w:val="0"/>
      <w:marTop w:val="0"/>
      <w:marBottom w:val="0"/>
      <w:divBdr>
        <w:top w:val="none" w:sz="0" w:space="0" w:color="auto"/>
        <w:left w:val="none" w:sz="0" w:space="0" w:color="auto"/>
        <w:bottom w:val="none" w:sz="0" w:space="0" w:color="auto"/>
        <w:right w:val="none" w:sz="0" w:space="0" w:color="auto"/>
      </w:divBdr>
    </w:div>
    <w:div w:id="94981981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117792847">
      <w:bodyDiv w:val="1"/>
      <w:marLeft w:val="0"/>
      <w:marRight w:val="0"/>
      <w:marTop w:val="0"/>
      <w:marBottom w:val="0"/>
      <w:divBdr>
        <w:top w:val="none" w:sz="0" w:space="0" w:color="auto"/>
        <w:left w:val="none" w:sz="0" w:space="0" w:color="auto"/>
        <w:bottom w:val="none" w:sz="0" w:space="0" w:color="auto"/>
        <w:right w:val="none" w:sz="0" w:space="0" w:color="auto"/>
      </w:divBdr>
    </w:div>
    <w:div w:id="1131561371">
      <w:bodyDiv w:val="1"/>
      <w:marLeft w:val="0"/>
      <w:marRight w:val="0"/>
      <w:marTop w:val="0"/>
      <w:marBottom w:val="0"/>
      <w:divBdr>
        <w:top w:val="none" w:sz="0" w:space="0" w:color="auto"/>
        <w:left w:val="none" w:sz="0" w:space="0" w:color="auto"/>
        <w:bottom w:val="none" w:sz="0" w:space="0" w:color="auto"/>
        <w:right w:val="none" w:sz="0" w:space="0" w:color="auto"/>
      </w:divBdr>
    </w:div>
    <w:div w:id="113922222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356925208">
      <w:bodyDiv w:val="1"/>
      <w:marLeft w:val="0"/>
      <w:marRight w:val="0"/>
      <w:marTop w:val="0"/>
      <w:marBottom w:val="0"/>
      <w:divBdr>
        <w:top w:val="none" w:sz="0" w:space="0" w:color="auto"/>
        <w:left w:val="none" w:sz="0" w:space="0" w:color="auto"/>
        <w:bottom w:val="none" w:sz="0" w:space="0" w:color="auto"/>
        <w:right w:val="none" w:sz="0" w:space="0" w:color="auto"/>
      </w:divBdr>
    </w:div>
    <w:div w:id="1449081773">
      <w:bodyDiv w:val="1"/>
      <w:marLeft w:val="0"/>
      <w:marRight w:val="0"/>
      <w:marTop w:val="0"/>
      <w:marBottom w:val="0"/>
      <w:divBdr>
        <w:top w:val="none" w:sz="0" w:space="0" w:color="auto"/>
        <w:left w:val="none" w:sz="0" w:space="0" w:color="auto"/>
        <w:bottom w:val="none" w:sz="0" w:space="0" w:color="auto"/>
        <w:right w:val="none" w:sz="0" w:space="0" w:color="auto"/>
      </w:divBdr>
    </w:div>
    <w:div w:id="1582980439">
      <w:bodyDiv w:val="1"/>
      <w:marLeft w:val="0"/>
      <w:marRight w:val="0"/>
      <w:marTop w:val="0"/>
      <w:marBottom w:val="0"/>
      <w:divBdr>
        <w:top w:val="none" w:sz="0" w:space="0" w:color="auto"/>
        <w:left w:val="none" w:sz="0" w:space="0" w:color="auto"/>
        <w:bottom w:val="none" w:sz="0" w:space="0" w:color="auto"/>
        <w:right w:val="none" w:sz="0" w:space="0" w:color="auto"/>
      </w:divBdr>
    </w:div>
    <w:div w:id="161922171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37663796">
      <w:bodyDiv w:val="1"/>
      <w:marLeft w:val="0"/>
      <w:marRight w:val="0"/>
      <w:marTop w:val="0"/>
      <w:marBottom w:val="0"/>
      <w:divBdr>
        <w:top w:val="none" w:sz="0" w:space="0" w:color="auto"/>
        <w:left w:val="none" w:sz="0" w:space="0" w:color="auto"/>
        <w:bottom w:val="none" w:sz="0" w:space="0" w:color="auto"/>
        <w:right w:val="none" w:sz="0" w:space="0" w:color="auto"/>
      </w:divBdr>
    </w:div>
    <w:div w:id="2028435735">
      <w:bodyDiv w:val="1"/>
      <w:marLeft w:val="0"/>
      <w:marRight w:val="0"/>
      <w:marTop w:val="0"/>
      <w:marBottom w:val="0"/>
      <w:divBdr>
        <w:top w:val="none" w:sz="0" w:space="0" w:color="auto"/>
        <w:left w:val="none" w:sz="0" w:space="0" w:color="auto"/>
        <w:bottom w:val="none" w:sz="0" w:space="0" w:color="auto"/>
        <w:right w:val="none" w:sz="0" w:space="0" w:color="auto"/>
      </w:divBdr>
    </w:div>
    <w:div w:id="2083944787">
      <w:bodyDiv w:val="1"/>
      <w:marLeft w:val="0"/>
      <w:marRight w:val="0"/>
      <w:marTop w:val="0"/>
      <w:marBottom w:val="0"/>
      <w:divBdr>
        <w:top w:val="none" w:sz="0" w:space="0" w:color="auto"/>
        <w:left w:val="none" w:sz="0" w:space="0" w:color="auto"/>
        <w:bottom w:val="none" w:sz="0" w:space="0" w:color="auto"/>
        <w:right w:val="none" w:sz="0" w:space="0" w:color="auto"/>
      </w:divBdr>
    </w:div>
    <w:div w:id="2137137221">
      <w:bodyDiv w:val="1"/>
      <w:marLeft w:val="0"/>
      <w:marRight w:val="0"/>
      <w:marTop w:val="0"/>
      <w:marBottom w:val="0"/>
      <w:divBdr>
        <w:top w:val="none" w:sz="0" w:space="0" w:color="auto"/>
        <w:left w:val="none" w:sz="0" w:space="0" w:color="auto"/>
        <w:bottom w:val="none" w:sz="0" w:space="0" w:color="auto"/>
        <w:right w:val="none" w:sz="0" w:space="0" w:color="auto"/>
      </w:divBdr>
      <w:divsChild>
        <w:div w:id="9746821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D3904-8C8F-42A6-83A0-0E23EA5C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2033</Words>
  <Characters>10980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7</cp:revision>
  <cp:lastPrinted>2019-06-05T17:28:00Z</cp:lastPrinted>
  <dcterms:created xsi:type="dcterms:W3CDTF">2019-10-24T21:14:00Z</dcterms:created>
  <dcterms:modified xsi:type="dcterms:W3CDTF">2019-10-25T15:22:00Z</dcterms:modified>
</cp:coreProperties>
</file>