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 nº 1442916/2021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C67122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- </w:t>
            </w:r>
            <w:r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C67122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27ª Reunião Plenária Extraordinária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C671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Default="00C67122" w:rsidP="00C6712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C67122" w:rsidRDefault="00C67122" w:rsidP="00C6712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Default="00C67122" w:rsidP="00C67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a </w:t>
      </w:r>
      <w:r>
        <w:rPr>
          <w:rFonts w:asciiTheme="minorHAnsi" w:hAnsiTheme="minorHAnsi" w:cstheme="minorHAnsi"/>
          <w:sz w:val="22"/>
          <w:szCs w:val="22"/>
        </w:rPr>
        <w:t xml:space="preserve">pauta para a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B72E2B">
        <w:rPr>
          <w:rFonts w:asciiTheme="minorHAnsi" w:hAnsiTheme="minorHAnsi" w:cstheme="minorHAnsi"/>
          <w:sz w:val="22"/>
          <w:szCs w:val="22"/>
        </w:rPr>
        <w:t xml:space="preserve">ª Plenária </w:t>
      </w:r>
      <w:r>
        <w:rPr>
          <w:rFonts w:asciiTheme="minorHAnsi" w:hAnsiTheme="minorHAnsi" w:cstheme="minorHAnsi"/>
          <w:sz w:val="22"/>
          <w:szCs w:val="22"/>
        </w:rPr>
        <w:t>Extrao</w:t>
      </w:r>
      <w:r w:rsidRPr="00B72E2B">
        <w:rPr>
          <w:rFonts w:asciiTheme="minorHAnsi" w:hAnsiTheme="minorHAnsi" w:cstheme="minorHAnsi"/>
          <w:sz w:val="22"/>
          <w:szCs w:val="22"/>
        </w:rPr>
        <w:t xml:space="preserve">rdinária do CAU/RS, conforme </w:t>
      </w:r>
      <w:r>
        <w:rPr>
          <w:rFonts w:asciiTheme="minorHAnsi" w:hAnsiTheme="minorHAnsi" w:cstheme="minorHAnsi"/>
          <w:sz w:val="22"/>
          <w:szCs w:val="22"/>
        </w:rPr>
        <w:t>anexo desta deliberação;</w:t>
      </w:r>
    </w:p>
    <w:p w:rsidR="00C67122" w:rsidRDefault="00C67122" w:rsidP="00C67122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B72E2B" w:rsidRDefault="00C67122" w:rsidP="00C67122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>
        <w:rPr>
          <w:rFonts w:asciiTheme="minorHAnsi" w:hAnsiTheme="minorHAnsi" w:cstheme="minorHAnsi"/>
          <w:sz w:val="22"/>
          <w:szCs w:val="22"/>
        </w:rPr>
        <w:t xml:space="preserve">, </w:t>
      </w:r>
      <w:r w:rsidRPr="00AF45B8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AF45B8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21 de 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78F6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E75F5B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E75F5B" w:rsidRDefault="00E75F5B" w:rsidP="00E75F5B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C67122" w:rsidRDefault="00C6712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C67122" w:rsidRPr="00C67122" w:rsidRDefault="00C67122" w:rsidP="00C67122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C67122">
        <w:rPr>
          <w:rFonts w:asciiTheme="minorHAnsi" w:hAnsiTheme="minorHAnsi" w:cstheme="minorHAnsi"/>
          <w:b/>
          <w:bCs/>
          <w:sz w:val="20"/>
          <w:szCs w:val="22"/>
        </w:rPr>
        <w:lastRenderedPageBreak/>
        <w:t>PAUTA DA 27ª REUNIÃO PLENÁRIA EXTRAORDINÁRIA DO CAU/RS</w:t>
      </w:r>
    </w:p>
    <w:p w:rsidR="00C67122" w:rsidRPr="00C67122" w:rsidRDefault="00C67122" w:rsidP="00C67122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:rsidR="00C67122" w:rsidRPr="00C67122" w:rsidRDefault="00C67122" w:rsidP="00C67122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C67122">
        <w:rPr>
          <w:rFonts w:asciiTheme="minorHAnsi" w:eastAsia="Times New Roman" w:hAnsiTheme="minorHAnsi" w:cstheme="minorHAnsi"/>
          <w:b/>
          <w:sz w:val="20"/>
          <w:szCs w:val="22"/>
        </w:rPr>
        <w:t>Data</w:t>
      </w:r>
      <w:r w:rsidRPr="00C67122">
        <w:rPr>
          <w:rFonts w:asciiTheme="minorHAnsi" w:eastAsia="Times New Roman" w:hAnsiTheme="minorHAnsi" w:cstheme="minorHAnsi"/>
          <w:sz w:val="20"/>
          <w:szCs w:val="22"/>
        </w:rPr>
        <w:t xml:space="preserve">: 28 de janeiro de 2022 (sexta-feira) </w:t>
      </w:r>
    </w:p>
    <w:p w:rsidR="00C67122" w:rsidRPr="00C67122" w:rsidRDefault="00C67122" w:rsidP="00C67122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C67122">
        <w:rPr>
          <w:rFonts w:asciiTheme="minorHAnsi" w:eastAsia="Times New Roman" w:hAnsiTheme="minorHAnsi" w:cstheme="minorHAnsi"/>
          <w:b/>
          <w:sz w:val="20"/>
          <w:szCs w:val="22"/>
        </w:rPr>
        <w:t>Horário</w:t>
      </w:r>
      <w:r w:rsidRPr="00C67122">
        <w:rPr>
          <w:rFonts w:asciiTheme="minorHAnsi" w:eastAsia="Times New Roman" w:hAnsiTheme="minorHAnsi" w:cstheme="minorHAnsi"/>
          <w:sz w:val="20"/>
          <w:szCs w:val="22"/>
        </w:rPr>
        <w:t>: 09 às 13 horas</w:t>
      </w:r>
    </w:p>
    <w:p w:rsidR="00C67122" w:rsidRPr="00C67122" w:rsidRDefault="00C67122" w:rsidP="00C67122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C67122">
        <w:rPr>
          <w:rFonts w:asciiTheme="minorHAnsi" w:eastAsia="Times New Roman" w:hAnsiTheme="minorHAnsi" w:cstheme="minorHAnsi"/>
          <w:b/>
          <w:sz w:val="20"/>
          <w:szCs w:val="22"/>
        </w:rPr>
        <w:t>Local</w:t>
      </w:r>
      <w:r w:rsidRPr="00C67122">
        <w:rPr>
          <w:rFonts w:asciiTheme="minorHAnsi" w:eastAsia="Times New Roman" w:hAnsiTheme="minorHAnsi" w:cstheme="minorHAnsi"/>
          <w:sz w:val="20"/>
          <w:szCs w:val="22"/>
        </w:rPr>
        <w:t>: Reunião Remota – Microsoft Teams</w:t>
      </w:r>
    </w:p>
    <w:p w:rsidR="00C67122" w:rsidRPr="00C67122" w:rsidRDefault="00C67122" w:rsidP="00C67122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color w:val="FF0000"/>
          <w:sz w:val="20"/>
          <w:szCs w:val="22"/>
        </w:rPr>
      </w:pPr>
      <w:r w:rsidRPr="00C67122">
        <w:rPr>
          <w:rFonts w:asciiTheme="minorHAnsi" w:eastAsia="Times New Roman" w:hAnsiTheme="minorHAnsi" w:cstheme="minorHAnsi"/>
          <w:color w:val="FF0000"/>
          <w:sz w:val="20"/>
          <w:szCs w:val="22"/>
        </w:rPr>
        <w:tab/>
      </w:r>
    </w:p>
    <w:p w:rsidR="00C67122" w:rsidRPr="00C67122" w:rsidRDefault="00C67122" w:rsidP="00C67122">
      <w:pPr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C67122">
        <w:rPr>
          <w:rFonts w:asciiTheme="minorHAnsi" w:hAnsiTheme="minorHAnsi" w:cstheme="minorHAnsi"/>
          <w:b/>
          <w:bCs/>
          <w:sz w:val="20"/>
          <w:szCs w:val="22"/>
          <w:u w:val="single"/>
        </w:rPr>
        <w:t>ORDEM DOS TRABALHOS</w:t>
      </w:r>
    </w:p>
    <w:p w:rsidR="00C67122" w:rsidRPr="00C67122" w:rsidRDefault="00C67122" w:rsidP="00C6712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67122">
        <w:rPr>
          <w:rFonts w:asciiTheme="minorHAnsi" w:hAnsiTheme="minorHAnsi" w:cstheme="minorHAnsi"/>
          <w:b/>
          <w:sz w:val="20"/>
          <w:szCs w:val="22"/>
        </w:rPr>
        <w:t>Execução do Hino Nacional;</w:t>
      </w:r>
    </w:p>
    <w:p w:rsidR="00C67122" w:rsidRPr="00C67122" w:rsidRDefault="00C67122" w:rsidP="00C6712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67122">
        <w:rPr>
          <w:rFonts w:asciiTheme="minorHAnsi" w:hAnsiTheme="minorHAnsi" w:cstheme="minorHAnsi"/>
          <w:b/>
          <w:sz w:val="20"/>
          <w:szCs w:val="22"/>
        </w:rPr>
        <w:t>Verificação de quórum;</w:t>
      </w:r>
      <w:r w:rsidRPr="00C67122">
        <w:rPr>
          <w:rFonts w:asciiTheme="minorHAnsi" w:hAnsiTheme="minorHAnsi" w:cstheme="minorHAnsi"/>
          <w:b/>
          <w:sz w:val="20"/>
          <w:szCs w:val="22"/>
        </w:rPr>
        <w:tab/>
      </w:r>
    </w:p>
    <w:p w:rsidR="00C67122" w:rsidRPr="00C67122" w:rsidRDefault="00C67122" w:rsidP="00C6712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67122">
        <w:rPr>
          <w:rFonts w:asciiTheme="minorHAnsi" w:hAnsiTheme="minorHAnsi" w:cstheme="minorHAnsi"/>
          <w:b/>
          <w:sz w:val="20"/>
          <w:szCs w:val="22"/>
        </w:rPr>
        <w:t>Ordem do dia: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a alteração do Calendário Geral 2022 do CAU/RS – Protocolo SICCAU nº 1409469/2021;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 xml:space="preserve">(Origem: Presidência)                                        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o Projeto Especial para realização da Trienal da Arquitetura e Urbanismo do Rio Grande do Sul;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o Projeto Especial para Implantação da LGPD (Lei Geral de Proteção de Dados);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o Projeto Especial para Consolidação e Lançamento do Centro de Memória do CAU/RS e Ampliação do Mapeamento dos Acervos de Arquitetura e Urbanismo;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o Projeto Especial para viabilizar a realização de edital visando a realização de Pesquisas Acadêmicas;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 xml:space="preserve">Projeto de Deliberação Plenária que homologa o Projeto Especial </w:t>
      </w:r>
      <w:r w:rsidRPr="00C67122">
        <w:rPr>
          <w:rFonts w:asciiTheme="minorHAnsi" w:eastAsiaTheme="minorHAnsi" w:hAnsiTheme="minorHAnsi" w:cstheme="minorHAnsi"/>
          <w:sz w:val="20"/>
          <w:szCs w:val="22"/>
        </w:rPr>
        <w:t>Nenhuma Casa Sem Banheiro</w:t>
      </w:r>
      <w:r w:rsidRPr="00C67122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regramento para criação e composição do Comitê de Tecnologia e Comunicação do CAU/RS (CTI-CAU/RS);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Conselho Diretor)</w:t>
      </w:r>
    </w:p>
    <w:p w:rsidR="00C67122" w:rsidRPr="00C67122" w:rsidRDefault="00C67122" w:rsidP="00C67122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Projeto de Deliberação Plenária que homologa manifestação do CAU/RS quanto a argumentos acerca da inadequação da graduação em Arquitetura e Urbanismo, na modalidade de Ensino a Distância;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C67122">
        <w:rPr>
          <w:rFonts w:asciiTheme="minorHAnsi" w:hAnsiTheme="minorHAnsi" w:cstheme="minorHAnsi"/>
          <w:sz w:val="20"/>
          <w:szCs w:val="22"/>
          <w:lang w:eastAsia="pt-BR"/>
        </w:rPr>
        <w:t>(Origem: Comissão de Ensino e Formação)</w:t>
      </w:r>
    </w:p>
    <w:p w:rsidR="00C67122" w:rsidRPr="00C67122" w:rsidRDefault="00C67122" w:rsidP="00C67122">
      <w:pPr>
        <w:pStyle w:val="PargrafodaLista"/>
        <w:tabs>
          <w:tab w:val="left" w:pos="284"/>
          <w:tab w:val="left" w:pos="993"/>
        </w:tabs>
        <w:ind w:left="1224"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ab/>
      </w:r>
      <w:r w:rsidRPr="00C67122">
        <w:rPr>
          <w:rFonts w:asciiTheme="minorHAnsi" w:hAnsiTheme="minorHAnsi" w:cstheme="minorHAnsi"/>
          <w:sz w:val="20"/>
          <w:szCs w:val="22"/>
        </w:rPr>
        <w:tab/>
      </w:r>
    </w:p>
    <w:p w:rsidR="00C67122" w:rsidRPr="00C67122" w:rsidRDefault="00C67122" w:rsidP="00C6712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0"/>
          <w:szCs w:val="22"/>
        </w:rPr>
      </w:pPr>
      <w:r w:rsidRPr="00C67122">
        <w:rPr>
          <w:rFonts w:asciiTheme="minorHAnsi" w:hAnsiTheme="minorHAnsi" w:cstheme="minorHAnsi"/>
          <w:b/>
          <w:sz w:val="20"/>
          <w:szCs w:val="22"/>
        </w:rPr>
        <w:t>Apresentação de comunicações: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 xml:space="preserve">Do Conselheiro Federal; 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Da Presidência do CAU/RS;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Do Colegiado das Entidades de Arquitetos e Urbanistas – CEAU-CAU/RS;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Das Comissões Permanentes: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  <w:shd w:val="clear" w:color="auto" w:fill="FFFFFF"/>
        </w:rPr>
        <w:t>Comissão de Planejamento e Finanças – CPFI-CAU/RS;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C67122">
        <w:rPr>
          <w:rFonts w:asciiTheme="minorHAnsi" w:hAnsiTheme="minorHAnsi" w:cstheme="minorHAnsi"/>
          <w:sz w:val="20"/>
          <w:szCs w:val="22"/>
          <w:shd w:val="clear" w:color="auto" w:fill="FFFFFF"/>
        </w:rPr>
        <w:t>Comissão de Organização e Administração – COA-CAU/RS;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  <w:shd w:val="clear" w:color="auto" w:fill="FFFFFF"/>
        </w:rPr>
        <w:t>Comissão de Exercício Profissional – CEP-CAU/RS;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  <w:shd w:val="clear" w:color="auto" w:fill="FFFFFF"/>
        </w:rPr>
        <w:t>Comissão de Ética e Disciplina – CED-CAU/RS;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  <w:shd w:val="clear" w:color="auto" w:fill="FFFFFF"/>
        </w:rPr>
        <w:t>Comissão de Ensino e Formação – CEF-CAU/RS;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Comissão de Patrimônio Cultural – CPC-CAU/RS.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Comissão de Política Urbana e Ambiental – CPUA-CAU/RS;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Das Comissões Temporárias: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Comissão Temporária de Acervo;</w:t>
      </w:r>
    </w:p>
    <w:p w:rsidR="00C67122" w:rsidRPr="00C67122" w:rsidRDefault="00C67122" w:rsidP="00C67122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Comissão Temporária de Desagravo Público.</w:t>
      </w:r>
    </w:p>
    <w:p w:rsidR="00C67122" w:rsidRPr="00C67122" w:rsidRDefault="00C67122" w:rsidP="00C67122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67122">
        <w:rPr>
          <w:rFonts w:asciiTheme="minorHAnsi" w:hAnsiTheme="minorHAnsi" w:cstheme="minorHAnsi"/>
          <w:sz w:val="20"/>
          <w:szCs w:val="22"/>
        </w:rPr>
        <w:t>Comunicados dos conselheiros.</w:t>
      </w:r>
    </w:p>
    <w:p w:rsidR="00C67122" w:rsidRPr="00C67122" w:rsidRDefault="00C67122" w:rsidP="00C6712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0"/>
          <w:szCs w:val="22"/>
        </w:rPr>
      </w:pPr>
      <w:r w:rsidRPr="00C67122">
        <w:rPr>
          <w:rFonts w:asciiTheme="minorHAnsi" w:hAnsiTheme="minorHAnsi" w:cstheme="minorHAnsi"/>
          <w:b/>
          <w:sz w:val="20"/>
          <w:szCs w:val="22"/>
        </w:rPr>
        <w:t>Encerramento da 27ª Reunião Plenária Extraordinária do CAU/RS.</w:t>
      </w:r>
    </w:p>
    <w:p w:rsidR="00BF1F57" w:rsidRPr="00CC2BE2" w:rsidRDefault="00BF1F57" w:rsidP="00E75F5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sectPr w:rsidR="00BF1F57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AA55-9F27-4CD8-B1AA-5E52DD06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4</cp:revision>
  <cp:lastPrinted>2022-01-21T21:26:00Z</cp:lastPrinted>
  <dcterms:created xsi:type="dcterms:W3CDTF">2022-01-21T18:18:00Z</dcterms:created>
  <dcterms:modified xsi:type="dcterms:W3CDTF">2022-01-21T21:27:00Z</dcterms:modified>
</cp:coreProperties>
</file>