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9BEF525" w:rsidR="005E0FB5" w:rsidRPr="005E0FB5" w:rsidRDefault="00EB206C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675074E4" w:rsidR="005E0FB5" w:rsidRPr="005E0FB5" w:rsidRDefault="00CD69B0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D69B0">
              <w:rPr>
                <w:rFonts w:asciiTheme="minorHAnsi" w:hAnsiTheme="minorHAnsi" w:cstheme="minorHAnsi"/>
              </w:rPr>
              <w:t>1.046.677/2020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42474453" w:rsidR="007A0FD0" w:rsidRPr="00124B53" w:rsidRDefault="00CD69B0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D. A. K.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314F167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0BDB8714" w:rsidR="007A0FD0" w:rsidRPr="00124B53" w:rsidRDefault="00CD69B0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MÜLLER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5E961C1A" w:rsidR="00721C6E" w:rsidRPr="00124B53" w:rsidRDefault="001B7786" w:rsidP="00CD69B0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CD69B0">
              <w:rPr>
                <w:rFonts w:ascii="Calibri" w:hAnsi="Calibri" w:cs="Calibri"/>
                <w:b/>
              </w:rPr>
              <w:t>90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429F63B9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D69B0">
        <w:rPr>
          <w:rFonts w:asciiTheme="minorHAnsi" w:hAnsiTheme="minorHAnsi" w:cstheme="minorHAnsi"/>
        </w:rPr>
        <w:t>15 de dezembro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227E7588" w:rsidR="001B419F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</w:t>
      </w:r>
      <w:r w:rsidR="00CD69B0">
        <w:rPr>
          <w:rFonts w:ascii="Calibri" w:hAnsi="Calibri" w:cs="Calibri"/>
        </w:rPr>
        <w:t>s</w:t>
      </w:r>
      <w:r w:rsidR="00CA6424">
        <w:rPr>
          <w:rFonts w:ascii="Calibri" w:hAnsi="Calibri" w:cs="Calibri"/>
        </w:rPr>
        <w:t xml:space="preserve"> inciso</w:t>
      </w:r>
      <w:r w:rsidR="00CD69B0">
        <w:rPr>
          <w:rFonts w:ascii="Calibri" w:hAnsi="Calibri" w:cs="Calibri"/>
        </w:rPr>
        <w:t xml:space="preserve">s I, III, </w:t>
      </w:r>
      <w:r w:rsidR="00FE01E7">
        <w:rPr>
          <w:rFonts w:ascii="Calibri" w:hAnsi="Calibri" w:cs="Calibri"/>
        </w:rPr>
        <w:t>IX</w:t>
      </w:r>
      <w:r w:rsidR="00CD69B0">
        <w:rPr>
          <w:rFonts w:ascii="Calibri" w:hAnsi="Calibri" w:cs="Calibri"/>
        </w:rPr>
        <w:t xml:space="preserve"> e XII</w:t>
      </w:r>
      <w:r w:rsidR="00FE01E7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art</w:t>
      </w:r>
      <w:r w:rsidR="00246135">
        <w:rPr>
          <w:rFonts w:ascii="Calibri" w:hAnsi="Calibri" w:cs="Calibri"/>
        </w:rPr>
        <w:t>. 18, da Lei nº 12.378/2010 e à regra nº</w:t>
      </w:r>
      <w:r w:rsidR="001B419F" w:rsidRPr="005E0FB5">
        <w:rPr>
          <w:rFonts w:ascii="Calibri" w:hAnsi="Calibri" w:cs="Calibri"/>
        </w:rPr>
        <w:t xml:space="preserve"> </w:t>
      </w:r>
      <w:r w:rsidR="00AE6E4C">
        <w:rPr>
          <w:rFonts w:ascii="Calibri" w:hAnsi="Calibri" w:cs="Calibri"/>
        </w:rPr>
        <w:t>3.2.8</w:t>
      </w:r>
      <w:r w:rsidR="00EB206C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065A8603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AE6E4C" w:rsidRPr="00CD69B0">
        <w:rPr>
          <w:rFonts w:asciiTheme="minorHAnsi" w:hAnsiTheme="minorHAnsi" w:cstheme="minorHAnsi"/>
        </w:rPr>
        <w:t>1.046.677/2020</w:t>
      </w:r>
      <w:r w:rsidR="001B7C7A" w:rsidRPr="00124B53">
        <w:rPr>
          <w:rFonts w:ascii="Calibri" w:hAnsi="Calibri" w:cs="Calibri"/>
        </w:rPr>
        <w:t>;</w:t>
      </w:r>
    </w:p>
    <w:p w14:paraId="0E58C334" w14:textId="072663A4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AE6E4C">
        <w:rPr>
          <w:rFonts w:ascii="Calibri" w:hAnsi="Calibri" w:cs="Calibri"/>
        </w:rPr>
        <w:t>o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AE6E4C">
        <w:rPr>
          <w:rFonts w:ascii="Calibri" w:hAnsi="Calibri" w:cs="Calibri"/>
        </w:rPr>
        <w:t>o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AE6E4C" w:rsidRPr="00AE6E4C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</w:dropDownList>
        </w:sdtPr>
        <w:sdtContent>
          <w:r w:rsidR="00AE6E4C">
            <w:rPr>
              <w:rFonts w:ascii="Calibri" w:hAnsi="Calibri" w:cs="Calibri"/>
            </w:rPr>
            <w:t>Fábio Müller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2BC00879" w14:textId="77777777" w:rsidR="00AE6E4C" w:rsidRDefault="00AE6E4C" w:rsidP="00AE6E4C">
      <w:pPr>
        <w:tabs>
          <w:tab w:val="left" w:pos="1418"/>
        </w:tabs>
        <w:spacing w:line="276" w:lineRule="auto"/>
        <w:ind w:left="2268"/>
        <w:jc w:val="both"/>
      </w:pPr>
      <w:r w:rsidRPr="00AE6E4C">
        <w:rPr>
          <w:rFonts w:asciiTheme="minorHAnsi" w:hAnsiTheme="minorHAnsi" w:cstheme="minorHAnsi"/>
          <w:sz w:val="22"/>
        </w:rPr>
        <w:t>Deste modo, analisado o conjunto probatório presente nos autos do Processo Ético</w:t>
      </w:r>
      <w:r>
        <w:rPr>
          <w:rFonts w:asciiTheme="minorHAnsi" w:hAnsiTheme="minorHAnsi" w:cstheme="minorHAnsi"/>
          <w:sz w:val="22"/>
        </w:rPr>
        <w:t>-</w:t>
      </w:r>
      <w:r w:rsidRPr="00AE6E4C">
        <w:rPr>
          <w:rFonts w:asciiTheme="minorHAnsi" w:hAnsiTheme="minorHAnsi" w:cstheme="minorHAnsi"/>
          <w:sz w:val="22"/>
        </w:rPr>
        <w:t>Disciplinar SICCAU nº 1.046.677/[2020], julgo parcialmente procedente a denúncia e voto pela aplicação da sanção de SUSPENSÃO, PELO PERÍODO DE 240 (DUZENTOS E QUARENTA) DIAS, e MULTA, CORRESPONDENTE AO VALOR DE 8,16 (OITO INTEIROS E DEZESSEIS DÉCIMOS) ANUIDADES, uma vez que restou comprovado que o profissional praticou as infrações ao art. 18, incisos I e III, da Lei nº 12.378/2010, e à regra n. 3.2.8, do Código de Ética e Disciplina, aprovado pela Resolução CAU/BR n. 052/2013.</w:t>
      </w:r>
      <w:r w:rsidRPr="00AE6E4C">
        <w:t xml:space="preserve"> </w:t>
      </w:r>
    </w:p>
    <w:p w14:paraId="216933D1" w14:textId="77777777" w:rsidR="00AE6E4C" w:rsidRDefault="00AE6E4C" w:rsidP="00AE6E4C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AE6E4C">
        <w:rPr>
          <w:rFonts w:asciiTheme="minorHAnsi" w:hAnsiTheme="minorHAnsi" w:cstheme="minorHAnsi"/>
          <w:sz w:val="22"/>
        </w:rPr>
        <w:t xml:space="preserve">Conclui-se em parte imprecisas ou absorvidas, pelas demais capitulações, as supostas infrações previstas nos incisos IX e XII, do Art. 18, da Lei nº 12.378/2010. </w:t>
      </w:r>
    </w:p>
    <w:p w14:paraId="33E9630E" w14:textId="782BF0AA" w:rsidR="00AE6E4C" w:rsidRDefault="00AE6E4C" w:rsidP="00AE6E4C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AE6E4C">
        <w:rPr>
          <w:rFonts w:asciiTheme="minorHAnsi" w:hAnsiTheme="minorHAnsi" w:cstheme="minorHAnsi"/>
          <w:sz w:val="22"/>
        </w:rPr>
        <w:t xml:space="preserve">Em complementação, remete-se cópia dos presentes autos à Fiscalização do CAU/RS para averiguar as situações de regularidade dos </w:t>
      </w:r>
      <w:proofErr w:type="spellStart"/>
      <w:r w:rsidRPr="00AE6E4C">
        <w:rPr>
          <w:rFonts w:asciiTheme="minorHAnsi" w:hAnsiTheme="minorHAnsi" w:cstheme="minorHAnsi"/>
          <w:sz w:val="22"/>
        </w:rPr>
        <w:t>RRTs</w:t>
      </w:r>
      <w:proofErr w:type="spellEnd"/>
      <w:r w:rsidRPr="00AE6E4C">
        <w:rPr>
          <w:rFonts w:asciiTheme="minorHAnsi" w:hAnsiTheme="minorHAnsi" w:cstheme="minorHAnsi"/>
          <w:sz w:val="22"/>
        </w:rPr>
        <w:t xml:space="preserve"> emitidos e dos eventualmente não elaborados</w:t>
      </w:r>
      <w:r>
        <w:rPr>
          <w:rFonts w:asciiTheme="minorHAnsi" w:hAnsiTheme="minorHAnsi" w:cstheme="minorHAnsi"/>
          <w:sz w:val="22"/>
        </w:rPr>
        <w:t>.</w:t>
      </w: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lastRenderedPageBreak/>
        <w:t>DELIBEROU POR:</w:t>
      </w:r>
    </w:p>
    <w:p w14:paraId="36DD1CCA" w14:textId="421E0233" w:rsidR="004A3C19" w:rsidRPr="00AE6E4C" w:rsidRDefault="00FA3B59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>Aprovar</w:t>
      </w:r>
      <w:r w:rsidR="006F555A" w:rsidRPr="004A3C19">
        <w:rPr>
          <w:rFonts w:ascii="Calibri" w:hAnsi="Calibri" w:cs="Calibri"/>
        </w:rPr>
        <w:t>, por unanimidade dos presentes,</w:t>
      </w:r>
      <w:r w:rsidR="001B7786" w:rsidRPr="004A3C19">
        <w:rPr>
          <w:rFonts w:ascii="Calibri" w:hAnsi="Calibri" w:cs="Calibri"/>
        </w:rPr>
        <w:t xml:space="preserve"> o</w:t>
      </w:r>
      <w:r w:rsidR="00342B4B" w:rsidRPr="004A3C19">
        <w:rPr>
          <w:rFonts w:ascii="Calibri" w:hAnsi="Calibri" w:cs="Calibri"/>
        </w:rPr>
        <w:t xml:space="preserve"> relatório e vo</w:t>
      </w:r>
      <w:r w:rsidR="00AE6E4C">
        <w:rPr>
          <w:rFonts w:ascii="Calibri" w:hAnsi="Calibri" w:cs="Calibri"/>
        </w:rPr>
        <w:t>to fundamentado apresentado pelo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Conselheir</w:t>
      </w:r>
      <w:r w:rsidR="00AE6E4C">
        <w:rPr>
          <w:rFonts w:ascii="Calibri" w:hAnsi="Calibri" w:cs="Calibri"/>
        </w:rPr>
        <w:t>o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Relator</w:t>
      </w:r>
      <w:r w:rsidR="00D45C63" w:rsidRPr="004A3C19">
        <w:rPr>
          <w:rFonts w:ascii="Calibri" w:hAnsi="Calibri" w:cs="Calibri"/>
        </w:rPr>
        <w:t>, e</w:t>
      </w:r>
      <w:r w:rsidR="00EB206C" w:rsidRPr="004A3C19">
        <w:rPr>
          <w:rFonts w:ascii="Calibri" w:hAnsi="Calibri" w:cs="Calibri"/>
        </w:rPr>
        <w:t>m</w:t>
      </w:r>
      <w:r w:rsidR="00D45C63" w:rsidRPr="004A3C19">
        <w:rPr>
          <w:rFonts w:ascii="Calibri" w:hAnsi="Calibri" w:cs="Calibri"/>
        </w:rPr>
        <w:t xml:space="preserve"> face d</w:t>
      </w:r>
      <w:r w:rsidR="00AE6E4C">
        <w:rPr>
          <w:rFonts w:ascii="Calibri" w:hAnsi="Calibri" w:cs="Calibri"/>
        </w:rPr>
        <w:t>o</w:t>
      </w:r>
      <w:r w:rsidR="00246135" w:rsidRPr="004A3C19">
        <w:rPr>
          <w:rFonts w:ascii="Calibri" w:hAnsi="Calibri" w:cs="Calibri"/>
        </w:rPr>
        <w:t xml:space="preserve"> profissional denunciad</w:t>
      </w:r>
      <w:r w:rsidR="00AE6E4C">
        <w:rPr>
          <w:rFonts w:ascii="Calibri" w:hAnsi="Calibri" w:cs="Calibri"/>
        </w:rPr>
        <w:t>o</w:t>
      </w:r>
      <w:r w:rsidR="00503D88" w:rsidRPr="004A3C19">
        <w:rPr>
          <w:rFonts w:ascii="Calibri" w:hAnsi="Calibri" w:cs="Calibri"/>
        </w:rPr>
        <w:t xml:space="preserve">, Arq. e Urb. </w:t>
      </w:r>
      <w:r w:rsidR="00AE6E4C">
        <w:rPr>
          <w:rFonts w:ascii="Calibri" w:hAnsi="Calibri" w:cs="Calibri"/>
        </w:rPr>
        <w:t>D. A. K.</w:t>
      </w:r>
      <w:r w:rsidR="00503D88" w:rsidRPr="004A3C19">
        <w:rPr>
          <w:rFonts w:ascii="Calibri" w:hAnsi="Calibri" w:cs="Calibri"/>
        </w:rPr>
        <w:t>, registrad</w:t>
      </w:r>
      <w:r w:rsidR="00AE6E4C">
        <w:rPr>
          <w:rFonts w:ascii="Calibri" w:hAnsi="Calibri" w:cs="Calibri"/>
        </w:rPr>
        <w:t>o</w:t>
      </w:r>
      <w:r w:rsidR="00503D88" w:rsidRPr="004A3C19">
        <w:rPr>
          <w:rFonts w:ascii="Calibri" w:hAnsi="Calibri" w:cs="Calibri"/>
        </w:rPr>
        <w:t xml:space="preserve"> no CAU sob o nº </w:t>
      </w:r>
      <w:r w:rsidR="00AE6E4C" w:rsidRPr="00AE6E4C">
        <w:rPr>
          <w:rFonts w:ascii="Calibri" w:hAnsi="Calibri" w:cs="Calibri"/>
        </w:rPr>
        <w:t>A48567-5</w:t>
      </w:r>
      <w:r w:rsidR="00697776" w:rsidRPr="004A3C19">
        <w:rPr>
          <w:rFonts w:ascii="Calibri" w:hAnsi="Calibri" w:cs="Calibri"/>
        </w:rPr>
        <w:t xml:space="preserve">, </w:t>
      </w:r>
      <w:r w:rsidR="006F555A" w:rsidRPr="004A3C19">
        <w:rPr>
          <w:rFonts w:ascii="Calibri" w:hAnsi="Calibri" w:cs="Calibri"/>
        </w:rPr>
        <w:t xml:space="preserve">pela </w:t>
      </w:r>
      <w:r w:rsidR="00E717DB" w:rsidRPr="004A3C19">
        <w:rPr>
          <w:rFonts w:asciiTheme="minorHAnsi" w:hAnsiTheme="minorHAnsi" w:cstheme="minorHAnsi"/>
        </w:rPr>
        <w:t xml:space="preserve">aplicação da sanção </w:t>
      </w:r>
      <w:r w:rsidR="002E2E49" w:rsidRPr="00AE6E4C">
        <w:rPr>
          <w:rFonts w:asciiTheme="minorHAnsi" w:hAnsiTheme="minorHAnsi" w:cstheme="minorHAnsi"/>
        </w:rPr>
        <w:t>de</w:t>
      </w:r>
      <w:r w:rsidR="002E2E49" w:rsidRPr="00AE6E4C">
        <w:rPr>
          <w:rFonts w:asciiTheme="minorHAnsi" w:hAnsiTheme="minorHAnsi" w:cstheme="minorHAnsi"/>
          <w:b/>
        </w:rPr>
        <w:t xml:space="preserve"> </w:t>
      </w:r>
      <w:r w:rsidR="00AE6E4C" w:rsidRPr="00AE6E4C">
        <w:rPr>
          <w:rFonts w:asciiTheme="minorHAnsi" w:hAnsiTheme="minorHAnsi" w:cstheme="minorHAnsi"/>
          <w:b/>
        </w:rPr>
        <w:t>SUSPENSÃO, PELO PERÍODO DE 240 (DUZENTOS E QUARENTA) DIAS, e MULTA, CORRESPONDENTE AO VALOR DE 8,16 (OITO INTEIROS E DEZESSEIS DÉCIMOS) ANUIDADES</w:t>
      </w:r>
      <w:r w:rsidR="004A3C19" w:rsidRPr="004A3C19">
        <w:rPr>
          <w:rFonts w:asciiTheme="minorHAnsi" w:hAnsiTheme="minorHAnsi" w:cstheme="minorHAnsi"/>
        </w:rPr>
        <w:t xml:space="preserve">, </w:t>
      </w:r>
      <w:r w:rsidR="00AE6E4C" w:rsidRPr="00AE6E4C">
        <w:rPr>
          <w:rFonts w:asciiTheme="minorHAnsi" w:hAnsiTheme="minorHAnsi" w:cstheme="minorHAnsi"/>
        </w:rPr>
        <w:t>uma vez que restou comprovado que o profissional praticou as infrações ao art. 18, incisos I e III, da Lei nº 12.378/2010, e à regra n. 3.2.8, do Código de Ética e Disciplina, aprovado pela Resolução CAU/BR n. 052/2013</w:t>
      </w:r>
      <w:r w:rsidR="00AE6E4C" w:rsidRPr="00AE6E4C">
        <w:rPr>
          <w:rFonts w:asciiTheme="minorHAnsi" w:hAnsiTheme="minorHAnsi" w:cstheme="minorHAnsi"/>
        </w:rPr>
        <w:t>.</w:t>
      </w:r>
    </w:p>
    <w:p w14:paraId="112DAEDF" w14:textId="5C2F8131" w:rsidR="00AE6E4C" w:rsidRPr="004A3C19" w:rsidRDefault="00AE6E4C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Remeter cópia do processo à Unidade de Fiscalização para </w:t>
      </w:r>
      <w:r w:rsidRPr="00AE6E4C">
        <w:rPr>
          <w:rFonts w:asciiTheme="minorHAnsi" w:hAnsiTheme="minorHAnsi" w:cstheme="minorHAnsi"/>
        </w:rPr>
        <w:t xml:space="preserve">averiguar as situações de regularidade dos </w:t>
      </w:r>
      <w:proofErr w:type="spellStart"/>
      <w:r w:rsidRPr="00AE6E4C">
        <w:rPr>
          <w:rFonts w:asciiTheme="minorHAnsi" w:hAnsiTheme="minorHAnsi" w:cstheme="minorHAnsi"/>
        </w:rPr>
        <w:t>RRTs</w:t>
      </w:r>
      <w:proofErr w:type="spellEnd"/>
      <w:r w:rsidRPr="00AE6E4C">
        <w:rPr>
          <w:rFonts w:asciiTheme="minorHAnsi" w:hAnsiTheme="minorHAnsi" w:cstheme="minorHAnsi"/>
        </w:rPr>
        <w:t xml:space="preserve"> emitidos e dos eventualmente não elaborados</w:t>
      </w:r>
      <w:r>
        <w:rPr>
          <w:rFonts w:asciiTheme="minorHAnsi" w:hAnsiTheme="minorHAnsi" w:cstheme="minorHAnsi"/>
        </w:rPr>
        <w:t>.</w:t>
      </w:r>
    </w:p>
    <w:p w14:paraId="2B61B471" w14:textId="5BA6557C" w:rsidR="00721C6E" w:rsidRPr="004A3C19" w:rsidRDefault="001B7786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4A3C19">
        <w:rPr>
          <w:rFonts w:ascii="Calibri" w:hAnsi="Calibri" w:cs="Calibri"/>
        </w:rPr>
        <w:t>da Resolução n° 143 do CAU/BR</w:t>
      </w:r>
      <w:r w:rsidR="008A3F6E" w:rsidRPr="004A3C19">
        <w:rPr>
          <w:rFonts w:ascii="Calibri" w:hAnsi="Calibri" w:cs="Calibri"/>
        </w:rPr>
        <w:t xml:space="preserve"> e</w:t>
      </w:r>
      <w:r w:rsidR="005B19E0" w:rsidRPr="004A3C19">
        <w:rPr>
          <w:rFonts w:ascii="Calibri" w:hAnsi="Calibri" w:cs="Calibri"/>
        </w:rPr>
        <w:t xml:space="preserve"> </w:t>
      </w:r>
      <w:r w:rsidRPr="004A3C19">
        <w:rPr>
          <w:rFonts w:ascii="Calibri" w:hAnsi="Calibri" w:cs="Calibri"/>
        </w:rPr>
        <w:t xml:space="preserve">da DPO/RS nº </w:t>
      </w:r>
      <w:r w:rsidR="00D04526" w:rsidRPr="004A3C19">
        <w:rPr>
          <w:rFonts w:ascii="Calibri" w:hAnsi="Calibri" w:cs="Calibri"/>
        </w:rPr>
        <w:t>12</w:t>
      </w:r>
      <w:r w:rsidR="00503D88" w:rsidRPr="004A3C19">
        <w:rPr>
          <w:rFonts w:ascii="Calibri" w:hAnsi="Calibri" w:cs="Calibri"/>
        </w:rPr>
        <w:t>94</w:t>
      </w:r>
      <w:r w:rsidRPr="004A3C19">
        <w:rPr>
          <w:rFonts w:ascii="Calibri" w:hAnsi="Calibri" w:cs="Calibri"/>
        </w:rPr>
        <w:t>/202</w:t>
      </w:r>
      <w:r w:rsidR="00503D88" w:rsidRPr="004A3C19">
        <w:rPr>
          <w:rFonts w:ascii="Calibri" w:hAnsi="Calibri" w:cs="Calibri"/>
        </w:rPr>
        <w:t>1</w:t>
      </w:r>
      <w:r w:rsidR="005B19E0" w:rsidRPr="004A3C19">
        <w:rPr>
          <w:rFonts w:ascii="Calibri" w:hAnsi="Calibri" w:cs="Calibri"/>
        </w:rPr>
        <w:t>.</w:t>
      </w:r>
    </w:p>
    <w:p w14:paraId="5E541BCE" w14:textId="6FC62960" w:rsidR="00721C6E" w:rsidRPr="00D45C63" w:rsidRDefault="00500924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Determinar a intimação da parte</w:t>
      </w:r>
      <w:r w:rsidR="001B7786" w:rsidRPr="00D45C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acerca </w:t>
      </w:r>
      <w:r w:rsidR="001B7786" w:rsidRPr="00D45C63">
        <w:rPr>
          <w:rFonts w:ascii="Calibri" w:hAnsi="Calibri" w:cs="Calibri"/>
        </w:rPr>
        <w:t>da data da sessão de julgamen</w:t>
      </w:r>
      <w:bookmarkStart w:id="0" w:name="_GoBack"/>
      <w:bookmarkEnd w:id="0"/>
      <w:r w:rsidR="001B7786" w:rsidRPr="00D45C63">
        <w:rPr>
          <w:rFonts w:ascii="Calibri" w:hAnsi="Calibri" w:cs="Calibri"/>
        </w:rPr>
        <w:t>to.</w:t>
      </w:r>
    </w:p>
    <w:p w14:paraId="2923F0DD" w14:textId="47C42416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AE6E4C">
        <w:rPr>
          <w:rFonts w:asciiTheme="minorHAnsi" w:hAnsiTheme="minorHAnsi" w:cstheme="minorHAnsi"/>
        </w:rPr>
        <w:t>15 de dezembro</w:t>
      </w:r>
      <w:r w:rsidR="00AE6E4C" w:rsidRPr="00A3480D">
        <w:rPr>
          <w:rFonts w:asciiTheme="minorHAnsi" w:hAnsiTheme="minorHAnsi" w:cstheme="minorHAnsi"/>
        </w:rPr>
        <w:t xml:space="preserve"> de 2022</w:t>
      </w:r>
      <w:r w:rsidRPr="00726DAC">
        <w:rPr>
          <w:rFonts w:ascii="Calibri" w:hAnsi="Calibri" w:cs="Calibri"/>
        </w:rPr>
        <w:t>.</w:t>
      </w:r>
    </w:p>
    <w:p w14:paraId="62DC23DA" w14:textId="7265ED3F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hado dos votos das conselheiras</w:t>
      </w:r>
      <w:r w:rsidRPr="00726DAC">
        <w:rPr>
          <w:rFonts w:ascii="Calibri" w:hAnsi="Calibri" w:cs="Calibri"/>
        </w:rPr>
        <w:t xml:space="preserve"> </w:t>
      </w:r>
      <w:proofErr w:type="spellStart"/>
      <w:r w:rsidR="004A3C19">
        <w:rPr>
          <w:rFonts w:ascii="Calibri" w:hAnsi="Calibri" w:cs="Calibri"/>
        </w:rPr>
        <w:t>Carline</w:t>
      </w:r>
      <w:proofErr w:type="spellEnd"/>
      <w:r w:rsidR="004A3C19">
        <w:rPr>
          <w:rFonts w:ascii="Calibri" w:hAnsi="Calibri" w:cs="Calibri"/>
        </w:rPr>
        <w:t xml:space="preserve"> Luana </w:t>
      </w:r>
      <w:proofErr w:type="spellStart"/>
      <w:r w:rsidR="004A3C19">
        <w:rPr>
          <w:rFonts w:ascii="Calibri" w:hAnsi="Calibri" w:cs="Calibri"/>
        </w:rPr>
        <w:t>Carazzo</w:t>
      </w:r>
      <w:proofErr w:type="spellEnd"/>
      <w:r w:rsidR="004A3C19">
        <w:rPr>
          <w:rFonts w:ascii="Calibri" w:hAnsi="Calibri" w:cs="Calibri"/>
        </w:rPr>
        <w:t xml:space="preserve">, </w:t>
      </w:r>
      <w:r w:rsidRPr="00726DAC">
        <w:rPr>
          <w:rFonts w:ascii="Calibri" w:hAnsi="Calibri" w:cs="Calibri"/>
        </w:rPr>
        <w:t>Gislaine Vargas Saibro, Ingrid Louise de Souza Dahm e Silvia Monteiro Barakat,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0092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47DC8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46135"/>
    <w:rsid w:val="00267D41"/>
    <w:rsid w:val="0029264D"/>
    <w:rsid w:val="002C6B32"/>
    <w:rsid w:val="002E2E49"/>
    <w:rsid w:val="00342B4B"/>
    <w:rsid w:val="0038684C"/>
    <w:rsid w:val="003B7125"/>
    <w:rsid w:val="00401290"/>
    <w:rsid w:val="0040441F"/>
    <w:rsid w:val="004A3C19"/>
    <w:rsid w:val="004A5422"/>
    <w:rsid w:val="00500924"/>
    <w:rsid w:val="00503D88"/>
    <w:rsid w:val="005076BD"/>
    <w:rsid w:val="00510865"/>
    <w:rsid w:val="005229F0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6DAC"/>
    <w:rsid w:val="00727682"/>
    <w:rsid w:val="00745593"/>
    <w:rsid w:val="00771075"/>
    <w:rsid w:val="007727C5"/>
    <w:rsid w:val="007A0FD0"/>
    <w:rsid w:val="007D7873"/>
    <w:rsid w:val="00827EB1"/>
    <w:rsid w:val="0084462A"/>
    <w:rsid w:val="00890C9B"/>
    <w:rsid w:val="008A3F6E"/>
    <w:rsid w:val="008F399F"/>
    <w:rsid w:val="00917826"/>
    <w:rsid w:val="0094251E"/>
    <w:rsid w:val="0096339D"/>
    <w:rsid w:val="009F4904"/>
    <w:rsid w:val="00A344F4"/>
    <w:rsid w:val="00AE6E4C"/>
    <w:rsid w:val="00B200FB"/>
    <w:rsid w:val="00B56014"/>
    <w:rsid w:val="00B965D3"/>
    <w:rsid w:val="00BA29A5"/>
    <w:rsid w:val="00C10D50"/>
    <w:rsid w:val="00CA3C06"/>
    <w:rsid w:val="00CA6424"/>
    <w:rsid w:val="00CD69B0"/>
    <w:rsid w:val="00D04526"/>
    <w:rsid w:val="00D45C63"/>
    <w:rsid w:val="00D46257"/>
    <w:rsid w:val="00D964EA"/>
    <w:rsid w:val="00DC6AB2"/>
    <w:rsid w:val="00E43583"/>
    <w:rsid w:val="00E717DB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000000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2021-10-20T15:37:00Z</cp:lastPrinted>
  <dcterms:created xsi:type="dcterms:W3CDTF">2022-12-21T16:33:00Z</dcterms:created>
  <dcterms:modified xsi:type="dcterms:W3CDTF">2022-12-21T16:50:00Z</dcterms:modified>
</cp:coreProperties>
</file>