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7513"/>
      </w:tblGrid>
      <w:tr w:rsidR="00BD1F54" w:rsidRPr="009736CD" w14:paraId="01C24316" w14:textId="77777777" w:rsidTr="00013C91">
        <w:trPr>
          <w:trHeight w:val="32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B57FE0" w14:textId="77777777" w:rsidR="00BD1F54" w:rsidRPr="009736CD" w:rsidRDefault="00183A48" w:rsidP="007008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70082B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F76A9F" w14:textId="28DBD5B0" w:rsidR="00BD1F54" w:rsidRPr="009736CD" w:rsidRDefault="00B87B2C" w:rsidP="00176DB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87B2C">
              <w:rPr>
                <w:rFonts w:ascii="Times New Roman" w:hAnsi="Times New Roman"/>
                <w:sz w:val="22"/>
                <w:szCs w:val="22"/>
              </w:rPr>
              <w:t>1000118478</w:t>
            </w:r>
            <w:r w:rsidR="00BE0C74" w:rsidRPr="00BE0C74">
              <w:rPr>
                <w:rFonts w:ascii="Times New Roman" w:hAnsi="Times New Roman"/>
                <w:sz w:val="22"/>
                <w:szCs w:val="22"/>
              </w:rPr>
              <w:t>/2020</w:t>
            </w:r>
            <w:r w:rsidR="00013C9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4239C" w:rsidRPr="009736CD" w14:paraId="3508417A" w14:textId="77777777" w:rsidTr="0070082B">
        <w:trPr>
          <w:trHeight w:val="313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5D9843E" w14:textId="45262C0F" w:rsidR="0044239C" w:rsidRPr="009736CD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B313B8" w14:textId="1FCA2422" w:rsidR="0044239C" w:rsidRPr="007C21D2" w:rsidRDefault="00B87B2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1220073</w:t>
            </w:r>
            <w:r w:rsidR="00BE0C74" w:rsidRPr="007C21D2">
              <w:rPr>
                <w:rFonts w:ascii="Times New Roman" w:hAnsi="Times New Roman"/>
                <w:sz w:val="22"/>
                <w:szCs w:val="22"/>
              </w:rPr>
              <w:t>/2020</w:t>
            </w:r>
            <w:r w:rsidR="00013C91" w:rsidRPr="007C21D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E0C74" w:rsidRPr="009736CD" w14:paraId="7B247A28" w14:textId="77777777" w:rsidTr="00013C91">
        <w:trPr>
          <w:trHeight w:val="33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68CBCFC" w14:textId="416F4917" w:rsidR="00BE0C74" w:rsidRPr="009736CD" w:rsidRDefault="00BE0C74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03ACF03" w14:textId="44A529FA" w:rsidR="00BE0C74" w:rsidRPr="00B87B2C" w:rsidRDefault="00B87B2C" w:rsidP="00BE0C7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 OFÍCIO.</w:t>
            </w:r>
          </w:p>
        </w:tc>
      </w:tr>
      <w:tr w:rsidR="00B87B2C" w:rsidRPr="00B87B2C" w14:paraId="49454661" w14:textId="77777777" w:rsidTr="00013C91">
        <w:trPr>
          <w:trHeight w:val="33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047DC29" w14:textId="6E02EF5D" w:rsidR="00BE0C74" w:rsidRDefault="00BE0C74" w:rsidP="00BE0C7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INTERESSADO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FD5D47A" w14:textId="5558ACA5" w:rsidR="00BE0C74" w:rsidRPr="00B87B2C" w:rsidRDefault="00B87B2C" w:rsidP="0029023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B2C">
              <w:rPr>
                <w:rFonts w:ascii="Times New Roman" w:hAnsi="Times New Roman"/>
                <w:sz w:val="22"/>
                <w:szCs w:val="22"/>
              </w:rPr>
              <w:t>L</w:t>
            </w:r>
            <w:r w:rsidR="00290233">
              <w:rPr>
                <w:rFonts w:ascii="Times New Roman" w:hAnsi="Times New Roman"/>
                <w:sz w:val="22"/>
                <w:szCs w:val="22"/>
              </w:rPr>
              <w:t>.</w:t>
            </w:r>
            <w:r w:rsidRPr="00B87B2C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290233">
              <w:rPr>
                <w:rFonts w:ascii="Times New Roman" w:hAnsi="Times New Roman"/>
                <w:sz w:val="22"/>
                <w:szCs w:val="22"/>
              </w:rPr>
              <w:t>.</w:t>
            </w:r>
            <w:r w:rsidRPr="00B87B2C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BE0C74" w:rsidRPr="00B87B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C21D2" w:rsidRPr="007C21D2" w14:paraId="4F766799" w14:textId="77777777" w:rsidTr="0070082B">
        <w:trPr>
          <w:trHeight w:val="382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35DA5DD" w14:textId="77777777" w:rsidR="0044239C" w:rsidRPr="007C21D2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21D2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B0E60D" w14:textId="6824276F" w:rsidR="0044239C" w:rsidRPr="00B87B2C" w:rsidRDefault="0044239C" w:rsidP="00CA7B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87B2C">
              <w:rPr>
                <w:rFonts w:ascii="Times New Roman" w:hAnsi="Times New Roman"/>
                <w:sz w:val="22"/>
                <w:szCs w:val="22"/>
              </w:rPr>
              <w:t>INDÍCIOS DE FALTA ÉTICO-DISCIPLINAR CONSTA</w:t>
            </w:r>
            <w:r w:rsidR="00CA7BF7">
              <w:rPr>
                <w:rFonts w:ascii="Times New Roman" w:hAnsi="Times New Roman"/>
                <w:sz w:val="22"/>
                <w:szCs w:val="22"/>
              </w:rPr>
              <w:t>TAD</w:t>
            </w:r>
            <w:r w:rsidRPr="00B87B2C">
              <w:rPr>
                <w:rFonts w:ascii="Times New Roman" w:hAnsi="Times New Roman"/>
                <w:sz w:val="22"/>
                <w:szCs w:val="22"/>
              </w:rPr>
              <w:t>OS POR MEIO DE ATIVIDADE FISCALIZATÓRIA</w:t>
            </w:r>
            <w:r w:rsidR="00013C91" w:rsidRPr="00B87B2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4239C" w:rsidRPr="009736CD" w14:paraId="7CCC03B1" w14:textId="77777777" w:rsidTr="00013C91">
        <w:trPr>
          <w:trHeight w:val="433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C71417C" w14:textId="77777777" w:rsidR="0044239C" w:rsidRPr="009736CD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E9F0E9" w14:textId="4C91AF15" w:rsidR="0044239C" w:rsidRPr="009736CD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CONS</w:t>
            </w:r>
            <w:r w:rsidRPr="0094768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A7BF7" w:rsidRPr="00CA7BF7">
              <w:rPr>
                <w:rFonts w:ascii="Times New Roman" w:hAnsi="Times New Roman"/>
                <w:sz w:val="22"/>
                <w:szCs w:val="22"/>
              </w:rPr>
              <w:t>INGRID LOUISE DE SOUZA DAHM</w:t>
            </w:r>
          </w:p>
        </w:tc>
      </w:tr>
    </w:tbl>
    <w:p w14:paraId="39B6909E" w14:textId="77777777" w:rsidR="00A41D6C" w:rsidRPr="009736CD" w:rsidRDefault="00A41D6C" w:rsidP="0086401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90DB0" w:rsidRPr="009736CD" w14:paraId="69712ED5" w14:textId="77777777" w:rsidTr="00E40AF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BD6C5DB" w14:textId="77777777" w:rsidR="00590DB0" w:rsidRPr="009736CD" w:rsidRDefault="009736CD" w:rsidP="007008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361E9E23" w14:textId="77777777" w:rsidR="00590DB0" w:rsidRPr="00C02BBE" w:rsidRDefault="00590DB0" w:rsidP="00013C9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7646C2E1" w14:textId="3B7AE0A7" w:rsidR="00C02BBE" w:rsidRPr="00D66FEC" w:rsidRDefault="0044239C" w:rsidP="00013C9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C02BBE">
        <w:rPr>
          <w:rFonts w:ascii="Times New Roman" w:hAnsi="Times New Roman"/>
          <w:sz w:val="22"/>
          <w:szCs w:val="22"/>
        </w:rPr>
        <w:t xml:space="preserve">Em </w:t>
      </w:r>
      <w:r w:rsidR="00C02BBE" w:rsidRPr="00C02BBE">
        <w:rPr>
          <w:rFonts w:ascii="Times New Roman" w:hAnsi="Times New Roman"/>
          <w:sz w:val="22"/>
          <w:szCs w:val="22"/>
        </w:rPr>
        <w:t>09</w:t>
      </w:r>
      <w:r w:rsidRPr="00C02BBE">
        <w:rPr>
          <w:rFonts w:ascii="Times New Roman" w:hAnsi="Times New Roman"/>
          <w:sz w:val="22"/>
          <w:szCs w:val="22"/>
        </w:rPr>
        <w:t xml:space="preserve"> de </w:t>
      </w:r>
      <w:r w:rsidR="00C02BBE" w:rsidRPr="00C02BBE">
        <w:rPr>
          <w:rFonts w:ascii="Times New Roman" w:hAnsi="Times New Roman"/>
          <w:sz w:val="22"/>
          <w:szCs w:val="22"/>
        </w:rPr>
        <w:t xml:space="preserve">novembro </w:t>
      </w:r>
      <w:r w:rsidRPr="00C02BBE">
        <w:rPr>
          <w:rFonts w:ascii="Times New Roman" w:hAnsi="Times New Roman"/>
          <w:sz w:val="22"/>
          <w:szCs w:val="22"/>
        </w:rPr>
        <w:t>de 20</w:t>
      </w:r>
      <w:r w:rsidR="00BE0C74" w:rsidRPr="00C02BBE">
        <w:rPr>
          <w:rFonts w:ascii="Times New Roman" w:hAnsi="Times New Roman"/>
          <w:sz w:val="22"/>
          <w:szCs w:val="22"/>
        </w:rPr>
        <w:t>20</w:t>
      </w:r>
      <w:r w:rsidRPr="00C02BBE">
        <w:rPr>
          <w:rFonts w:ascii="Times New Roman" w:hAnsi="Times New Roman"/>
          <w:sz w:val="22"/>
          <w:szCs w:val="22"/>
        </w:rPr>
        <w:t>,</w:t>
      </w:r>
      <w:r w:rsidR="00013C91" w:rsidRPr="00C02BBE">
        <w:rPr>
          <w:rFonts w:ascii="Times New Roman" w:hAnsi="Times New Roman"/>
          <w:sz w:val="22"/>
          <w:szCs w:val="22"/>
        </w:rPr>
        <w:t xml:space="preserve"> </w:t>
      </w:r>
      <w:r w:rsidR="00C02BBE" w:rsidRPr="00C02BBE">
        <w:rPr>
          <w:rFonts w:ascii="Times New Roman" w:hAnsi="Times New Roman"/>
          <w:sz w:val="22"/>
          <w:szCs w:val="22"/>
        </w:rPr>
        <w:t xml:space="preserve">a Agente de Fiscalização do CAU/RS efetuou diligência na obra do Hotel Angus, localizada na Av. Santa Tecla, nº 2.443, Bagé/RS – sem placa de identificação –, em razão </w:t>
      </w:r>
      <w:r w:rsidR="00C02BBE" w:rsidRPr="00D66FEC">
        <w:rPr>
          <w:rFonts w:ascii="Times New Roman" w:hAnsi="Times New Roman"/>
          <w:sz w:val="22"/>
          <w:szCs w:val="22"/>
        </w:rPr>
        <w:t>de desmoronamento de parte do talude que acabou por ocasionar o óbito de um trabalhador.</w:t>
      </w:r>
    </w:p>
    <w:p w14:paraId="1A2864C9" w14:textId="0C4F3998" w:rsidR="00013C91" w:rsidRPr="00D66FEC" w:rsidRDefault="00A26771" w:rsidP="00013C9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D66FEC">
        <w:rPr>
          <w:rFonts w:ascii="Times New Roman" w:hAnsi="Times New Roman"/>
          <w:sz w:val="22"/>
          <w:szCs w:val="22"/>
        </w:rPr>
        <w:t xml:space="preserve">Em </w:t>
      </w:r>
      <w:r w:rsidR="00C02BBE" w:rsidRPr="00D66FEC">
        <w:rPr>
          <w:rFonts w:ascii="Times New Roman" w:hAnsi="Times New Roman"/>
          <w:sz w:val="22"/>
          <w:szCs w:val="22"/>
        </w:rPr>
        <w:t>seu Relatório de Fiscalização</w:t>
      </w:r>
      <w:r w:rsidRPr="00D66FEC">
        <w:rPr>
          <w:rFonts w:ascii="Times New Roman" w:hAnsi="Times New Roman"/>
          <w:sz w:val="22"/>
          <w:szCs w:val="22"/>
        </w:rPr>
        <w:t>, verificou-se que:</w:t>
      </w:r>
    </w:p>
    <w:p w14:paraId="206884C7" w14:textId="3EFFECB6" w:rsidR="00C02BBE" w:rsidRPr="00D66FEC" w:rsidRDefault="003D29F9" w:rsidP="00C02BBE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D66FEC">
        <w:rPr>
          <w:rFonts w:ascii="Times New Roman" w:hAnsi="Times New Roman"/>
          <w:i/>
          <w:iCs/>
          <w:sz w:val="20"/>
          <w:szCs w:val="20"/>
        </w:rPr>
        <w:t>“</w:t>
      </w:r>
      <w:r w:rsidR="00C02BBE" w:rsidRPr="00D66FEC">
        <w:rPr>
          <w:rFonts w:ascii="Times New Roman" w:hAnsi="Times New Roman"/>
          <w:i/>
          <w:iCs/>
          <w:sz w:val="20"/>
          <w:szCs w:val="20"/>
        </w:rPr>
        <w:t>Descrição: Em ação do CAU/RS realizada a pedido do Supervisor de Fiscalização Reg. 3 do CREA/RS M</w:t>
      </w:r>
      <w:r w:rsidR="00290233">
        <w:rPr>
          <w:rFonts w:ascii="Times New Roman" w:hAnsi="Times New Roman"/>
          <w:i/>
          <w:iCs/>
          <w:sz w:val="20"/>
          <w:szCs w:val="20"/>
        </w:rPr>
        <w:t>.</w:t>
      </w:r>
      <w:r w:rsidR="00C02BBE" w:rsidRPr="00D66FEC">
        <w:rPr>
          <w:rFonts w:ascii="Times New Roman" w:hAnsi="Times New Roman"/>
          <w:i/>
          <w:iCs/>
          <w:sz w:val="20"/>
          <w:szCs w:val="20"/>
        </w:rPr>
        <w:t xml:space="preserve"> R</w:t>
      </w:r>
      <w:r w:rsidR="00290233">
        <w:rPr>
          <w:rFonts w:ascii="Times New Roman" w:hAnsi="Times New Roman"/>
          <w:i/>
          <w:iCs/>
          <w:sz w:val="20"/>
          <w:szCs w:val="20"/>
        </w:rPr>
        <w:t>.</w:t>
      </w:r>
      <w:r w:rsidR="00C02BBE" w:rsidRPr="00D66FEC">
        <w:rPr>
          <w:rFonts w:ascii="Times New Roman" w:hAnsi="Times New Roman"/>
          <w:i/>
          <w:iCs/>
          <w:sz w:val="20"/>
          <w:szCs w:val="20"/>
        </w:rPr>
        <w:t xml:space="preserve"> C</w:t>
      </w:r>
      <w:r w:rsidR="00290233">
        <w:rPr>
          <w:rFonts w:ascii="Times New Roman" w:hAnsi="Times New Roman"/>
          <w:i/>
          <w:iCs/>
          <w:sz w:val="20"/>
          <w:szCs w:val="20"/>
        </w:rPr>
        <w:t>.</w:t>
      </w:r>
      <w:r w:rsidR="00C02BBE" w:rsidRPr="00D66FEC">
        <w:rPr>
          <w:rFonts w:ascii="Times New Roman" w:hAnsi="Times New Roman"/>
          <w:i/>
          <w:iCs/>
          <w:sz w:val="20"/>
          <w:szCs w:val="20"/>
        </w:rPr>
        <w:t xml:space="preserve"> B</w:t>
      </w:r>
      <w:r w:rsidR="00290233">
        <w:rPr>
          <w:rFonts w:ascii="Times New Roman" w:hAnsi="Times New Roman"/>
          <w:i/>
          <w:iCs/>
          <w:sz w:val="20"/>
          <w:szCs w:val="20"/>
        </w:rPr>
        <w:t>.</w:t>
      </w:r>
      <w:r w:rsidR="00C02BBE" w:rsidRPr="00D66FEC">
        <w:rPr>
          <w:rFonts w:ascii="Times New Roman" w:hAnsi="Times New Roman"/>
          <w:i/>
          <w:iCs/>
          <w:sz w:val="20"/>
          <w:szCs w:val="20"/>
        </w:rPr>
        <w:t>, através de e-mail enviado no dia 29/10/2020 (anexo 002 do protocolo), após autorização da Gerencia de Fiscalização do CAU/RS e conforme Convocação 132/2020 (anexo 003 do protocolo) foi realizada diligência na cidade de Bagé, no dia 09/11/2020, em obra do Hotel Angus localizada na Av. Santa Tecla, 2443, sem placa de identificação de responsabilidade técnica.</w:t>
      </w:r>
    </w:p>
    <w:p w14:paraId="619923D5" w14:textId="06B7E94C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D66FEC">
        <w:rPr>
          <w:rFonts w:ascii="Times New Roman" w:hAnsi="Times New Roman"/>
          <w:i/>
          <w:iCs/>
          <w:sz w:val="20"/>
          <w:szCs w:val="20"/>
        </w:rPr>
        <w:t>Trata-se de obra comercial, nova construção de um hotel, denominado Angus Hotel, onde no dia 28/10/2020, ocorreu o desmoronamento de parte de um talude causando o soterramento de um funcionário que veio a óbito.</w:t>
      </w:r>
    </w:p>
    <w:p w14:paraId="6CB2E1A0" w14:textId="01FFA897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D66FEC">
        <w:rPr>
          <w:rFonts w:ascii="Times New Roman" w:hAnsi="Times New Roman"/>
          <w:i/>
          <w:iCs/>
          <w:sz w:val="20"/>
          <w:szCs w:val="20"/>
        </w:rPr>
        <w:t>No dia 09/11/2020, a equipe de fiscalização, composta por esta fiscal, Analista Arquiteta e Urbanista Letícia C</w:t>
      </w:r>
      <w:r w:rsidR="00290233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K</w:t>
      </w:r>
      <w:r w:rsidR="00290233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>, e pela Assistente de Atendimento e Fiscalização S</w:t>
      </w:r>
      <w:r w:rsidR="00290233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A</w:t>
      </w:r>
      <w:r w:rsidR="00290233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M</w:t>
      </w:r>
      <w:r w:rsidR="00290233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>, chegou ao local por volta de 13h:40min.</w:t>
      </w:r>
    </w:p>
    <w:p w14:paraId="0496C687" w14:textId="09F4D10D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D66FEC">
        <w:rPr>
          <w:rFonts w:ascii="Times New Roman" w:hAnsi="Times New Roman"/>
          <w:i/>
          <w:iCs/>
          <w:sz w:val="20"/>
          <w:szCs w:val="20"/>
        </w:rPr>
        <w:t>Realizei registro fotográfico externo da obra (anexo 004 do protocolo), na Av. Santa Tecla, 2443 e fui recepcionada pelo Engenheiro Civil T</w:t>
      </w:r>
      <w:r w:rsidR="00290233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A</w:t>
      </w:r>
      <w:r w:rsidR="00290233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d</w:t>
      </w:r>
      <w:r w:rsidR="00290233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M</w:t>
      </w:r>
      <w:r w:rsidR="00290233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(</w:t>
      </w:r>
      <w:r w:rsidR="00290233">
        <w:rPr>
          <w:rFonts w:ascii="Times New Roman" w:hAnsi="Times New Roman"/>
          <w:i/>
          <w:iCs/>
          <w:sz w:val="20"/>
          <w:szCs w:val="20"/>
        </w:rPr>
        <w:t>XXXXXXXXXX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) que permitiu o meu acesso a obra. </w:t>
      </w:r>
      <w:r w:rsidRPr="001F2701">
        <w:rPr>
          <w:rFonts w:ascii="Times New Roman" w:hAnsi="Times New Roman"/>
          <w:b/>
          <w:i/>
          <w:iCs/>
          <w:sz w:val="20"/>
          <w:szCs w:val="20"/>
        </w:rPr>
        <w:t>O engenheiro informou que foi contratado pela D</w:t>
      </w:r>
      <w:r w:rsidR="00290233">
        <w:rPr>
          <w:rFonts w:ascii="Times New Roman" w:hAnsi="Times New Roman"/>
          <w:b/>
          <w:i/>
          <w:iCs/>
          <w:sz w:val="20"/>
          <w:szCs w:val="20"/>
        </w:rPr>
        <w:t>.</w:t>
      </w:r>
      <w:r w:rsidRPr="001F2701">
        <w:rPr>
          <w:rFonts w:ascii="Times New Roman" w:hAnsi="Times New Roman"/>
          <w:b/>
          <w:i/>
          <w:iCs/>
          <w:sz w:val="20"/>
          <w:szCs w:val="20"/>
        </w:rPr>
        <w:t xml:space="preserve"> C</w:t>
      </w:r>
      <w:r w:rsidR="00290233">
        <w:rPr>
          <w:rFonts w:ascii="Times New Roman" w:hAnsi="Times New Roman"/>
          <w:b/>
          <w:i/>
          <w:iCs/>
          <w:sz w:val="20"/>
          <w:szCs w:val="20"/>
        </w:rPr>
        <w:t xml:space="preserve">. </w:t>
      </w:r>
      <w:r w:rsidRPr="001F2701">
        <w:rPr>
          <w:rFonts w:ascii="Times New Roman" w:hAnsi="Times New Roman"/>
          <w:b/>
          <w:i/>
          <w:iCs/>
          <w:sz w:val="20"/>
          <w:szCs w:val="20"/>
        </w:rPr>
        <w:t>E I</w:t>
      </w:r>
      <w:r w:rsidR="00290233">
        <w:rPr>
          <w:rFonts w:ascii="Times New Roman" w:hAnsi="Times New Roman"/>
          <w:b/>
          <w:i/>
          <w:iCs/>
          <w:sz w:val="20"/>
          <w:szCs w:val="20"/>
        </w:rPr>
        <w:t>.</w:t>
      </w:r>
      <w:r w:rsidRPr="001F2701">
        <w:rPr>
          <w:rFonts w:ascii="Times New Roman" w:hAnsi="Times New Roman"/>
          <w:b/>
          <w:i/>
          <w:iCs/>
          <w:sz w:val="20"/>
          <w:szCs w:val="20"/>
        </w:rPr>
        <w:t xml:space="preserve"> LTDA </w:t>
      </w:r>
      <w:r w:rsidRPr="001F2701">
        <w:rPr>
          <w:rFonts w:ascii="Times New Roman" w:hAnsi="Times New Roman"/>
          <w:b/>
          <w:i/>
          <w:iCs/>
          <w:sz w:val="20"/>
          <w:szCs w:val="20"/>
          <w:u w:val="single"/>
        </w:rPr>
        <w:t>após o acidente</w:t>
      </w:r>
      <w:r w:rsidRPr="001F2701">
        <w:rPr>
          <w:rFonts w:ascii="Times New Roman" w:hAnsi="Times New Roman"/>
          <w:b/>
          <w:i/>
          <w:iCs/>
          <w:sz w:val="20"/>
          <w:szCs w:val="20"/>
        </w:rPr>
        <w:t xml:space="preserve"> e que a equipe presente, no momento da fiscalização, também era nova</w:t>
      </w:r>
      <w:r w:rsidRPr="00D66FEC">
        <w:rPr>
          <w:rFonts w:ascii="Times New Roman" w:hAnsi="Times New Roman"/>
          <w:i/>
          <w:iCs/>
          <w:sz w:val="20"/>
          <w:szCs w:val="20"/>
        </w:rPr>
        <w:t>.</w:t>
      </w:r>
    </w:p>
    <w:p w14:paraId="42B6D51D" w14:textId="1F709D11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D66FEC">
        <w:rPr>
          <w:rFonts w:ascii="Times New Roman" w:hAnsi="Times New Roman"/>
          <w:i/>
          <w:iCs/>
          <w:sz w:val="20"/>
          <w:szCs w:val="20"/>
        </w:rPr>
        <w:t>Realizei registro fotográfico interno da obra (anexo 005 do protocolo) e verificação in loco. O engenheiro informou que o projeto do Hotel Angus é dividido em quatro setores. O primeiro setor é o Estacionamento 1, com frente para a Av. Santa Tecla. O segundo setor é a Edificação da recepção, do restaurante e do auditório. O terceiro setor é a Edificação de apartamentos, com 5 pavimentos. O quarto setor é o Estacionamento 2, com frente para a Rua Odilon Álvares.</w:t>
      </w:r>
    </w:p>
    <w:p w14:paraId="56614353" w14:textId="2D1B3547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D66FEC">
        <w:rPr>
          <w:rFonts w:ascii="Times New Roman" w:hAnsi="Times New Roman"/>
          <w:i/>
          <w:iCs/>
          <w:sz w:val="20"/>
          <w:szCs w:val="20"/>
        </w:rPr>
        <w:t>O engenheiro informou que entre a Edificação de apartamentos e o Estacionamento 2 há o projeto de um muro de contenção, denominado Muro B, pré-fabricado de concreto.</w:t>
      </w:r>
    </w:p>
    <w:p w14:paraId="28B24B98" w14:textId="174EE375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D66FEC">
        <w:rPr>
          <w:rFonts w:ascii="Times New Roman" w:hAnsi="Times New Roman"/>
          <w:b/>
          <w:i/>
          <w:iCs/>
          <w:sz w:val="20"/>
          <w:szCs w:val="20"/>
        </w:rPr>
        <w:t xml:space="preserve">O engenheiro informou que no dia do acidente </w:t>
      </w:r>
      <w:r w:rsidRPr="00D66FEC">
        <w:rPr>
          <w:rFonts w:ascii="Times New Roman" w:hAnsi="Times New Roman"/>
          <w:b/>
          <w:i/>
          <w:iCs/>
          <w:sz w:val="20"/>
          <w:szCs w:val="20"/>
          <w:u w:val="single"/>
        </w:rPr>
        <w:t>houve um desmoronamento de parte do talude existente no lote</w:t>
      </w:r>
      <w:r w:rsidRPr="00D66FEC">
        <w:rPr>
          <w:rFonts w:ascii="Times New Roman" w:hAnsi="Times New Roman"/>
          <w:b/>
          <w:i/>
          <w:iCs/>
          <w:sz w:val="20"/>
          <w:szCs w:val="20"/>
        </w:rPr>
        <w:t xml:space="preserve">, localizado entre as fundações tipo </w:t>
      </w:r>
      <w:proofErr w:type="spellStart"/>
      <w:r w:rsidRPr="00D66FEC">
        <w:rPr>
          <w:rFonts w:ascii="Times New Roman" w:hAnsi="Times New Roman"/>
          <w:b/>
          <w:i/>
          <w:iCs/>
          <w:sz w:val="20"/>
          <w:szCs w:val="20"/>
        </w:rPr>
        <w:t>radier</w:t>
      </w:r>
      <w:proofErr w:type="spellEnd"/>
      <w:r w:rsidRPr="00D66FEC">
        <w:rPr>
          <w:rFonts w:ascii="Times New Roman" w:hAnsi="Times New Roman"/>
          <w:b/>
          <w:i/>
          <w:iCs/>
          <w:sz w:val="20"/>
          <w:szCs w:val="20"/>
        </w:rPr>
        <w:t xml:space="preserve"> da Edificação de apartamentos e o futuro Estacionamento 2. Havia buracos lineares paralelos ao talude para que fossem realizadas as fundações dos pilares do Muro B, pré-fabricado de concreto. Em um desses buracos estava o funcionário que foi soterrado e veio a óbito.</w:t>
      </w:r>
    </w:p>
    <w:p w14:paraId="497F256D" w14:textId="5C067B5E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D66FEC">
        <w:rPr>
          <w:rFonts w:ascii="Times New Roman" w:hAnsi="Times New Roman"/>
          <w:b/>
          <w:i/>
          <w:iCs/>
          <w:sz w:val="20"/>
          <w:szCs w:val="20"/>
        </w:rPr>
        <w:t xml:space="preserve">O engenheiro informou que </w:t>
      </w:r>
      <w:r w:rsidRPr="00D66FEC">
        <w:rPr>
          <w:rFonts w:ascii="Times New Roman" w:hAnsi="Times New Roman"/>
          <w:b/>
          <w:i/>
          <w:iCs/>
          <w:sz w:val="20"/>
          <w:szCs w:val="20"/>
          <w:u w:val="single"/>
        </w:rPr>
        <w:t>após o acidente os buracos foram tapados e a inclinação do talude que era mais íngreme foi modificada para que ficasse próxima a 45º</w:t>
      </w:r>
      <w:r w:rsidRPr="00D66FEC">
        <w:rPr>
          <w:rFonts w:ascii="Times New Roman" w:hAnsi="Times New Roman"/>
          <w:b/>
          <w:i/>
          <w:iCs/>
          <w:sz w:val="20"/>
          <w:szCs w:val="20"/>
        </w:rPr>
        <w:t>.</w:t>
      </w:r>
    </w:p>
    <w:p w14:paraId="77A56822" w14:textId="0EAAE7EF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D66FEC">
        <w:rPr>
          <w:rFonts w:ascii="Times New Roman" w:hAnsi="Times New Roman"/>
          <w:i/>
          <w:iCs/>
          <w:sz w:val="20"/>
          <w:szCs w:val="20"/>
        </w:rPr>
        <w:t>O Advogado Sr. A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F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M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>, da D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C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E I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LTDA, chegou na obra e informou que o acidente ocorreu no dia 28/10/2020.</w:t>
      </w:r>
    </w:p>
    <w:p w14:paraId="43877751" w14:textId="453540BC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D66FEC">
        <w:rPr>
          <w:rFonts w:ascii="Times New Roman" w:hAnsi="Times New Roman"/>
          <w:i/>
          <w:iCs/>
          <w:sz w:val="20"/>
          <w:szCs w:val="20"/>
        </w:rPr>
        <w:t xml:space="preserve">Apresentaram o projeto aprovado, o alvará de construção nº 26.240, o certificado de PPCI nº 6998/1, a ART 10728037 e os </w:t>
      </w:r>
      <w:proofErr w:type="spellStart"/>
      <w:r w:rsidRPr="00D66FEC">
        <w:rPr>
          <w:rFonts w:ascii="Times New Roman" w:hAnsi="Times New Roman"/>
          <w:i/>
          <w:iCs/>
          <w:sz w:val="20"/>
          <w:szCs w:val="20"/>
        </w:rPr>
        <w:t>RRTs</w:t>
      </w:r>
      <w:proofErr w:type="spellEnd"/>
      <w:r w:rsidRPr="00D66FEC">
        <w:rPr>
          <w:rFonts w:ascii="Times New Roman" w:hAnsi="Times New Roman"/>
          <w:i/>
          <w:iCs/>
          <w:sz w:val="20"/>
          <w:szCs w:val="20"/>
        </w:rPr>
        <w:t xml:space="preserve"> 8747455 e 8747673. (</w:t>
      </w:r>
      <w:proofErr w:type="gramStart"/>
      <w:r w:rsidRPr="00D66FEC">
        <w:rPr>
          <w:rFonts w:ascii="Times New Roman" w:hAnsi="Times New Roman"/>
          <w:i/>
          <w:iCs/>
          <w:sz w:val="20"/>
          <w:szCs w:val="20"/>
        </w:rPr>
        <w:t>anexo</w:t>
      </w:r>
      <w:proofErr w:type="gramEnd"/>
      <w:r w:rsidRPr="00D66FEC">
        <w:rPr>
          <w:rFonts w:ascii="Times New Roman" w:hAnsi="Times New Roman"/>
          <w:i/>
          <w:iCs/>
          <w:sz w:val="20"/>
          <w:szCs w:val="20"/>
        </w:rPr>
        <w:t xml:space="preserve"> 006 do protocolo)</w:t>
      </w:r>
    </w:p>
    <w:p w14:paraId="3EF93FAF" w14:textId="77777777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D66FEC">
        <w:rPr>
          <w:rFonts w:ascii="Times New Roman" w:hAnsi="Times New Roman"/>
          <w:i/>
          <w:iCs/>
          <w:sz w:val="20"/>
          <w:szCs w:val="20"/>
        </w:rPr>
        <w:lastRenderedPageBreak/>
        <w:t>Em pesquisa nos Sistemas SICCAU e CREA, foram localizados os seguintes documentos de responsabilidade técnica pela obra:</w:t>
      </w:r>
    </w:p>
    <w:p w14:paraId="543B162D" w14:textId="22DD372D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D66FEC">
        <w:rPr>
          <w:rFonts w:ascii="Times New Roman" w:hAnsi="Times New Roman"/>
          <w:b/>
          <w:i/>
          <w:iCs/>
          <w:sz w:val="20"/>
          <w:szCs w:val="20"/>
          <w:u w:val="single"/>
        </w:rPr>
        <w:t>RRT 8747455</w:t>
      </w:r>
      <w:r w:rsidRPr="00D66FEC">
        <w:rPr>
          <w:rFonts w:ascii="Times New Roman" w:hAnsi="Times New Roman"/>
          <w:b/>
          <w:i/>
          <w:iCs/>
          <w:sz w:val="20"/>
          <w:szCs w:val="20"/>
        </w:rPr>
        <w:t xml:space="preserve"> (anexo 007 do protocolo), das atividades de projeto de arquitetura, adequação de acessibilidade, estrutura de concreto, estrutura metálica, instalações </w:t>
      </w:r>
      <w:proofErr w:type="spellStart"/>
      <w:r w:rsidRPr="00D66FEC">
        <w:rPr>
          <w:rFonts w:ascii="Times New Roman" w:hAnsi="Times New Roman"/>
          <w:b/>
          <w:i/>
          <w:iCs/>
          <w:sz w:val="20"/>
          <w:szCs w:val="20"/>
        </w:rPr>
        <w:t>hidrossanitárias</w:t>
      </w:r>
      <w:proofErr w:type="spellEnd"/>
      <w:r w:rsidRPr="00D66FEC">
        <w:rPr>
          <w:rFonts w:ascii="Times New Roman" w:hAnsi="Times New Roman"/>
          <w:b/>
          <w:i/>
          <w:iCs/>
          <w:sz w:val="20"/>
          <w:szCs w:val="20"/>
        </w:rPr>
        <w:t xml:space="preserve">, águas pluviais e prevenção e combate a incêndio, arquitetura paisagística, movimentação de terra, drenagem e pavimentação, sistema de coleta de resíduos sólidos; memorial descritivo; Observação: </w:t>
      </w:r>
      <w:r w:rsidRPr="00D66FEC">
        <w:rPr>
          <w:rFonts w:ascii="Times New Roman" w:hAnsi="Times New Roman"/>
          <w:b/>
          <w:i/>
          <w:iCs/>
          <w:sz w:val="20"/>
          <w:szCs w:val="20"/>
          <w:u w:val="single"/>
        </w:rPr>
        <w:t xml:space="preserve">Esta RRT contempla o projeto de terraplenagem e </w:t>
      </w:r>
      <w:proofErr w:type="spellStart"/>
      <w:r w:rsidRPr="00D66FEC">
        <w:rPr>
          <w:rFonts w:ascii="Times New Roman" w:hAnsi="Times New Roman"/>
          <w:b/>
          <w:i/>
          <w:iCs/>
          <w:sz w:val="20"/>
          <w:szCs w:val="20"/>
          <w:u w:val="single"/>
        </w:rPr>
        <w:t>patamarização</w:t>
      </w:r>
      <w:proofErr w:type="spellEnd"/>
      <w:r w:rsidRPr="00D66FEC">
        <w:rPr>
          <w:rFonts w:ascii="Times New Roman" w:hAnsi="Times New Roman"/>
          <w:b/>
          <w:i/>
          <w:iCs/>
          <w:sz w:val="20"/>
          <w:szCs w:val="20"/>
          <w:u w:val="single"/>
        </w:rPr>
        <w:t>, com adoção de taludes, projeto de impermeabilização em área molhadas, rede de abastecimento de água, rede cloacal, rede pluvial e estação de tratamento de esgoto</w:t>
      </w:r>
      <w:r w:rsidRPr="00D66FEC">
        <w:rPr>
          <w:rFonts w:ascii="Times New Roman" w:hAnsi="Times New Roman"/>
          <w:b/>
          <w:i/>
          <w:iCs/>
          <w:sz w:val="20"/>
          <w:szCs w:val="20"/>
        </w:rPr>
        <w:t xml:space="preserve">. O projeto de estrutura metálica refere-se à estrutura dos telhados e </w:t>
      </w:r>
      <w:proofErr w:type="spellStart"/>
      <w:r w:rsidRPr="00D66FEC">
        <w:rPr>
          <w:rFonts w:ascii="Times New Roman" w:hAnsi="Times New Roman"/>
          <w:b/>
          <w:i/>
          <w:iCs/>
          <w:sz w:val="20"/>
          <w:szCs w:val="20"/>
        </w:rPr>
        <w:t>shafts</w:t>
      </w:r>
      <w:proofErr w:type="spellEnd"/>
      <w:r w:rsidRPr="00D66FEC">
        <w:rPr>
          <w:rFonts w:ascii="Times New Roman" w:hAnsi="Times New Roman"/>
          <w:b/>
          <w:i/>
          <w:iCs/>
          <w:sz w:val="20"/>
          <w:szCs w:val="20"/>
        </w:rPr>
        <w:t>, elaborados pela Arquiteta e Urbanista L</w:t>
      </w:r>
      <w:r w:rsidR="00035D9A">
        <w:rPr>
          <w:rFonts w:ascii="Times New Roman" w:hAnsi="Times New Roman"/>
          <w:b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b/>
          <w:i/>
          <w:iCs/>
          <w:sz w:val="20"/>
          <w:szCs w:val="20"/>
        </w:rPr>
        <w:t xml:space="preserve"> C</w:t>
      </w:r>
      <w:r w:rsidR="00035D9A">
        <w:rPr>
          <w:rFonts w:ascii="Times New Roman" w:hAnsi="Times New Roman"/>
          <w:b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b/>
          <w:i/>
          <w:iCs/>
          <w:sz w:val="20"/>
          <w:szCs w:val="20"/>
        </w:rPr>
        <w:t xml:space="preserve"> C</w:t>
      </w:r>
      <w:r w:rsidR="00035D9A">
        <w:rPr>
          <w:rFonts w:ascii="Times New Roman" w:hAnsi="Times New Roman"/>
          <w:b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b/>
          <w:i/>
          <w:iCs/>
          <w:sz w:val="20"/>
          <w:szCs w:val="20"/>
        </w:rPr>
        <w:t xml:space="preserve"> (</w:t>
      </w:r>
      <w:r w:rsidR="00035D9A">
        <w:rPr>
          <w:rFonts w:ascii="Times New Roman" w:hAnsi="Times New Roman"/>
          <w:b/>
          <w:i/>
          <w:iCs/>
          <w:sz w:val="20"/>
          <w:szCs w:val="20"/>
        </w:rPr>
        <w:t>XXXXXX</w:t>
      </w:r>
      <w:r w:rsidRPr="00D66FEC">
        <w:rPr>
          <w:rFonts w:ascii="Times New Roman" w:hAnsi="Times New Roman"/>
          <w:b/>
          <w:i/>
          <w:iCs/>
          <w:sz w:val="20"/>
          <w:szCs w:val="20"/>
        </w:rPr>
        <w:t>-</w:t>
      </w:r>
      <w:r w:rsidR="00035D9A">
        <w:rPr>
          <w:rFonts w:ascii="Times New Roman" w:hAnsi="Times New Roman"/>
          <w:b/>
          <w:i/>
          <w:iCs/>
          <w:sz w:val="20"/>
          <w:szCs w:val="20"/>
        </w:rPr>
        <w:t>X</w:t>
      </w:r>
      <w:r w:rsidRPr="00D66FEC">
        <w:rPr>
          <w:rFonts w:ascii="Times New Roman" w:hAnsi="Times New Roman"/>
          <w:b/>
          <w:i/>
          <w:iCs/>
          <w:sz w:val="20"/>
          <w:szCs w:val="20"/>
        </w:rPr>
        <w:t>).</w:t>
      </w:r>
    </w:p>
    <w:p w14:paraId="396953B7" w14:textId="64628423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D66FEC">
        <w:rPr>
          <w:rFonts w:ascii="Times New Roman" w:hAnsi="Times New Roman"/>
          <w:b/>
          <w:i/>
          <w:iCs/>
          <w:sz w:val="20"/>
          <w:szCs w:val="20"/>
          <w:u w:val="single"/>
        </w:rPr>
        <w:t>RRT 8747673</w:t>
      </w:r>
      <w:r w:rsidRPr="00D66FEC">
        <w:rPr>
          <w:rFonts w:ascii="Times New Roman" w:hAnsi="Times New Roman"/>
          <w:b/>
          <w:i/>
          <w:iCs/>
          <w:sz w:val="20"/>
          <w:szCs w:val="20"/>
        </w:rPr>
        <w:t xml:space="preserve"> (anexo 008 do protocolo), das atividades de execução de arquitetura, adequação de acessibilidade, estrutura de concreto, estrutura metálica, instalações </w:t>
      </w:r>
      <w:proofErr w:type="spellStart"/>
      <w:r w:rsidRPr="00D66FEC">
        <w:rPr>
          <w:rFonts w:ascii="Times New Roman" w:hAnsi="Times New Roman"/>
          <w:b/>
          <w:i/>
          <w:iCs/>
          <w:sz w:val="20"/>
          <w:szCs w:val="20"/>
        </w:rPr>
        <w:t>hidrossanitárias</w:t>
      </w:r>
      <w:proofErr w:type="spellEnd"/>
      <w:r w:rsidRPr="00D66FEC">
        <w:rPr>
          <w:rFonts w:ascii="Times New Roman" w:hAnsi="Times New Roman"/>
          <w:b/>
          <w:i/>
          <w:iCs/>
          <w:sz w:val="20"/>
          <w:szCs w:val="20"/>
        </w:rPr>
        <w:t xml:space="preserve">, águas pluviais e prevenção e combate a incêndio, arquitetura paisagística, movimentação de terra, drenagem e pavimentação, sistema de coleta de resíduos sólidos; Observação: </w:t>
      </w:r>
      <w:r w:rsidRPr="00D66FEC">
        <w:rPr>
          <w:rFonts w:ascii="Times New Roman" w:hAnsi="Times New Roman"/>
          <w:b/>
          <w:i/>
          <w:iCs/>
          <w:sz w:val="20"/>
          <w:szCs w:val="20"/>
          <w:u w:val="single"/>
        </w:rPr>
        <w:t xml:space="preserve">Esta RRT contempla o projeto de terraplenagem e </w:t>
      </w:r>
      <w:proofErr w:type="spellStart"/>
      <w:r w:rsidRPr="00D66FEC">
        <w:rPr>
          <w:rFonts w:ascii="Times New Roman" w:hAnsi="Times New Roman"/>
          <w:b/>
          <w:i/>
          <w:iCs/>
          <w:sz w:val="20"/>
          <w:szCs w:val="20"/>
          <w:u w:val="single"/>
        </w:rPr>
        <w:t>patamarização</w:t>
      </w:r>
      <w:proofErr w:type="spellEnd"/>
      <w:r w:rsidRPr="00D66FEC">
        <w:rPr>
          <w:rFonts w:ascii="Times New Roman" w:hAnsi="Times New Roman"/>
          <w:b/>
          <w:i/>
          <w:iCs/>
          <w:sz w:val="20"/>
          <w:szCs w:val="20"/>
          <w:u w:val="single"/>
        </w:rPr>
        <w:t>, com adoção de taludes, projeto de impermeabilização em áreas molhadas, rede de abastecimento de água, rede cloacal, rede pluvial e estação de tratamento de esgoto</w:t>
      </w:r>
      <w:r w:rsidRPr="00D66FEC">
        <w:rPr>
          <w:rFonts w:ascii="Times New Roman" w:hAnsi="Times New Roman"/>
          <w:b/>
          <w:i/>
          <w:iCs/>
          <w:sz w:val="20"/>
          <w:szCs w:val="20"/>
        </w:rPr>
        <w:t xml:space="preserve">. O projeto de estrutura metálica refere-se à estrutura dos telhados e </w:t>
      </w:r>
      <w:proofErr w:type="spellStart"/>
      <w:r w:rsidRPr="00D66FEC">
        <w:rPr>
          <w:rFonts w:ascii="Times New Roman" w:hAnsi="Times New Roman"/>
          <w:b/>
          <w:i/>
          <w:iCs/>
          <w:sz w:val="20"/>
          <w:szCs w:val="20"/>
        </w:rPr>
        <w:t>shafts</w:t>
      </w:r>
      <w:proofErr w:type="spellEnd"/>
      <w:r w:rsidRPr="00D66FEC">
        <w:rPr>
          <w:rFonts w:ascii="Times New Roman" w:hAnsi="Times New Roman"/>
          <w:b/>
          <w:i/>
          <w:iCs/>
          <w:sz w:val="20"/>
          <w:szCs w:val="20"/>
        </w:rPr>
        <w:t>, elaborados pela Arquiteta e Urbanista L</w:t>
      </w:r>
      <w:r w:rsidR="00D95D45">
        <w:rPr>
          <w:rFonts w:ascii="Times New Roman" w:hAnsi="Times New Roman"/>
          <w:b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b/>
          <w:i/>
          <w:iCs/>
          <w:sz w:val="20"/>
          <w:szCs w:val="20"/>
        </w:rPr>
        <w:t xml:space="preserve"> C</w:t>
      </w:r>
      <w:r w:rsidR="00D95D45">
        <w:rPr>
          <w:rFonts w:ascii="Times New Roman" w:hAnsi="Times New Roman"/>
          <w:b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b/>
          <w:i/>
          <w:iCs/>
          <w:sz w:val="20"/>
          <w:szCs w:val="20"/>
        </w:rPr>
        <w:t xml:space="preserve"> C</w:t>
      </w:r>
      <w:r w:rsidR="00D95D45">
        <w:rPr>
          <w:rFonts w:ascii="Times New Roman" w:hAnsi="Times New Roman"/>
          <w:b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b/>
          <w:i/>
          <w:iCs/>
          <w:sz w:val="20"/>
          <w:szCs w:val="20"/>
        </w:rPr>
        <w:t xml:space="preserve"> (</w:t>
      </w:r>
      <w:r w:rsidR="00D95D45">
        <w:rPr>
          <w:rFonts w:ascii="Times New Roman" w:hAnsi="Times New Roman"/>
          <w:b/>
          <w:i/>
          <w:iCs/>
          <w:sz w:val="20"/>
          <w:szCs w:val="20"/>
        </w:rPr>
        <w:t>XXXXXX</w:t>
      </w:r>
      <w:r w:rsidRPr="00D66FEC">
        <w:rPr>
          <w:rFonts w:ascii="Times New Roman" w:hAnsi="Times New Roman"/>
          <w:b/>
          <w:i/>
          <w:iCs/>
          <w:sz w:val="20"/>
          <w:szCs w:val="20"/>
        </w:rPr>
        <w:t>-</w:t>
      </w:r>
      <w:r w:rsidR="00D95D45">
        <w:rPr>
          <w:rFonts w:ascii="Times New Roman" w:hAnsi="Times New Roman"/>
          <w:b/>
          <w:i/>
          <w:iCs/>
          <w:sz w:val="20"/>
          <w:szCs w:val="20"/>
        </w:rPr>
        <w:t>X</w:t>
      </w:r>
      <w:r w:rsidRPr="00D66FEC">
        <w:rPr>
          <w:rFonts w:ascii="Times New Roman" w:hAnsi="Times New Roman"/>
          <w:b/>
          <w:i/>
          <w:iCs/>
          <w:sz w:val="20"/>
          <w:szCs w:val="20"/>
        </w:rPr>
        <w:t>).</w:t>
      </w:r>
    </w:p>
    <w:p w14:paraId="69A9E5C0" w14:textId="6F44E7F2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D66FEC">
        <w:rPr>
          <w:rFonts w:ascii="Times New Roman" w:hAnsi="Times New Roman"/>
          <w:i/>
          <w:iCs/>
          <w:sz w:val="20"/>
          <w:szCs w:val="20"/>
        </w:rPr>
        <w:t xml:space="preserve">ART 10728037 (anexo 009 do protocolo), das atividades de análise fundação superficial, estacas, </w:t>
      </w:r>
      <w:proofErr w:type="spellStart"/>
      <w:r w:rsidRPr="00D66FEC">
        <w:rPr>
          <w:rFonts w:ascii="Times New Roman" w:hAnsi="Times New Roman"/>
          <w:i/>
          <w:iCs/>
          <w:sz w:val="20"/>
          <w:szCs w:val="20"/>
        </w:rPr>
        <w:t>radier</w:t>
      </w:r>
      <w:proofErr w:type="spellEnd"/>
      <w:r w:rsidRPr="00D66FEC">
        <w:rPr>
          <w:rFonts w:ascii="Times New Roman" w:hAnsi="Times New Roman"/>
          <w:i/>
          <w:iCs/>
          <w:sz w:val="20"/>
          <w:szCs w:val="20"/>
        </w:rPr>
        <w:t xml:space="preserve">; projeto e execução estrutura em concreto armado, estacas, </w:t>
      </w:r>
      <w:proofErr w:type="spellStart"/>
      <w:r w:rsidRPr="00D66FEC">
        <w:rPr>
          <w:rFonts w:ascii="Times New Roman" w:hAnsi="Times New Roman"/>
          <w:i/>
          <w:iCs/>
          <w:sz w:val="20"/>
          <w:szCs w:val="20"/>
        </w:rPr>
        <w:t>radier</w:t>
      </w:r>
      <w:proofErr w:type="spellEnd"/>
      <w:r w:rsidRPr="00D66FEC">
        <w:rPr>
          <w:rFonts w:ascii="Times New Roman" w:hAnsi="Times New Roman"/>
          <w:i/>
          <w:iCs/>
          <w:sz w:val="20"/>
          <w:szCs w:val="20"/>
        </w:rPr>
        <w:t>; projeto estruturas concreto armado e sistemas construtivos e estruturais, paredes, concreto armado; parecer técnico sistema construtivo e estruturas em concreto armado, elaborado pelo Engenheiro Civil I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P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(</w:t>
      </w:r>
      <w:r w:rsidR="00D95D45">
        <w:rPr>
          <w:rFonts w:ascii="Times New Roman" w:hAnsi="Times New Roman"/>
          <w:i/>
          <w:iCs/>
          <w:sz w:val="20"/>
          <w:szCs w:val="20"/>
        </w:rPr>
        <w:t>XXXXXXXX</w:t>
      </w:r>
      <w:r w:rsidRPr="00D66FEC">
        <w:rPr>
          <w:rFonts w:ascii="Times New Roman" w:hAnsi="Times New Roman"/>
          <w:i/>
          <w:iCs/>
          <w:sz w:val="20"/>
          <w:szCs w:val="20"/>
        </w:rPr>
        <w:t>).</w:t>
      </w:r>
    </w:p>
    <w:p w14:paraId="241A5435" w14:textId="2BCF0E77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D66FEC">
        <w:rPr>
          <w:rFonts w:ascii="Times New Roman" w:hAnsi="Times New Roman"/>
          <w:i/>
          <w:iCs/>
          <w:sz w:val="20"/>
          <w:szCs w:val="20"/>
        </w:rPr>
        <w:t>ART 10998561 (anexo 010 do protocolo), das atividades de elaboração de estudo de avaliação ambiental e estudo programa cond. e meio ambiente trabalho, plano de cargas - gruas; laudo técnico malha de terra - aterramento, elaborado pelo Engenheiro Civil M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V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D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F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(</w:t>
      </w:r>
      <w:r w:rsidR="00D95D45">
        <w:rPr>
          <w:rFonts w:ascii="Times New Roman" w:hAnsi="Times New Roman"/>
          <w:i/>
          <w:iCs/>
          <w:sz w:val="20"/>
          <w:szCs w:val="20"/>
        </w:rPr>
        <w:t>XXXXXXXX</w:t>
      </w:r>
      <w:r w:rsidRPr="00D66FEC">
        <w:rPr>
          <w:rFonts w:ascii="Times New Roman" w:hAnsi="Times New Roman"/>
          <w:i/>
          <w:iCs/>
          <w:sz w:val="20"/>
          <w:szCs w:val="20"/>
        </w:rPr>
        <w:t>).</w:t>
      </w:r>
    </w:p>
    <w:p w14:paraId="7995FE3C" w14:textId="619B270A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D66FEC">
        <w:rPr>
          <w:rFonts w:ascii="Times New Roman" w:hAnsi="Times New Roman"/>
          <w:i/>
          <w:iCs/>
          <w:sz w:val="20"/>
          <w:szCs w:val="20"/>
        </w:rPr>
        <w:t>ART 11023347 (anexo 011 do protocolo), das atividades de projeto e execução sondagens e estudos geotécnicos, elaborado pelo Engenheiro Civil A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D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S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R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J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(</w:t>
      </w:r>
      <w:r w:rsidR="00D95D45">
        <w:rPr>
          <w:rFonts w:ascii="Times New Roman" w:hAnsi="Times New Roman"/>
          <w:i/>
          <w:iCs/>
          <w:sz w:val="20"/>
          <w:szCs w:val="20"/>
        </w:rPr>
        <w:t>XXXXXXXX</w:t>
      </w:r>
      <w:r w:rsidRPr="00D66FEC">
        <w:rPr>
          <w:rFonts w:ascii="Times New Roman" w:hAnsi="Times New Roman"/>
          <w:i/>
          <w:iCs/>
          <w:sz w:val="20"/>
          <w:szCs w:val="20"/>
        </w:rPr>
        <w:t>).</w:t>
      </w:r>
    </w:p>
    <w:p w14:paraId="0F81B971" w14:textId="2E2216C3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D66FEC">
        <w:rPr>
          <w:rFonts w:ascii="Times New Roman" w:hAnsi="Times New Roman"/>
          <w:i/>
          <w:iCs/>
          <w:sz w:val="20"/>
          <w:szCs w:val="20"/>
        </w:rPr>
        <w:t xml:space="preserve">ART 11035092 (anexo 012 do protocolo), das atividades de Instalação montagem, desmontagem da grua CBR 40H-4, nº de série/ano fabricação G8510007/2011; altura 25,6m - comp. Lança 40m - carga máx. </w:t>
      </w:r>
      <w:proofErr w:type="gramStart"/>
      <w:r w:rsidRPr="00D66FEC">
        <w:rPr>
          <w:rFonts w:ascii="Times New Roman" w:hAnsi="Times New Roman"/>
          <w:i/>
          <w:iCs/>
          <w:sz w:val="20"/>
          <w:szCs w:val="20"/>
        </w:rPr>
        <w:t>ponta</w:t>
      </w:r>
      <w:proofErr w:type="gramEnd"/>
      <w:r w:rsidRPr="00D66FEC">
        <w:rPr>
          <w:rFonts w:ascii="Times New Roman" w:hAnsi="Times New Roman"/>
          <w:i/>
          <w:iCs/>
          <w:sz w:val="20"/>
          <w:szCs w:val="20"/>
        </w:rPr>
        <w:t xml:space="preserve"> 1000kg; Plano de manutenção da grua; Laudo técnico: teste de carga da grua, elaborado pelo Engenheiro Civil M</w:t>
      </w:r>
      <w:r w:rsidR="00D95D45">
        <w:rPr>
          <w:rFonts w:ascii="Times New Roman" w:hAnsi="Times New Roman"/>
          <w:i/>
          <w:iCs/>
          <w:sz w:val="20"/>
          <w:szCs w:val="20"/>
        </w:rPr>
        <w:t>. L.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R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(</w:t>
      </w:r>
      <w:r w:rsidR="00D95D45">
        <w:rPr>
          <w:rFonts w:ascii="Times New Roman" w:hAnsi="Times New Roman"/>
          <w:i/>
          <w:iCs/>
          <w:sz w:val="20"/>
          <w:szCs w:val="20"/>
        </w:rPr>
        <w:t>XXXXXXXX</w:t>
      </w:r>
      <w:r w:rsidRPr="00D66FEC">
        <w:rPr>
          <w:rFonts w:ascii="Times New Roman" w:hAnsi="Times New Roman"/>
          <w:i/>
          <w:iCs/>
          <w:sz w:val="20"/>
          <w:szCs w:val="20"/>
        </w:rPr>
        <w:t>).</w:t>
      </w:r>
    </w:p>
    <w:p w14:paraId="5426AA4D" w14:textId="011B36CA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D66FEC">
        <w:rPr>
          <w:rFonts w:ascii="Times New Roman" w:hAnsi="Times New Roman"/>
          <w:i/>
          <w:iCs/>
          <w:sz w:val="20"/>
          <w:szCs w:val="20"/>
        </w:rPr>
        <w:t>ART 11036839 (anexo 013 do protocolo), das atividades de projeto e execução obra em terra, elaborado pelo Engenheiro Civil L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B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F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(</w:t>
      </w:r>
      <w:r w:rsidR="00D95D45">
        <w:rPr>
          <w:rFonts w:ascii="Times New Roman" w:hAnsi="Times New Roman"/>
          <w:i/>
          <w:iCs/>
          <w:sz w:val="20"/>
          <w:szCs w:val="20"/>
        </w:rPr>
        <w:t>XXXXXXXX</w:t>
      </w:r>
      <w:r w:rsidRPr="00D66FEC">
        <w:rPr>
          <w:rFonts w:ascii="Times New Roman" w:hAnsi="Times New Roman"/>
          <w:i/>
          <w:iCs/>
          <w:sz w:val="20"/>
          <w:szCs w:val="20"/>
        </w:rPr>
        <w:t>).</w:t>
      </w:r>
    </w:p>
    <w:p w14:paraId="213A9551" w14:textId="1BF1F6B8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D66FEC">
        <w:rPr>
          <w:rFonts w:ascii="Times New Roman" w:hAnsi="Times New Roman"/>
          <w:i/>
          <w:iCs/>
          <w:sz w:val="20"/>
          <w:szCs w:val="20"/>
        </w:rPr>
        <w:t>A empresa executora, D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C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E I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LTDA, CNPJ </w:t>
      </w:r>
      <w:r w:rsidR="00D95D45">
        <w:rPr>
          <w:rFonts w:ascii="Times New Roman" w:hAnsi="Times New Roman"/>
          <w:i/>
          <w:iCs/>
          <w:sz w:val="20"/>
          <w:szCs w:val="20"/>
        </w:rPr>
        <w:t>XX</w:t>
      </w:r>
      <w:r w:rsidRPr="00D66FEC">
        <w:rPr>
          <w:rFonts w:ascii="Times New Roman" w:hAnsi="Times New Roman"/>
          <w:i/>
          <w:iCs/>
          <w:sz w:val="20"/>
          <w:szCs w:val="20"/>
        </w:rPr>
        <w:t>.</w:t>
      </w:r>
      <w:r w:rsidR="00D95D45">
        <w:rPr>
          <w:rFonts w:ascii="Times New Roman" w:hAnsi="Times New Roman"/>
          <w:i/>
          <w:iCs/>
          <w:sz w:val="20"/>
          <w:szCs w:val="20"/>
        </w:rPr>
        <w:t>XXX</w:t>
      </w:r>
      <w:r w:rsidRPr="00D66FEC">
        <w:rPr>
          <w:rFonts w:ascii="Times New Roman" w:hAnsi="Times New Roman"/>
          <w:i/>
          <w:iCs/>
          <w:sz w:val="20"/>
          <w:szCs w:val="20"/>
        </w:rPr>
        <w:t>.</w:t>
      </w:r>
      <w:r w:rsidR="00D95D45">
        <w:rPr>
          <w:rFonts w:ascii="Times New Roman" w:hAnsi="Times New Roman"/>
          <w:i/>
          <w:iCs/>
          <w:sz w:val="20"/>
          <w:szCs w:val="20"/>
        </w:rPr>
        <w:t>XXX</w:t>
      </w:r>
      <w:r w:rsidRPr="00D66FEC">
        <w:rPr>
          <w:rFonts w:ascii="Times New Roman" w:hAnsi="Times New Roman"/>
          <w:i/>
          <w:iCs/>
          <w:sz w:val="20"/>
          <w:szCs w:val="20"/>
        </w:rPr>
        <w:t>/</w:t>
      </w:r>
      <w:r w:rsidR="00D95D45">
        <w:rPr>
          <w:rFonts w:ascii="Times New Roman" w:hAnsi="Times New Roman"/>
          <w:i/>
          <w:iCs/>
          <w:sz w:val="20"/>
          <w:szCs w:val="20"/>
        </w:rPr>
        <w:t>XXXX</w:t>
      </w:r>
      <w:r w:rsidRPr="00D66FEC">
        <w:rPr>
          <w:rFonts w:ascii="Times New Roman" w:hAnsi="Times New Roman"/>
          <w:i/>
          <w:iCs/>
          <w:sz w:val="20"/>
          <w:szCs w:val="20"/>
        </w:rPr>
        <w:t>-</w:t>
      </w:r>
      <w:r w:rsidR="00D95D45">
        <w:rPr>
          <w:rFonts w:ascii="Times New Roman" w:hAnsi="Times New Roman"/>
          <w:i/>
          <w:iCs/>
          <w:sz w:val="20"/>
          <w:szCs w:val="20"/>
        </w:rPr>
        <w:t>XX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, está registrada no CAU/RS nº </w:t>
      </w:r>
      <w:r w:rsidR="00D95D45">
        <w:rPr>
          <w:rFonts w:ascii="Times New Roman" w:hAnsi="Times New Roman"/>
          <w:i/>
          <w:iCs/>
          <w:sz w:val="20"/>
          <w:szCs w:val="20"/>
        </w:rPr>
        <w:t>XXXXXXX</w:t>
      </w:r>
      <w:r w:rsidRPr="00D66FEC">
        <w:rPr>
          <w:rFonts w:ascii="Times New Roman" w:hAnsi="Times New Roman"/>
          <w:i/>
          <w:iCs/>
          <w:sz w:val="20"/>
          <w:szCs w:val="20"/>
        </w:rPr>
        <w:t>-</w:t>
      </w:r>
      <w:r w:rsidR="00D95D45">
        <w:rPr>
          <w:rFonts w:ascii="Times New Roman" w:hAnsi="Times New Roman"/>
          <w:i/>
          <w:iCs/>
          <w:sz w:val="20"/>
          <w:szCs w:val="20"/>
        </w:rPr>
        <w:t>X</w:t>
      </w:r>
      <w:r w:rsidRPr="00D66FEC">
        <w:rPr>
          <w:rFonts w:ascii="Times New Roman" w:hAnsi="Times New Roman"/>
          <w:i/>
          <w:iCs/>
          <w:sz w:val="20"/>
          <w:szCs w:val="20"/>
        </w:rPr>
        <w:t>, tendo como responsável técnica a arquiteta e urbanista L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C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C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(</w:t>
      </w:r>
      <w:r w:rsidR="00D95D45">
        <w:rPr>
          <w:rFonts w:ascii="Times New Roman" w:hAnsi="Times New Roman"/>
          <w:i/>
          <w:iCs/>
          <w:sz w:val="20"/>
          <w:szCs w:val="20"/>
        </w:rPr>
        <w:t>XXXXXX</w:t>
      </w:r>
      <w:r w:rsidRPr="00D66FEC">
        <w:rPr>
          <w:rFonts w:ascii="Times New Roman" w:hAnsi="Times New Roman"/>
          <w:i/>
          <w:iCs/>
          <w:sz w:val="20"/>
          <w:szCs w:val="20"/>
        </w:rPr>
        <w:t>-</w:t>
      </w:r>
      <w:r w:rsidR="00D95D45">
        <w:rPr>
          <w:rFonts w:ascii="Times New Roman" w:hAnsi="Times New Roman"/>
          <w:i/>
          <w:iCs/>
          <w:sz w:val="20"/>
          <w:szCs w:val="20"/>
        </w:rPr>
        <w:t>X</w:t>
      </w:r>
      <w:r w:rsidRPr="00D66FEC">
        <w:rPr>
          <w:rFonts w:ascii="Times New Roman" w:hAnsi="Times New Roman"/>
          <w:i/>
          <w:iCs/>
          <w:sz w:val="20"/>
          <w:szCs w:val="20"/>
        </w:rPr>
        <w:t>), responsável por alguns projetos e por algumas execuções da obra, conforme apontado acima. Os dados foram obtidos através de consulta à ficha cadastral da JUCIS RS. (</w:t>
      </w:r>
      <w:proofErr w:type="gramStart"/>
      <w:r w:rsidRPr="00D66FEC">
        <w:rPr>
          <w:rFonts w:ascii="Times New Roman" w:hAnsi="Times New Roman"/>
          <w:i/>
          <w:iCs/>
          <w:sz w:val="20"/>
          <w:szCs w:val="20"/>
        </w:rPr>
        <w:t>anexo</w:t>
      </w:r>
      <w:proofErr w:type="gramEnd"/>
      <w:r w:rsidRPr="00D66FEC">
        <w:rPr>
          <w:rFonts w:ascii="Times New Roman" w:hAnsi="Times New Roman"/>
          <w:i/>
          <w:iCs/>
          <w:sz w:val="20"/>
          <w:szCs w:val="20"/>
        </w:rPr>
        <w:t xml:space="preserve"> 014 do protocolo)</w:t>
      </w:r>
    </w:p>
    <w:p w14:paraId="544687D4" w14:textId="66FA9AC0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D66FEC">
        <w:rPr>
          <w:rFonts w:ascii="Times New Roman" w:hAnsi="Times New Roman"/>
          <w:b/>
          <w:i/>
          <w:iCs/>
          <w:sz w:val="20"/>
          <w:szCs w:val="20"/>
        </w:rPr>
        <w:t>No dia 08/12/2020 foi solicitado por e-mail (anexo 015 do protocolo) para a Delegada C</w:t>
      </w:r>
      <w:r w:rsidR="00D95D45">
        <w:rPr>
          <w:rFonts w:ascii="Times New Roman" w:hAnsi="Times New Roman"/>
          <w:b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b/>
          <w:i/>
          <w:iCs/>
          <w:sz w:val="20"/>
          <w:szCs w:val="20"/>
        </w:rPr>
        <w:t xml:space="preserve"> F</w:t>
      </w:r>
      <w:r w:rsidR="00D95D45">
        <w:rPr>
          <w:rFonts w:ascii="Times New Roman" w:hAnsi="Times New Roman"/>
          <w:b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b/>
          <w:i/>
          <w:iCs/>
          <w:sz w:val="20"/>
          <w:szCs w:val="20"/>
        </w:rPr>
        <w:t xml:space="preserve"> T</w:t>
      </w:r>
      <w:r w:rsidR="00D95D45">
        <w:rPr>
          <w:rFonts w:ascii="Times New Roman" w:hAnsi="Times New Roman"/>
          <w:b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b/>
          <w:i/>
          <w:iCs/>
          <w:sz w:val="20"/>
          <w:szCs w:val="20"/>
        </w:rPr>
        <w:t>, da 2ª Delegacia de Polícia de Bagé, cópia do laudo pericial do referido acidente</w:t>
      </w:r>
      <w:r w:rsidRPr="00D66FEC">
        <w:rPr>
          <w:rFonts w:ascii="Times New Roman" w:hAnsi="Times New Roman"/>
          <w:i/>
          <w:iCs/>
          <w:sz w:val="20"/>
          <w:szCs w:val="20"/>
        </w:rPr>
        <w:t>. No dia 14/12/2020 foi recebido por e-mail (anexo 016 do protocolo) o laudo pericial nº 194961/2020 (anexo 017 do protocolo).</w:t>
      </w:r>
    </w:p>
    <w:p w14:paraId="13E719EF" w14:textId="2A6F3B8D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D66FEC">
        <w:rPr>
          <w:rFonts w:ascii="Times New Roman" w:hAnsi="Times New Roman"/>
          <w:i/>
          <w:iCs/>
          <w:sz w:val="20"/>
          <w:szCs w:val="20"/>
        </w:rPr>
        <w:t>Em toda a documentação apresentada, bem como no alvará de construção nº 26.240 da Prefeitura Municipal de Bagé, o proprietário identificado do lote é a própria D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C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E I</w:t>
      </w:r>
      <w:r w:rsidR="00D95D45">
        <w:rPr>
          <w:rFonts w:ascii="Times New Roman" w:hAnsi="Times New Roman"/>
          <w:i/>
          <w:iCs/>
          <w:sz w:val="20"/>
          <w:szCs w:val="20"/>
        </w:rPr>
        <w:t>.</w:t>
      </w:r>
      <w:r w:rsidRPr="00D66FEC">
        <w:rPr>
          <w:rFonts w:ascii="Times New Roman" w:hAnsi="Times New Roman"/>
          <w:i/>
          <w:iCs/>
          <w:sz w:val="20"/>
          <w:szCs w:val="20"/>
        </w:rPr>
        <w:t xml:space="preserve"> LTDA, que está construindo a obra.</w:t>
      </w:r>
    </w:p>
    <w:p w14:paraId="7AC7E714" w14:textId="77777777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D66FEC">
        <w:rPr>
          <w:rFonts w:ascii="Times New Roman" w:hAnsi="Times New Roman"/>
          <w:b/>
          <w:i/>
          <w:iCs/>
          <w:sz w:val="20"/>
          <w:szCs w:val="20"/>
        </w:rPr>
        <w:t>A ausência de placa de identificação da arquiteta e urbanista ensejou o envio de e-mail (anexo 018 do protocolo) solicitando o atendimento à Resolução CAU/BR nº 75/2014</w:t>
      </w:r>
      <w:r w:rsidRPr="00D66FEC">
        <w:rPr>
          <w:rFonts w:ascii="Times New Roman" w:hAnsi="Times New Roman"/>
          <w:i/>
          <w:iCs/>
          <w:sz w:val="20"/>
          <w:szCs w:val="20"/>
        </w:rPr>
        <w:t>.</w:t>
      </w:r>
    </w:p>
    <w:p w14:paraId="61F8D4F6" w14:textId="77777777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D66FEC">
        <w:rPr>
          <w:rFonts w:ascii="Times New Roman" w:hAnsi="Times New Roman"/>
          <w:i/>
          <w:iCs/>
          <w:sz w:val="20"/>
          <w:szCs w:val="20"/>
        </w:rPr>
        <w:t>Analisadas as documentações verificamos a inexistência de fato gerador relativo à Resolução CAU/BR nº 22/2012.</w:t>
      </w:r>
    </w:p>
    <w:p w14:paraId="5437C8FC" w14:textId="075D1543" w:rsidR="00C02BBE" w:rsidRPr="00D66FEC" w:rsidRDefault="00C02BBE" w:rsidP="00C02BBE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  <w:r w:rsidRPr="00D66FEC">
        <w:rPr>
          <w:rFonts w:ascii="Times New Roman" w:hAnsi="Times New Roman"/>
          <w:i/>
          <w:iCs/>
          <w:sz w:val="20"/>
          <w:szCs w:val="20"/>
        </w:rPr>
        <w:lastRenderedPageBreak/>
        <w:t>Uma vez que a obra em questão teve um acidente com o desmoronamento de parte de um talude causando o soterramento de um funcionário que veio a óbito, despacho pelo envio do presente relatório e de todas as informações e documentação obtidas para a Comissão de Exercício Profissional, para análise e deliberação acerca da necessidade ou não de encaminhamento do caso à Comissão de Ética e Disciplina do CAU/RS, conforme previsto no artigo 12 da Resolução CAU/BR nº 143 de 23/06/</w:t>
      </w:r>
      <w:proofErr w:type="gramStart"/>
      <w:r w:rsidRPr="00D66FEC">
        <w:rPr>
          <w:rFonts w:ascii="Times New Roman" w:hAnsi="Times New Roman"/>
          <w:i/>
          <w:iCs/>
          <w:sz w:val="20"/>
          <w:szCs w:val="20"/>
        </w:rPr>
        <w:t>2017.”</w:t>
      </w:r>
      <w:proofErr w:type="gramEnd"/>
    </w:p>
    <w:p w14:paraId="7B264F46" w14:textId="77777777" w:rsidR="00C02BBE" w:rsidRPr="00D66FEC" w:rsidRDefault="00C02BBE" w:rsidP="007C21D2">
      <w:pPr>
        <w:tabs>
          <w:tab w:val="left" w:pos="1418"/>
        </w:tabs>
        <w:ind w:left="2268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91E0700" w14:textId="556C7C44" w:rsidR="0044239C" w:rsidRPr="00D66FEC" w:rsidRDefault="00A81936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D66FEC">
        <w:rPr>
          <w:rFonts w:ascii="Times New Roman" w:hAnsi="Times New Roman"/>
          <w:sz w:val="22"/>
          <w:szCs w:val="22"/>
        </w:rPr>
        <w:t>Após estas constataçõe</w:t>
      </w:r>
      <w:r w:rsidR="003E4EB5" w:rsidRPr="00D66FEC">
        <w:rPr>
          <w:rFonts w:ascii="Times New Roman" w:hAnsi="Times New Roman"/>
          <w:sz w:val="22"/>
          <w:szCs w:val="22"/>
        </w:rPr>
        <w:t>s, v</w:t>
      </w:r>
      <w:r w:rsidR="0044239C" w:rsidRPr="00D66FEC">
        <w:rPr>
          <w:rFonts w:ascii="Times New Roman" w:hAnsi="Times New Roman"/>
          <w:sz w:val="22"/>
          <w:szCs w:val="22"/>
        </w:rPr>
        <w:t xml:space="preserve">ieram os autos à CEP para </w:t>
      </w:r>
      <w:r w:rsidR="003E4EB5" w:rsidRPr="00D66FEC">
        <w:rPr>
          <w:rFonts w:ascii="Times New Roman" w:hAnsi="Times New Roman"/>
          <w:sz w:val="22"/>
          <w:szCs w:val="22"/>
        </w:rPr>
        <w:t>D</w:t>
      </w:r>
      <w:r w:rsidR="0044239C" w:rsidRPr="00D66FEC">
        <w:rPr>
          <w:rFonts w:ascii="Times New Roman" w:hAnsi="Times New Roman"/>
          <w:sz w:val="22"/>
          <w:szCs w:val="22"/>
        </w:rPr>
        <w:t>eliberação.</w:t>
      </w:r>
    </w:p>
    <w:p w14:paraId="7153FA3A" w14:textId="77777777" w:rsidR="0044239C" w:rsidRPr="00D66FEC" w:rsidRDefault="0044239C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D66FEC">
        <w:rPr>
          <w:rFonts w:ascii="Times New Roman" w:hAnsi="Times New Roman"/>
          <w:sz w:val="22"/>
          <w:szCs w:val="22"/>
        </w:rPr>
        <w:t>É o relatório.</w:t>
      </w:r>
    </w:p>
    <w:p w14:paraId="4949BC5C" w14:textId="77777777" w:rsidR="0070082B" w:rsidRPr="00D66FEC" w:rsidRDefault="0070082B" w:rsidP="0070082B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D66FEC" w:rsidRPr="00D66FEC" w14:paraId="25845C13" w14:textId="77777777" w:rsidTr="00C23E33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CCBE7B2" w14:textId="77777777" w:rsidR="0070082B" w:rsidRPr="00D66FEC" w:rsidRDefault="0070082B" w:rsidP="00C23E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6FEC">
              <w:rPr>
                <w:rFonts w:ascii="Times New Roman" w:hAnsi="Times New Roman"/>
                <w:b/>
                <w:sz w:val="22"/>
                <w:szCs w:val="22"/>
              </w:rPr>
              <w:t>VOTO FUNDAMENTADO</w:t>
            </w:r>
          </w:p>
        </w:tc>
      </w:tr>
    </w:tbl>
    <w:p w14:paraId="61CD1885" w14:textId="1803FD5A" w:rsidR="0070082B" w:rsidRPr="001F2701" w:rsidRDefault="0070082B" w:rsidP="00A638B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5F55C4FE" w14:textId="12A32D9A" w:rsidR="001F2701" w:rsidRPr="00FE68DA" w:rsidRDefault="0070235B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1F2701">
        <w:rPr>
          <w:rFonts w:ascii="Times New Roman" w:hAnsi="Times New Roman"/>
          <w:sz w:val="22"/>
          <w:szCs w:val="22"/>
        </w:rPr>
        <w:t xml:space="preserve">Conforme se observa, </w:t>
      </w:r>
      <w:r w:rsidR="001F2701" w:rsidRPr="001F2701">
        <w:rPr>
          <w:rFonts w:ascii="Times New Roman" w:hAnsi="Times New Roman"/>
          <w:sz w:val="22"/>
          <w:szCs w:val="22"/>
        </w:rPr>
        <w:t xml:space="preserve">pelos elementos presentes nos autos (fotografias, alvará, certificados, </w:t>
      </w:r>
      <w:proofErr w:type="spellStart"/>
      <w:r w:rsidR="001F2701" w:rsidRPr="001F2701">
        <w:rPr>
          <w:rFonts w:ascii="Times New Roman" w:hAnsi="Times New Roman"/>
          <w:sz w:val="22"/>
          <w:szCs w:val="22"/>
        </w:rPr>
        <w:t>ARTs</w:t>
      </w:r>
      <w:proofErr w:type="spellEnd"/>
      <w:r w:rsidR="001F2701" w:rsidRPr="001F270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1F2701" w:rsidRPr="001F2701">
        <w:rPr>
          <w:rFonts w:ascii="Times New Roman" w:hAnsi="Times New Roman"/>
          <w:sz w:val="22"/>
          <w:szCs w:val="22"/>
        </w:rPr>
        <w:t>RRTs</w:t>
      </w:r>
      <w:proofErr w:type="spellEnd"/>
      <w:r w:rsidR="001F2701" w:rsidRPr="001F2701">
        <w:rPr>
          <w:rFonts w:ascii="Times New Roman" w:hAnsi="Times New Roman"/>
          <w:sz w:val="22"/>
          <w:szCs w:val="22"/>
        </w:rPr>
        <w:t xml:space="preserve"> e laudo pericial), há indícios suficientes de que a profissional, arquiteta e urbanista, Sra. </w:t>
      </w:r>
      <w:r w:rsidR="001F2701" w:rsidRPr="001F2701">
        <w:rPr>
          <w:rFonts w:ascii="Times New Roman" w:hAnsi="Times New Roman"/>
          <w:b/>
          <w:sz w:val="22"/>
          <w:szCs w:val="22"/>
        </w:rPr>
        <w:t>L</w:t>
      </w:r>
      <w:r w:rsidR="00D95D45">
        <w:rPr>
          <w:rFonts w:ascii="Times New Roman" w:hAnsi="Times New Roman"/>
          <w:b/>
          <w:sz w:val="22"/>
          <w:szCs w:val="22"/>
        </w:rPr>
        <w:t>.</w:t>
      </w:r>
      <w:r w:rsidR="001F2701" w:rsidRPr="001F2701">
        <w:rPr>
          <w:rFonts w:ascii="Times New Roman" w:hAnsi="Times New Roman"/>
          <w:b/>
          <w:sz w:val="22"/>
          <w:szCs w:val="22"/>
        </w:rPr>
        <w:t xml:space="preserve"> C</w:t>
      </w:r>
      <w:r w:rsidR="00D95D45">
        <w:rPr>
          <w:rFonts w:ascii="Times New Roman" w:hAnsi="Times New Roman"/>
          <w:b/>
          <w:sz w:val="22"/>
          <w:szCs w:val="22"/>
        </w:rPr>
        <w:t>.</w:t>
      </w:r>
      <w:r w:rsidR="001F2701" w:rsidRPr="001F2701">
        <w:rPr>
          <w:rFonts w:ascii="Times New Roman" w:hAnsi="Times New Roman"/>
          <w:b/>
          <w:sz w:val="22"/>
          <w:szCs w:val="22"/>
        </w:rPr>
        <w:t xml:space="preserve"> C</w:t>
      </w:r>
      <w:r w:rsidR="00D95D45">
        <w:rPr>
          <w:rFonts w:ascii="Times New Roman" w:hAnsi="Times New Roman"/>
          <w:b/>
          <w:sz w:val="22"/>
          <w:szCs w:val="22"/>
        </w:rPr>
        <w:t>.</w:t>
      </w:r>
      <w:r w:rsidR="001F2701" w:rsidRPr="001F2701">
        <w:rPr>
          <w:rFonts w:ascii="Times New Roman" w:hAnsi="Times New Roman"/>
          <w:sz w:val="22"/>
          <w:szCs w:val="22"/>
        </w:rPr>
        <w:t xml:space="preserve">, inscrita no CAU sob o nº </w:t>
      </w:r>
      <w:r w:rsidR="00035D9A">
        <w:rPr>
          <w:rFonts w:ascii="Times New Roman" w:hAnsi="Times New Roman"/>
          <w:sz w:val="22"/>
          <w:szCs w:val="22"/>
        </w:rPr>
        <w:t>XXXXXX</w:t>
      </w:r>
      <w:r w:rsidR="001F2701" w:rsidRPr="001F2701">
        <w:rPr>
          <w:rFonts w:ascii="Times New Roman" w:hAnsi="Times New Roman"/>
          <w:sz w:val="22"/>
          <w:szCs w:val="22"/>
        </w:rPr>
        <w:t>-</w:t>
      </w:r>
      <w:r w:rsidR="00035D9A">
        <w:rPr>
          <w:rFonts w:ascii="Times New Roman" w:hAnsi="Times New Roman"/>
          <w:sz w:val="22"/>
          <w:szCs w:val="22"/>
        </w:rPr>
        <w:t>X</w:t>
      </w:r>
      <w:bookmarkStart w:id="0" w:name="_GoBack"/>
      <w:bookmarkEnd w:id="0"/>
      <w:r w:rsidR="001F2701" w:rsidRPr="001F2701">
        <w:rPr>
          <w:rFonts w:ascii="Times New Roman" w:hAnsi="Times New Roman"/>
          <w:sz w:val="22"/>
          <w:szCs w:val="22"/>
        </w:rPr>
        <w:t xml:space="preserve">, pode ter praticado infração de natureza ético-disciplinar, o que justifica a remessa dos presentes autos à Comissão de Ética e Disciplina – CED-CAU/RS, para </w:t>
      </w:r>
      <w:r w:rsidR="001F2701" w:rsidRPr="00FE68DA">
        <w:rPr>
          <w:rFonts w:ascii="Times New Roman" w:hAnsi="Times New Roman"/>
          <w:sz w:val="22"/>
          <w:szCs w:val="22"/>
        </w:rPr>
        <w:t>análise da conduta da profissional denunciada.</w:t>
      </w:r>
    </w:p>
    <w:p w14:paraId="6C698A19" w14:textId="078D60B4" w:rsidR="00FE68DA" w:rsidRPr="00FE68DA" w:rsidRDefault="00FE68DA" w:rsidP="00FE68DA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FE68DA">
        <w:rPr>
          <w:rFonts w:ascii="Times New Roman" w:hAnsi="Times New Roman"/>
          <w:sz w:val="22"/>
          <w:szCs w:val="22"/>
        </w:rPr>
        <w:t xml:space="preserve">Pelos </w:t>
      </w:r>
      <w:proofErr w:type="spellStart"/>
      <w:r w:rsidRPr="00FE68DA">
        <w:rPr>
          <w:rFonts w:ascii="Times New Roman" w:hAnsi="Times New Roman"/>
          <w:sz w:val="22"/>
          <w:szCs w:val="22"/>
        </w:rPr>
        <w:t>RRTs</w:t>
      </w:r>
      <w:proofErr w:type="spellEnd"/>
      <w:r w:rsidRPr="00FE68DA">
        <w:rPr>
          <w:rFonts w:ascii="Times New Roman" w:hAnsi="Times New Roman"/>
          <w:sz w:val="22"/>
          <w:szCs w:val="22"/>
        </w:rPr>
        <w:t xml:space="preserve"> juntados aos autos, verificam-se as atividades que estavam sob a responsabilidade da arquiteta e urbanista, conforme segue:</w:t>
      </w:r>
    </w:p>
    <w:p w14:paraId="27E3D1ED" w14:textId="27A9F0FB" w:rsidR="00FE68DA" w:rsidRPr="00FE68DA" w:rsidRDefault="00FE68DA" w:rsidP="00FE68DA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 w:rsidRPr="00FE68DA">
        <w:rPr>
          <w:rFonts w:ascii="Times New Roman" w:hAnsi="Times New Roman"/>
          <w:sz w:val="22"/>
          <w:szCs w:val="22"/>
        </w:rPr>
        <w:t xml:space="preserve">RRT nº SI8747455I00CT001, que envolve a atividade de projeto de arquitetura, adequação de acessibilidade, estrutura de concreto, estrutura metálica, instalações </w:t>
      </w:r>
      <w:proofErr w:type="spellStart"/>
      <w:r w:rsidRPr="00FE68DA">
        <w:rPr>
          <w:rFonts w:ascii="Times New Roman" w:hAnsi="Times New Roman"/>
          <w:sz w:val="22"/>
          <w:szCs w:val="22"/>
        </w:rPr>
        <w:t>hidrossanitárias</w:t>
      </w:r>
      <w:proofErr w:type="spellEnd"/>
      <w:r w:rsidRPr="00FE68DA">
        <w:rPr>
          <w:rFonts w:ascii="Times New Roman" w:hAnsi="Times New Roman"/>
          <w:sz w:val="22"/>
          <w:szCs w:val="22"/>
        </w:rPr>
        <w:t xml:space="preserve">, águas pluviais e prevenção e combate a incêndio, arquitetura paisagística, movimentação de terra, drenagem e pavimentação, sistema de coleta de resíduos sólidos e memorial descritivo – elaborado por </w:t>
      </w:r>
      <w:r w:rsidRPr="00FE68DA">
        <w:rPr>
          <w:rFonts w:ascii="Times New Roman" w:hAnsi="Times New Roman"/>
          <w:b/>
          <w:sz w:val="22"/>
          <w:szCs w:val="22"/>
        </w:rPr>
        <w:t>L</w:t>
      </w:r>
      <w:r w:rsidR="00D95D45">
        <w:rPr>
          <w:rFonts w:ascii="Times New Roman" w:hAnsi="Times New Roman"/>
          <w:b/>
          <w:sz w:val="22"/>
          <w:szCs w:val="22"/>
        </w:rPr>
        <w:t>.</w:t>
      </w:r>
      <w:r w:rsidRPr="00FE68DA">
        <w:rPr>
          <w:rFonts w:ascii="Times New Roman" w:hAnsi="Times New Roman"/>
          <w:b/>
          <w:sz w:val="22"/>
          <w:szCs w:val="22"/>
        </w:rPr>
        <w:t xml:space="preserve"> C</w:t>
      </w:r>
      <w:r w:rsidR="00D95D45">
        <w:rPr>
          <w:rFonts w:ascii="Times New Roman" w:hAnsi="Times New Roman"/>
          <w:b/>
          <w:sz w:val="22"/>
          <w:szCs w:val="22"/>
        </w:rPr>
        <w:t>.</w:t>
      </w:r>
      <w:r w:rsidRPr="00FE68DA">
        <w:rPr>
          <w:rFonts w:ascii="Times New Roman" w:hAnsi="Times New Roman"/>
          <w:b/>
          <w:sz w:val="22"/>
          <w:szCs w:val="22"/>
        </w:rPr>
        <w:t xml:space="preserve"> C</w:t>
      </w:r>
      <w:r w:rsidR="00D95D45">
        <w:rPr>
          <w:rFonts w:ascii="Times New Roman" w:hAnsi="Times New Roman"/>
          <w:b/>
          <w:sz w:val="22"/>
          <w:szCs w:val="22"/>
        </w:rPr>
        <w:t>.</w:t>
      </w:r>
      <w:r w:rsidRPr="00FE68DA">
        <w:rPr>
          <w:rFonts w:ascii="Times New Roman" w:hAnsi="Times New Roman"/>
          <w:sz w:val="22"/>
          <w:szCs w:val="22"/>
        </w:rPr>
        <w:t>, foi pago em 23/09/2019;</w:t>
      </w:r>
    </w:p>
    <w:p w14:paraId="68AC9602" w14:textId="60F1F876" w:rsidR="00FE68DA" w:rsidRPr="00FE68DA" w:rsidRDefault="00FE68DA" w:rsidP="00FE68DA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 w:rsidRPr="00FE68DA">
        <w:rPr>
          <w:rFonts w:ascii="Times New Roman" w:hAnsi="Times New Roman"/>
          <w:sz w:val="22"/>
          <w:szCs w:val="22"/>
        </w:rPr>
        <w:t xml:space="preserve">RRT nº SI8747673I00CT001, que envolve as atividades de execução de arquitetura, adequação de acessibilidade, estrutura de concreto, estrutura metálica, instalações </w:t>
      </w:r>
      <w:proofErr w:type="spellStart"/>
      <w:r w:rsidRPr="00FE68DA">
        <w:rPr>
          <w:rFonts w:ascii="Times New Roman" w:hAnsi="Times New Roman"/>
          <w:sz w:val="22"/>
          <w:szCs w:val="22"/>
        </w:rPr>
        <w:t>hidrossanitárias</w:t>
      </w:r>
      <w:proofErr w:type="spellEnd"/>
      <w:r w:rsidRPr="00FE68DA">
        <w:rPr>
          <w:rFonts w:ascii="Times New Roman" w:hAnsi="Times New Roman"/>
          <w:sz w:val="22"/>
          <w:szCs w:val="22"/>
        </w:rPr>
        <w:t xml:space="preserve">, águas pluviais e prevenção e combate a incêndio, arquitetura paisagística, movimentação de terra, drenagem e pavimentação, sistema de coleta de resíduos sólidos – elaborado por </w:t>
      </w:r>
      <w:r w:rsidRPr="00FE68DA">
        <w:rPr>
          <w:rFonts w:ascii="Times New Roman" w:hAnsi="Times New Roman"/>
          <w:b/>
          <w:sz w:val="22"/>
          <w:szCs w:val="22"/>
        </w:rPr>
        <w:t>L</w:t>
      </w:r>
      <w:r w:rsidR="00D95D45">
        <w:rPr>
          <w:rFonts w:ascii="Times New Roman" w:hAnsi="Times New Roman"/>
          <w:b/>
          <w:sz w:val="22"/>
          <w:szCs w:val="22"/>
        </w:rPr>
        <w:t>.</w:t>
      </w:r>
      <w:r w:rsidRPr="00FE68DA">
        <w:rPr>
          <w:rFonts w:ascii="Times New Roman" w:hAnsi="Times New Roman"/>
          <w:b/>
          <w:sz w:val="22"/>
          <w:szCs w:val="22"/>
        </w:rPr>
        <w:t xml:space="preserve"> C</w:t>
      </w:r>
      <w:r w:rsidR="00D95D45">
        <w:rPr>
          <w:rFonts w:ascii="Times New Roman" w:hAnsi="Times New Roman"/>
          <w:b/>
          <w:sz w:val="22"/>
          <w:szCs w:val="22"/>
        </w:rPr>
        <w:t>.</w:t>
      </w:r>
      <w:r w:rsidRPr="00FE68DA">
        <w:rPr>
          <w:rFonts w:ascii="Times New Roman" w:hAnsi="Times New Roman"/>
          <w:b/>
          <w:sz w:val="22"/>
          <w:szCs w:val="22"/>
        </w:rPr>
        <w:t xml:space="preserve"> C</w:t>
      </w:r>
      <w:r w:rsidR="00D95D45">
        <w:rPr>
          <w:rFonts w:ascii="Times New Roman" w:hAnsi="Times New Roman"/>
          <w:b/>
          <w:sz w:val="22"/>
          <w:szCs w:val="22"/>
        </w:rPr>
        <w:t>.</w:t>
      </w:r>
      <w:r w:rsidRPr="00FE68DA">
        <w:rPr>
          <w:rFonts w:ascii="Times New Roman" w:hAnsi="Times New Roman"/>
          <w:sz w:val="22"/>
          <w:szCs w:val="22"/>
        </w:rPr>
        <w:t>, foi pago em 23/09/2019;</w:t>
      </w:r>
    </w:p>
    <w:p w14:paraId="60C13C81" w14:textId="05A3CE9E" w:rsidR="00FE68DA" w:rsidRPr="00FE68DA" w:rsidRDefault="00FE68DA" w:rsidP="00FE68DA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 ambos </w:t>
      </w:r>
      <w:proofErr w:type="spellStart"/>
      <w:r>
        <w:rPr>
          <w:rFonts w:ascii="Times New Roman" w:hAnsi="Times New Roman"/>
          <w:sz w:val="22"/>
          <w:szCs w:val="22"/>
        </w:rPr>
        <w:t>RRTs</w:t>
      </w:r>
      <w:proofErr w:type="spellEnd"/>
      <w:r>
        <w:rPr>
          <w:rFonts w:ascii="Times New Roman" w:hAnsi="Times New Roman"/>
          <w:sz w:val="22"/>
          <w:szCs w:val="22"/>
        </w:rPr>
        <w:t>, a profissional inseriu no campo descrição o seguinte texto: “</w:t>
      </w:r>
      <w:proofErr w:type="spellStart"/>
      <w:r w:rsidRPr="00FE68DA">
        <w:rPr>
          <w:rFonts w:ascii="Times New Roman" w:hAnsi="Times New Roman"/>
          <w:i/>
          <w:sz w:val="22"/>
          <w:szCs w:val="22"/>
        </w:rPr>
        <w:t>esta</w:t>
      </w:r>
      <w:proofErr w:type="spellEnd"/>
      <w:r w:rsidRPr="00FE68DA">
        <w:rPr>
          <w:rFonts w:ascii="Times New Roman" w:hAnsi="Times New Roman"/>
          <w:i/>
          <w:sz w:val="22"/>
          <w:szCs w:val="22"/>
        </w:rPr>
        <w:t xml:space="preserve"> RRT contempla o projeto de terraplenagem e </w:t>
      </w:r>
      <w:proofErr w:type="spellStart"/>
      <w:r w:rsidRPr="00FE68DA">
        <w:rPr>
          <w:rFonts w:ascii="Times New Roman" w:hAnsi="Times New Roman"/>
          <w:i/>
          <w:sz w:val="22"/>
          <w:szCs w:val="22"/>
        </w:rPr>
        <w:t>patamarização</w:t>
      </w:r>
      <w:proofErr w:type="spellEnd"/>
      <w:r w:rsidRPr="00FE68DA">
        <w:rPr>
          <w:rFonts w:ascii="Times New Roman" w:hAnsi="Times New Roman"/>
          <w:i/>
          <w:sz w:val="22"/>
          <w:szCs w:val="22"/>
        </w:rPr>
        <w:t xml:space="preserve">, com adoção de taludes, projeto de impermeabilização em área molhadas, rede de abastecimento de água, rede cloacal, rede pluvial e estação de tratamento de esgoto. O projeto de estrutura metálica refere-se à estrutura dos telhados e </w:t>
      </w:r>
      <w:proofErr w:type="spellStart"/>
      <w:r w:rsidRPr="00FE68DA">
        <w:rPr>
          <w:rFonts w:ascii="Times New Roman" w:hAnsi="Times New Roman"/>
          <w:i/>
          <w:sz w:val="22"/>
          <w:szCs w:val="22"/>
        </w:rPr>
        <w:t>shafts</w:t>
      </w:r>
      <w:proofErr w:type="spellEnd"/>
      <w:r>
        <w:rPr>
          <w:rFonts w:ascii="Times New Roman" w:hAnsi="Times New Roman"/>
          <w:sz w:val="22"/>
          <w:szCs w:val="22"/>
        </w:rPr>
        <w:t>”</w:t>
      </w:r>
      <w:r w:rsidRPr="00FE68DA">
        <w:rPr>
          <w:rFonts w:ascii="Times New Roman" w:hAnsi="Times New Roman"/>
          <w:sz w:val="22"/>
          <w:szCs w:val="22"/>
        </w:rPr>
        <w:t>.</w:t>
      </w:r>
    </w:p>
    <w:p w14:paraId="3F6DF666" w14:textId="31D63D6C" w:rsidR="001F2701" w:rsidRPr="006F4096" w:rsidRDefault="00FE68DA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6F4096">
        <w:rPr>
          <w:rFonts w:ascii="Times New Roman" w:hAnsi="Times New Roman"/>
          <w:sz w:val="22"/>
          <w:szCs w:val="22"/>
        </w:rPr>
        <w:t>Em suma, os fatos objeto do presente processo, dizem respeito ao sinistro</w:t>
      </w:r>
      <w:r w:rsidR="006F4096" w:rsidRPr="006F4096">
        <w:rPr>
          <w:rFonts w:ascii="Times New Roman" w:hAnsi="Times New Roman"/>
          <w:sz w:val="22"/>
          <w:szCs w:val="22"/>
        </w:rPr>
        <w:t>, envolvendo o desmoronamento de parte d</w:t>
      </w:r>
      <w:r w:rsidRPr="006F4096">
        <w:rPr>
          <w:rFonts w:ascii="Times New Roman" w:hAnsi="Times New Roman"/>
          <w:sz w:val="22"/>
          <w:szCs w:val="22"/>
        </w:rPr>
        <w:t>o talude, ocorrido no local da obra – que estava sob a responsabilidade técnica da profissional mencionada –, do qual decorreu o óbito de um dos trabalhadores.</w:t>
      </w:r>
    </w:p>
    <w:p w14:paraId="4DDB2C85" w14:textId="3BEE5932" w:rsidR="009C6447" w:rsidRPr="006F4096" w:rsidRDefault="00912798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6F4096">
        <w:rPr>
          <w:rFonts w:ascii="Times New Roman" w:hAnsi="Times New Roman"/>
          <w:sz w:val="22"/>
          <w:szCs w:val="22"/>
        </w:rPr>
        <w:t xml:space="preserve">Da análise dos </w:t>
      </w:r>
      <w:proofErr w:type="spellStart"/>
      <w:r w:rsidRPr="006F4096">
        <w:rPr>
          <w:rFonts w:ascii="Times New Roman" w:hAnsi="Times New Roman"/>
          <w:sz w:val="22"/>
          <w:szCs w:val="22"/>
        </w:rPr>
        <w:t>RRTs</w:t>
      </w:r>
      <w:proofErr w:type="spellEnd"/>
      <w:r w:rsidRPr="006F4096">
        <w:rPr>
          <w:rFonts w:ascii="Times New Roman" w:hAnsi="Times New Roman"/>
          <w:sz w:val="22"/>
          <w:szCs w:val="22"/>
        </w:rPr>
        <w:t xml:space="preserve"> </w:t>
      </w:r>
      <w:r w:rsidR="009C6447" w:rsidRPr="006F4096">
        <w:rPr>
          <w:rFonts w:ascii="Times New Roman" w:hAnsi="Times New Roman"/>
          <w:sz w:val="22"/>
          <w:szCs w:val="22"/>
        </w:rPr>
        <w:t>averiguados</w:t>
      </w:r>
      <w:r w:rsidRPr="006F4096">
        <w:rPr>
          <w:rFonts w:ascii="Times New Roman" w:hAnsi="Times New Roman"/>
          <w:sz w:val="22"/>
          <w:szCs w:val="22"/>
        </w:rPr>
        <w:t xml:space="preserve"> em conjunto</w:t>
      </w:r>
      <w:r w:rsidR="009C6447" w:rsidRPr="006F4096">
        <w:rPr>
          <w:rFonts w:ascii="Times New Roman" w:hAnsi="Times New Roman"/>
          <w:sz w:val="22"/>
          <w:szCs w:val="22"/>
        </w:rPr>
        <w:t xml:space="preserve"> com os argumentos e </w:t>
      </w:r>
      <w:r w:rsidR="006F4096" w:rsidRPr="006F4096">
        <w:rPr>
          <w:rFonts w:ascii="Times New Roman" w:hAnsi="Times New Roman"/>
          <w:sz w:val="22"/>
          <w:szCs w:val="22"/>
        </w:rPr>
        <w:t xml:space="preserve">os demais elementos probatórios existentes, </w:t>
      </w:r>
      <w:r w:rsidR="009C6447" w:rsidRPr="006F4096">
        <w:rPr>
          <w:rFonts w:ascii="Times New Roman" w:hAnsi="Times New Roman"/>
          <w:sz w:val="22"/>
          <w:szCs w:val="22"/>
        </w:rPr>
        <w:t xml:space="preserve">depreende-se </w:t>
      </w:r>
      <w:r w:rsidR="006F4096" w:rsidRPr="006F4096">
        <w:rPr>
          <w:rFonts w:ascii="Times New Roman" w:hAnsi="Times New Roman"/>
          <w:sz w:val="22"/>
          <w:szCs w:val="22"/>
        </w:rPr>
        <w:t xml:space="preserve">há indícios de </w:t>
      </w:r>
      <w:r w:rsidR="009C6447" w:rsidRPr="006F4096">
        <w:rPr>
          <w:rFonts w:ascii="Times New Roman" w:hAnsi="Times New Roman"/>
          <w:sz w:val="22"/>
          <w:szCs w:val="22"/>
        </w:rPr>
        <w:t>que</w:t>
      </w:r>
      <w:r w:rsidR="006F4096" w:rsidRPr="006F4096">
        <w:rPr>
          <w:rFonts w:ascii="Times New Roman" w:hAnsi="Times New Roman"/>
          <w:sz w:val="22"/>
          <w:szCs w:val="22"/>
        </w:rPr>
        <w:t xml:space="preserve"> a profissional, arquiteta e urbanista, Sra. </w:t>
      </w:r>
      <w:r w:rsidR="006F4096" w:rsidRPr="006F4096">
        <w:rPr>
          <w:rFonts w:ascii="Times New Roman" w:hAnsi="Times New Roman"/>
          <w:b/>
          <w:sz w:val="22"/>
          <w:szCs w:val="22"/>
        </w:rPr>
        <w:t>L</w:t>
      </w:r>
      <w:r w:rsidR="00D95D45">
        <w:rPr>
          <w:rFonts w:ascii="Times New Roman" w:hAnsi="Times New Roman"/>
          <w:b/>
          <w:sz w:val="22"/>
          <w:szCs w:val="22"/>
        </w:rPr>
        <w:t xml:space="preserve">. </w:t>
      </w:r>
      <w:r w:rsidR="006F4096" w:rsidRPr="006F4096">
        <w:rPr>
          <w:rFonts w:ascii="Times New Roman" w:hAnsi="Times New Roman"/>
          <w:b/>
          <w:sz w:val="22"/>
          <w:szCs w:val="22"/>
        </w:rPr>
        <w:t>C</w:t>
      </w:r>
      <w:r w:rsidR="00D95D45">
        <w:rPr>
          <w:rFonts w:ascii="Times New Roman" w:hAnsi="Times New Roman"/>
          <w:b/>
          <w:sz w:val="22"/>
          <w:szCs w:val="22"/>
        </w:rPr>
        <w:t>.</w:t>
      </w:r>
      <w:r w:rsidR="006F4096" w:rsidRPr="006F4096">
        <w:rPr>
          <w:rFonts w:ascii="Times New Roman" w:hAnsi="Times New Roman"/>
          <w:b/>
          <w:sz w:val="22"/>
          <w:szCs w:val="22"/>
        </w:rPr>
        <w:t xml:space="preserve"> C</w:t>
      </w:r>
      <w:r w:rsidR="00D95D45">
        <w:rPr>
          <w:rFonts w:ascii="Times New Roman" w:hAnsi="Times New Roman"/>
          <w:b/>
          <w:sz w:val="22"/>
          <w:szCs w:val="22"/>
        </w:rPr>
        <w:t>.</w:t>
      </w:r>
      <w:r w:rsidR="006F4096" w:rsidRPr="006F4096">
        <w:rPr>
          <w:rFonts w:ascii="Times New Roman" w:hAnsi="Times New Roman"/>
          <w:sz w:val="22"/>
          <w:szCs w:val="22"/>
        </w:rPr>
        <w:t xml:space="preserve">, inscrita no CAU sob o nº </w:t>
      </w:r>
      <w:r w:rsidR="00D95D45">
        <w:rPr>
          <w:rFonts w:ascii="Times New Roman" w:hAnsi="Times New Roman"/>
          <w:sz w:val="22"/>
          <w:szCs w:val="22"/>
        </w:rPr>
        <w:t>XXXXXX</w:t>
      </w:r>
      <w:r w:rsidR="006F4096" w:rsidRPr="006F4096">
        <w:rPr>
          <w:rFonts w:ascii="Times New Roman" w:hAnsi="Times New Roman"/>
          <w:sz w:val="22"/>
          <w:szCs w:val="22"/>
        </w:rPr>
        <w:t>-</w:t>
      </w:r>
      <w:r w:rsidR="00D95D45">
        <w:rPr>
          <w:rFonts w:ascii="Times New Roman" w:hAnsi="Times New Roman"/>
          <w:sz w:val="22"/>
          <w:szCs w:val="22"/>
        </w:rPr>
        <w:t>X</w:t>
      </w:r>
      <w:r w:rsidR="006F4096" w:rsidRPr="006F4096">
        <w:rPr>
          <w:rFonts w:ascii="Times New Roman" w:hAnsi="Times New Roman"/>
          <w:sz w:val="22"/>
          <w:szCs w:val="22"/>
        </w:rPr>
        <w:t>, responsável pelas atividades de projeto e execução, possivelmente tenha:</w:t>
      </w:r>
    </w:p>
    <w:p w14:paraId="340C3533" w14:textId="104DE1ED" w:rsidR="00BA3FD3" w:rsidRPr="006F4096" w:rsidRDefault="00BA3FD3" w:rsidP="00BA3FD3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 w:rsidRPr="006F4096">
        <w:rPr>
          <w:rFonts w:ascii="Times New Roman" w:hAnsi="Times New Roman"/>
          <w:sz w:val="22"/>
          <w:szCs w:val="22"/>
        </w:rPr>
        <w:t>Deixado de observar as normas legais e técnicas pertinentes ao desenvolvimento d</w:t>
      </w:r>
      <w:r w:rsidR="006F4096" w:rsidRPr="006F4096">
        <w:rPr>
          <w:rFonts w:ascii="Times New Roman" w:hAnsi="Times New Roman"/>
          <w:sz w:val="22"/>
          <w:szCs w:val="22"/>
        </w:rPr>
        <w:t>as</w:t>
      </w:r>
      <w:r w:rsidRPr="006F4096">
        <w:rPr>
          <w:rFonts w:ascii="Times New Roman" w:hAnsi="Times New Roman"/>
          <w:sz w:val="22"/>
          <w:szCs w:val="22"/>
        </w:rPr>
        <w:t xml:space="preserve"> atividade</w:t>
      </w:r>
      <w:r w:rsidR="006F4096" w:rsidRPr="006F4096">
        <w:rPr>
          <w:rFonts w:ascii="Times New Roman" w:hAnsi="Times New Roman"/>
          <w:sz w:val="22"/>
          <w:szCs w:val="22"/>
        </w:rPr>
        <w:t>s de projeto e/ou execução, em relação ao desmoronamento de parte do talude</w:t>
      </w:r>
      <w:r w:rsidR="006F4096">
        <w:rPr>
          <w:rFonts w:ascii="Times New Roman" w:hAnsi="Times New Roman"/>
          <w:sz w:val="22"/>
          <w:szCs w:val="22"/>
        </w:rPr>
        <w:t xml:space="preserve"> e às normas </w:t>
      </w:r>
      <w:r w:rsidR="006F4096" w:rsidRPr="006F4096">
        <w:rPr>
          <w:rFonts w:ascii="Times New Roman" w:hAnsi="Times New Roman"/>
          <w:sz w:val="22"/>
          <w:szCs w:val="22"/>
        </w:rPr>
        <w:t>de segurança do trabalho</w:t>
      </w:r>
      <w:r w:rsidRPr="006F4096">
        <w:rPr>
          <w:rFonts w:ascii="Times New Roman" w:hAnsi="Times New Roman"/>
          <w:sz w:val="22"/>
          <w:szCs w:val="22"/>
        </w:rPr>
        <w:t>;</w:t>
      </w:r>
    </w:p>
    <w:p w14:paraId="5361AC7C" w14:textId="45875376" w:rsidR="00BA3FD3" w:rsidRPr="006F4096" w:rsidRDefault="00BA3FD3" w:rsidP="00BA3FD3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 w:rsidRPr="006F4096">
        <w:rPr>
          <w:rFonts w:ascii="Times New Roman" w:hAnsi="Times New Roman"/>
          <w:sz w:val="22"/>
          <w:szCs w:val="22"/>
        </w:rPr>
        <w:t>Deixado de manter informação pública e visível, à frente da edificação objeto da atividade realizada, conforme o especificado no art. 14 da</w:t>
      </w:r>
      <w:r w:rsidR="00DE1217" w:rsidRPr="006F4096">
        <w:rPr>
          <w:rFonts w:ascii="Times New Roman" w:hAnsi="Times New Roman"/>
          <w:sz w:val="22"/>
          <w:szCs w:val="22"/>
        </w:rPr>
        <w:t xml:space="preserve"> Lei n° 12.378, de 2010;</w:t>
      </w:r>
    </w:p>
    <w:p w14:paraId="2E42AF57" w14:textId="77777777" w:rsidR="00DE1217" w:rsidRPr="006F4096" w:rsidRDefault="00BA3FD3" w:rsidP="00DE1217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 w:rsidRPr="006F4096">
        <w:rPr>
          <w:rFonts w:ascii="Times New Roman" w:hAnsi="Times New Roman"/>
          <w:sz w:val="22"/>
          <w:szCs w:val="22"/>
        </w:rPr>
        <w:t xml:space="preserve">Deixado de observar a obrigatoriedade de disponibilizar elemento de comunicação, indicando o nome civil ou razão social </w:t>
      </w:r>
      <w:proofErr w:type="gramStart"/>
      <w:r w:rsidRPr="006F4096">
        <w:rPr>
          <w:rFonts w:ascii="Times New Roman" w:hAnsi="Times New Roman"/>
          <w:sz w:val="22"/>
          <w:szCs w:val="22"/>
        </w:rPr>
        <w:t>do(</w:t>
      </w:r>
      <w:proofErr w:type="gramEnd"/>
      <w:r w:rsidRPr="006F4096">
        <w:rPr>
          <w:rFonts w:ascii="Times New Roman" w:hAnsi="Times New Roman"/>
          <w:sz w:val="22"/>
          <w:szCs w:val="22"/>
        </w:rPr>
        <w:t>s) autor(es) e executante(s) do serviço, completo ou abreviado, ou pseudônimo ou nome fantasia, o número do registro no CAU local e a atividade desenvolvida</w:t>
      </w:r>
      <w:r w:rsidR="00DE1217" w:rsidRPr="006F4096">
        <w:rPr>
          <w:rFonts w:ascii="Times New Roman" w:hAnsi="Times New Roman"/>
          <w:sz w:val="22"/>
          <w:szCs w:val="22"/>
        </w:rPr>
        <w:t>;</w:t>
      </w:r>
    </w:p>
    <w:p w14:paraId="5544662F" w14:textId="064263F0" w:rsidR="006F4096" w:rsidRPr="00F05227" w:rsidRDefault="006F4096" w:rsidP="006F4096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Dei</w:t>
      </w:r>
      <w:r w:rsidR="00F05227">
        <w:rPr>
          <w:rFonts w:ascii="Times New Roman" w:hAnsi="Times New Roman"/>
          <w:sz w:val="22"/>
          <w:szCs w:val="22"/>
        </w:rPr>
        <w:t xml:space="preserve">xado de se </w:t>
      </w:r>
      <w:r w:rsidRPr="006F4096">
        <w:rPr>
          <w:rFonts w:ascii="Times New Roman" w:hAnsi="Times New Roman"/>
          <w:sz w:val="22"/>
          <w:szCs w:val="22"/>
        </w:rPr>
        <w:t xml:space="preserve">responsabilizar pelas tarefas ou trabalhos executados por seus auxiliares, equipes, ou sociedades profissionais que </w:t>
      </w:r>
      <w:r w:rsidR="00F05227">
        <w:rPr>
          <w:rFonts w:ascii="Times New Roman" w:hAnsi="Times New Roman"/>
          <w:sz w:val="22"/>
          <w:szCs w:val="22"/>
        </w:rPr>
        <w:t>estavam</w:t>
      </w:r>
      <w:r w:rsidRPr="006F4096">
        <w:rPr>
          <w:rFonts w:ascii="Times New Roman" w:hAnsi="Times New Roman"/>
          <w:sz w:val="22"/>
          <w:szCs w:val="22"/>
        </w:rPr>
        <w:t xml:space="preserve"> sob sua administração ou direção, e</w:t>
      </w:r>
      <w:r w:rsidR="00F05227">
        <w:rPr>
          <w:rFonts w:ascii="Times New Roman" w:hAnsi="Times New Roman"/>
          <w:sz w:val="22"/>
          <w:szCs w:val="22"/>
        </w:rPr>
        <w:t xml:space="preserve"> </w:t>
      </w:r>
      <w:r w:rsidR="00F05227">
        <w:rPr>
          <w:rFonts w:ascii="Times New Roman" w:hAnsi="Times New Roman"/>
          <w:sz w:val="22"/>
          <w:szCs w:val="22"/>
        </w:rPr>
        <w:lastRenderedPageBreak/>
        <w:t xml:space="preserve">deixado </w:t>
      </w:r>
      <w:r w:rsidR="00F05227" w:rsidRPr="00F05227">
        <w:rPr>
          <w:rFonts w:ascii="Times New Roman" w:hAnsi="Times New Roman"/>
          <w:sz w:val="22"/>
          <w:szCs w:val="22"/>
        </w:rPr>
        <w:t xml:space="preserve">de </w:t>
      </w:r>
      <w:r w:rsidRPr="00F05227">
        <w:rPr>
          <w:rFonts w:ascii="Times New Roman" w:hAnsi="Times New Roman"/>
          <w:sz w:val="22"/>
          <w:szCs w:val="22"/>
        </w:rPr>
        <w:t xml:space="preserve">assegurar que </w:t>
      </w:r>
      <w:r w:rsidR="00F05227" w:rsidRPr="00F05227">
        <w:rPr>
          <w:rFonts w:ascii="Times New Roman" w:hAnsi="Times New Roman"/>
          <w:sz w:val="22"/>
          <w:szCs w:val="22"/>
        </w:rPr>
        <w:t>esses atuassem</w:t>
      </w:r>
      <w:r w:rsidRPr="00F05227">
        <w:rPr>
          <w:rFonts w:ascii="Times New Roman" w:hAnsi="Times New Roman"/>
          <w:sz w:val="22"/>
          <w:szCs w:val="22"/>
        </w:rPr>
        <w:t xml:space="preserve"> em conformidade com os melhores métodos e técnicas.</w:t>
      </w:r>
    </w:p>
    <w:p w14:paraId="3C10EFEB" w14:textId="7B5A0A51" w:rsidR="006F4096" w:rsidRPr="00F05227" w:rsidRDefault="00F05227" w:rsidP="006F4096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 w:rsidRPr="00F05227">
        <w:rPr>
          <w:rFonts w:ascii="Times New Roman" w:hAnsi="Times New Roman"/>
          <w:sz w:val="22"/>
          <w:szCs w:val="22"/>
        </w:rPr>
        <w:t>Deixado de</w:t>
      </w:r>
      <w:r w:rsidR="006F4096" w:rsidRPr="00F05227">
        <w:rPr>
          <w:rFonts w:ascii="Times New Roman" w:hAnsi="Times New Roman"/>
          <w:sz w:val="22"/>
          <w:szCs w:val="22"/>
        </w:rPr>
        <w:t xml:space="preserve"> colaborar para que seus auxiliares ou empregados envolvidos em atividades de sua responsabilidade profissional adquir</w:t>
      </w:r>
      <w:r w:rsidRPr="00F05227">
        <w:rPr>
          <w:rFonts w:ascii="Times New Roman" w:hAnsi="Times New Roman"/>
          <w:sz w:val="22"/>
          <w:szCs w:val="22"/>
        </w:rPr>
        <w:t>issem</w:t>
      </w:r>
      <w:r w:rsidR="006F4096" w:rsidRPr="00F05227">
        <w:rPr>
          <w:rFonts w:ascii="Times New Roman" w:hAnsi="Times New Roman"/>
          <w:sz w:val="22"/>
          <w:szCs w:val="22"/>
        </w:rPr>
        <w:t xml:space="preserve"> conhecimento e aperfeiçoem capacidades e habilidades necessárias ao desempenho de suas funções.</w:t>
      </w:r>
    </w:p>
    <w:p w14:paraId="70D0D1DA" w14:textId="7873ED0F" w:rsidR="006F4096" w:rsidRPr="00F05227" w:rsidRDefault="00F05227" w:rsidP="006F4096">
      <w:pPr>
        <w:pStyle w:val="PargrafodaLista"/>
        <w:numPr>
          <w:ilvl w:val="0"/>
          <w:numId w:val="24"/>
        </w:numPr>
        <w:ind w:left="1701" w:hanging="567"/>
        <w:jc w:val="both"/>
        <w:rPr>
          <w:rFonts w:ascii="Times New Roman" w:hAnsi="Times New Roman"/>
          <w:sz w:val="22"/>
          <w:szCs w:val="22"/>
        </w:rPr>
      </w:pPr>
      <w:r w:rsidRPr="00F05227">
        <w:rPr>
          <w:rFonts w:ascii="Times New Roman" w:hAnsi="Times New Roman"/>
          <w:sz w:val="22"/>
          <w:szCs w:val="22"/>
        </w:rPr>
        <w:t>Deixado de</w:t>
      </w:r>
      <w:r w:rsidR="006F4096" w:rsidRPr="00F05227">
        <w:rPr>
          <w:rFonts w:ascii="Times New Roman" w:hAnsi="Times New Roman"/>
          <w:sz w:val="22"/>
          <w:szCs w:val="22"/>
        </w:rPr>
        <w:t xml:space="preserve"> adotar soluções que garant</w:t>
      </w:r>
      <w:r w:rsidRPr="00F05227">
        <w:rPr>
          <w:rFonts w:ascii="Times New Roman" w:hAnsi="Times New Roman"/>
          <w:sz w:val="22"/>
          <w:szCs w:val="22"/>
        </w:rPr>
        <w:t>issem</w:t>
      </w:r>
      <w:r w:rsidR="006F4096" w:rsidRPr="00F05227">
        <w:rPr>
          <w:rFonts w:ascii="Times New Roman" w:hAnsi="Times New Roman"/>
          <w:sz w:val="22"/>
          <w:szCs w:val="22"/>
        </w:rPr>
        <w:t xml:space="preserve"> a qualidade da construção, o bem-estar e a segurança das pessoas, nos serviços de sua autoria e responsabilidade.</w:t>
      </w:r>
    </w:p>
    <w:p w14:paraId="779E3F4D" w14:textId="77777777" w:rsidR="0014445D" w:rsidRPr="00F05227" w:rsidRDefault="0014445D" w:rsidP="009C6447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F05227" w:rsidRPr="00F05227" w14:paraId="645C24CE" w14:textId="77777777" w:rsidTr="00747B1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34B023DA" w14:textId="6859E994" w:rsidR="0044239C" w:rsidRPr="00F05227" w:rsidRDefault="0044239C" w:rsidP="00747B1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5227"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3B9AED01" w14:textId="77777777" w:rsidR="009754CB" w:rsidRPr="00F05227" w:rsidRDefault="009754CB" w:rsidP="00A638B0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3C69823E" w14:textId="39B0DBDC" w:rsidR="007D05E0" w:rsidRPr="00F05227" w:rsidRDefault="00145075" w:rsidP="0097050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F05227">
        <w:rPr>
          <w:rFonts w:ascii="Times New Roman" w:hAnsi="Times New Roman"/>
          <w:sz w:val="22"/>
          <w:szCs w:val="22"/>
        </w:rPr>
        <w:t xml:space="preserve">Diante disso, tendo em vista que a conduta perpetrada </w:t>
      </w:r>
      <w:r w:rsidR="00F05227" w:rsidRPr="00F05227">
        <w:rPr>
          <w:rFonts w:ascii="Times New Roman" w:hAnsi="Times New Roman"/>
          <w:sz w:val="22"/>
          <w:szCs w:val="22"/>
        </w:rPr>
        <w:t xml:space="preserve">pela profissional, arquiteta e urbanista, Sra. </w:t>
      </w:r>
      <w:r w:rsidR="00F05227" w:rsidRPr="00F05227">
        <w:rPr>
          <w:rFonts w:ascii="Times New Roman" w:hAnsi="Times New Roman"/>
          <w:b/>
          <w:sz w:val="22"/>
          <w:szCs w:val="22"/>
        </w:rPr>
        <w:t>L</w:t>
      </w:r>
      <w:r w:rsidR="00D95D45">
        <w:rPr>
          <w:rFonts w:ascii="Times New Roman" w:hAnsi="Times New Roman"/>
          <w:b/>
          <w:sz w:val="22"/>
          <w:szCs w:val="22"/>
        </w:rPr>
        <w:t>.</w:t>
      </w:r>
      <w:r w:rsidR="00F05227" w:rsidRPr="00F05227">
        <w:rPr>
          <w:rFonts w:ascii="Times New Roman" w:hAnsi="Times New Roman"/>
          <w:b/>
          <w:sz w:val="22"/>
          <w:szCs w:val="22"/>
        </w:rPr>
        <w:t xml:space="preserve"> C</w:t>
      </w:r>
      <w:r w:rsidR="00D95D45">
        <w:rPr>
          <w:rFonts w:ascii="Times New Roman" w:hAnsi="Times New Roman"/>
          <w:b/>
          <w:sz w:val="22"/>
          <w:szCs w:val="22"/>
        </w:rPr>
        <w:t>.</w:t>
      </w:r>
      <w:r w:rsidR="00F05227" w:rsidRPr="00F05227">
        <w:rPr>
          <w:rFonts w:ascii="Times New Roman" w:hAnsi="Times New Roman"/>
          <w:b/>
          <w:sz w:val="22"/>
          <w:szCs w:val="22"/>
        </w:rPr>
        <w:t xml:space="preserve"> C</w:t>
      </w:r>
      <w:r w:rsidR="00D95D45">
        <w:rPr>
          <w:rFonts w:ascii="Times New Roman" w:hAnsi="Times New Roman"/>
          <w:b/>
          <w:sz w:val="22"/>
          <w:szCs w:val="22"/>
        </w:rPr>
        <w:t>.</w:t>
      </w:r>
      <w:r w:rsidR="00F05227" w:rsidRPr="00F05227">
        <w:rPr>
          <w:rFonts w:ascii="Times New Roman" w:hAnsi="Times New Roman"/>
          <w:sz w:val="22"/>
          <w:szCs w:val="22"/>
        </w:rPr>
        <w:t xml:space="preserve">, inscrita no CAU sob o nº </w:t>
      </w:r>
      <w:r w:rsidR="00D95D45">
        <w:rPr>
          <w:rFonts w:ascii="Times New Roman" w:hAnsi="Times New Roman"/>
          <w:sz w:val="22"/>
          <w:szCs w:val="22"/>
        </w:rPr>
        <w:t>XXXXXX</w:t>
      </w:r>
      <w:r w:rsidR="00D95D45" w:rsidRPr="006F4096">
        <w:rPr>
          <w:rFonts w:ascii="Times New Roman" w:hAnsi="Times New Roman"/>
          <w:sz w:val="22"/>
          <w:szCs w:val="22"/>
        </w:rPr>
        <w:t>-</w:t>
      </w:r>
      <w:r w:rsidR="00D95D45">
        <w:rPr>
          <w:rFonts w:ascii="Times New Roman" w:hAnsi="Times New Roman"/>
          <w:sz w:val="22"/>
          <w:szCs w:val="22"/>
        </w:rPr>
        <w:t>X</w:t>
      </w:r>
      <w:r w:rsidR="007D05E0" w:rsidRPr="00F05227">
        <w:rPr>
          <w:rFonts w:ascii="Times New Roman" w:hAnsi="Times New Roman"/>
          <w:sz w:val="22"/>
          <w:szCs w:val="22"/>
        </w:rPr>
        <w:t>, caracteriza-se como possíve</w:t>
      </w:r>
      <w:r w:rsidR="00F05227" w:rsidRPr="00F05227">
        <w:rPr>
          <w:rFonts w:ascii="Times New Roman" w:hAnsi="Times New Roman"/>
          <w:sz w:val="22"/>
          <w:szCs w:val="22"/>
        </w:rPr>
        <w:t>l</w:t>
      </w:r>
      <w:r w:rsidR="007D05E0" w:rsidRPr="00F05227">
        <w:rPr>
          <w:rFonts w:ascii="Times New Roman" w:hAnsi="Times New Roman"/>
          <w:sz w:val="22"/>
          <w:szCs w:val="22"/>
        </w:rPr>
        <w:t xml:space="preserve"> infraç</w:t>
      </w:r>
      <w:r w:rsidR="00F05227" w:rsidRPr="00F05227">
        <w:rPr>
          <w:rFonts w:ascii="Times New Roman" w:hAnsi="Times New Roman"/>
          <w:sz w:val="22"/>
          <w:szCs w:val="22"/>
        </w:rPr>
        <w:t>ão</w:t>
      </w:r>
      <w:r w:rsidR="007D05E0" w:rsidRPr="00F05227">
        <w:rPr>
          <w:rFonts w:ascii="Times New Roman" w:hAnsi="Times New Roman"/>
          <w:sz w:val="22"/>
          <w:szCs w:val="22"/>
        </w:rPr>
        <w:t xml:space="preserve"> às normas ético-disciplinares do Conselho de Arquitetura e Urbanismo, voto por:</w:t>
      </w:r>
    </w:p>
    <w:p w14:paraId="140230E6" w14:textId="0BD81741" w:rsidR="00884169" w:rsidRPr="00F05227" w:rsidRDefault="00CA7BF7" w:rsidP="00884169">
      <w:pPr>
        <w:pStyle w:val="PargrafodaLista"/>
        <w:numPr>
          <w:ilvl w:val="0"/>
          <w:numId w:val="18"/>
        </w:numPr>
        <w:spacing w:before="2" w:after="2"/>
        <w:ind w:left="1418" w:hanging="284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Submeter à Comissão de Ética </w:t>
      </w:r>
      <w:r w:rsidR="00145075" w:rsidRPr="00F05227">
        <w:rPr>
          <w:rFonts w:ascii="Times New Roman" w:hAnsi="Times New Roman"/>
          <w:sz w:val="22"/>
          <w:szCs w:val="22"/>
        </w:rPr>
        <w:t>e Disci</w:t>
      </w:r>
      <w:r>
        <w:rPr>
          <w:rFonts w:ascii="Times New Roman" w:hAnsi="Times New Roman"/>
          <w:sz w:val="22"/>
          <w:szCs w:val="22"/>
        </w:rPr>
        <w:t>plina</w:t>
      </w:r>
      <w:r w:rsidR="00145075" w:rsidRPr="00F05227">
        <w:rPr>
          <w:rFonts w:ascii="Times New Roman" w:hAnsi="Times New Roman"/>
          <w:sz w:val="22"/>
          <w:szCs w:val="22"/>
        </w:rPr>
        <w:t xml:space="preserve"> – CED-CAU/RS a análise da conduta d</w:t>
      </w:r>
      <w:r w:rsidR="007D05E0" w:rsidRPr="00F05227">
        <w:rPr>
          <w:rFonts w:ascii="Times New Roman" w:hAnsi="Times New Roman"/>
          <w:sz w:val="22"/>
          <w:szCs w:val="22"/>
        </w:rPr>
        <w:t>a</w:t>
      </w:r>
      <w:r w:rsidR="00367A02" w:rsidRPr="00F05227">
        <w:rPr>
          <w:rFonts w:ascii="Times New Roman" w:hAnsi="Times New Roman"/>
          <w:sz w:val="22"/>
          <w:szCs w:val="22"/>
        </w:rPr>
        <w:t xml:space="preserve"> p</w:t>
      </w:r>
      <w:r w:rsidR="007D05E0" w:rsidRPr="00F05227">
        <w:rPr>
          <w:rFonts w:ascii="Times New Roman" w:hAnsi="Times New Roman"/>
          <w:sz w:val="22"/>
          <w:szCs w:val="22"/>
        </w:rPr>
        <w:t>rofissiona</w:t>
      </w:r>
      <w:r w:rsidR="00F05227" w:rsidRPr="00F05227">
        <w:rPr>
          <w:rFonts w:ascii="Times New Roman" w:hAnsi="Times New Roman"/>
          <w:sz w:val="22"/>
          <w:szCs w:val="22"/>
        </w:rPr>
        <w:t>l</w:t>
      </w:r>
      <w:r w:rsidR="00145075" w:rsidRPr="00F05227">
        <w:rPr>
          <w:rFonts w:ascii="Times New Roman" w:hAnsi="Times New Roman"/>
          <w:sz w:val="22"/>
          <w:szCs w:val="22"/>
        </w:rPr>
        <w:t xml:space="preserve">, </w:t>
      </w:r>
      <w:r w:rsidR="007D05E0" w:rsidRPr="00F05227">
        <w:rPr>
          <w:rFonts w:ascii="Times New Roman" w:hAnsi="Times New Roman"/>
          <w:sz w:val="22"/>
          <w:szCs w:val="22"/>
        </w:rPr>
        <w:t>a</w:t>
      </w:r>
      <w:r w:rsidR="00145075" w:rsidRPr="00F05227">
        <w:rPr>
          <w:rFonts w:ascii="Times New Roman" w:hAnsi="Times New Roman"/>
          <w:sz w:val="22"/>
          <w:szCs w:val="22"/>
        </w:rPr>
        <w:t>rquitet</w:t>
      </w:r>
      <w:r w:rsidR="007D05E0" w:rsidRPr="00F05227">
        <w:rPr>
          <w:rFonts w:ascii="Times New Roman" w:hAnsi="Times New Roman"/>
          <w:sz w:val="22"/>
          <w:szCs w:val="22"/>
        </w:rPr>
        <w:t>a</w:t>
      </w:r>
      <w:r w:rsidR="00145075" w:rsidRPr="00F05227">
        <w:rPr>
          <w:rFonts w:ascii="Times New Roman" w:hAnsi="Times New Roman"/>
          <w:sz w:val="22"/>
          <w:szCs w:val="22"/>
        </w:rPr>
        <w:t xml:space="preserve"> e </w:t>
      </w:r>
      <w:r w:rsidR="007D05E0" w:rsidRPr="00F05227">
        <w:rPr>
          <w:rFonts w:ascii="Times New Roman" w:hAnsi="Times New Roman"/>
          <w:sz w:val="22"/>
          <w:szCs w:val="22"/>
        </w:rPr>
        <w:t>u</w:t>
      </w:r>
      <w:r w:rsidR="00145075" w:rsidRPr="00F05227">
        <w:rPr>
          <w:rFonts w:ascii="Times New Roman" w:hAnsi="Times New Roman"/>
          <w:sz w:val="22"/>
          <w:szCs w:val="22"/>
        </w:rPr>
        <w:t xml:space="preserve">rbanista </w:t>
      </w:r>
      <w:r w:rsidR="007D05E0" w:rsidRPr="00F05227">
        <w:rPr>
          <w:rFonts w:ascii="Times New Roman" w:hAnsi="Times New Roman"/>
          <w:sz w:val="22"/>
          <w:szCs w:val="22"/>
        </w:rPr>
        <w:t>referid</w:t>
      </w:r>
      <w:r w:rsidR="00F05227" w:rsidRPr="00F05227">
        <w:rPr>
          <w:rFonts w:ascii="Times New Roman" w:hAnsi="Times New Roman"/>
          <w:sz w:val="22"/>
          <w:szCs w:val="22"/>
        </w:rPr>
        <w:t>a</w:t>
      </w:r>
      <w:r w:rsidR="007D05E0" w:rsidRPr="00F05227">
        <w:rPr>
          <w:rFonts w:ascii="Times New Roman" w:hAnsi="Times New Roman"/>
          <w:sz w:val="22"/>
          <w:szCs w:val="22"/>
        </w:rPr>
        <w:t>, em conformidade com os fundamentos expostos ao longo do voto fundamentado</w:t>
      </w:r>
      <w:r w:rsidR="00884169" w:rsidRPr="00F05227">
        <w:rPr>
          <w:rFonts w:ascii="Times New Roman" w:hAnsi="Times New Roman"/>
          <w:sz w:val="22"/>
          <w:szCs w:val="22"/>
        </w:rPr>
        <w:t>.</w:t>
      </w:r>
    </w:p>
    <w:p w14:paraId="6CA12493" w14:textId="11A828A7" w:rsidR="00145075" w:rsidRPr="00F05227" w:rsidRDefault="00145075" w:rsidP="001B585D">
      <w:pPr>
        <w:pStyle w:val="PargrafodaLista"/>
        <w:numPr>
          <w:ilvl w:val="0"/>
          <w:numId w:val="18"/>
        </w:numPr>
        <w:spacing w:before="2" w:after="2"/>
        <w:ind w:left="1418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F05227">
        <w:rPr>
          <w:rFonts w:ascii="Times New Roman" w:hAnsi="Times New Roman"/>
          <w:sz w:val="22"/>
          <w:szCs w:val="22"/>
        </w:rPr>
        <w:t>Encaminhar à Presidência do CAU/RS para ciência e posterior remessa à Comissão de Ética e Disciplina – CED-CAU/RS, conforme o disposto no art. 12, da Resolução</w:t>
      </w:r>
      <w:r w:rsidR="00367A02" w:rsidRPr="00F05227">
        <w:rPr>
          <w:rFonts w:ascii="Times New Roman" w:hAnsi="Times New Roman"/>
          <w:sz w:val="22"/>
          <w:szCs w:val="22"/>
        </w:rPr>
        <w:t xml:space="preserve"> CAU/BR nº 143/2017</w:t>
      </w:r>
      <w:r w:rsidRPr="00F05227">
        <w:rPr>
          <w:rFonts w:ascii="Times New Roman" w:hAnsi="Times New Roman"/>
          <w:sz w:val="22"/>
          <w:szCs w:val="22"/>
        </w:rPr>
        <w:t>.</w:t>
      </w:r>
    </w:p>
    <w:p w14:paraId="7D0517C8" w14:textId="77777777" w:rsidR="0070082B" w:rsidRPr="00F05227" w:rsidRDefault="0070082B" w:rsidP="001B585D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476E4193" w14:textId="070B3176" w:rsidR="00CB69F2" w:rsidRPr="00F05227" w:rsidRDefault="00366708" w:rsidP="00E52C0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05227">
        <w:rPr>
          <w:rFonts w:ascii="Times New Roman" w:hAnsi="Times New Roman"/>
          <w:sz w:val="22"/>
          <w:szCs w:val="22"/>
        </w:rPr>
        <w:t>Porto Alegre/</w:t>
      </w:r>
      <w:r w:rsidR="00A41D6C" w:rsidRPr="00F05227">
        <w:rPr>
          <w:rFonts w:ascii="Times New Roman" w:hAnsi="Times New Roman"/>
          <w:sz w:val="22"/>
          <w:szCs w:val="22"/>
        </w:rPr>
        <w:t>RS,</w:t>
      </w:r>
      <w:r w:rsidR="006E3BA1" w:rsidRPr="00F05227">
        <w:rPr>
          <w:rFonts w:ascii="Times New Roman" w:hAnsi="Times New Roman"/>
          <w:sz w:val="22"/>
          <w:szCs w:val="22"/>
        </w:rPr>
        <w:t xml:space="preserve"> </w:t>
      </w:r>
      <w:r w:rsidR="00CA7BF7">
        <w:rPr>
          <w:rFonts w:ascii="Times New Roman" w:hAnsi="Times New Roman"/>
          <w:sz w:val="22"/>
          <w:szCs w:val="22"/>
        </w:rPr>
        <w:t>15</w:t>
      </w:r>
      <w:r w:rsidR="00A55D30" w:rsidRPr="00F05227">
        <w:rPr>
          <w:rFonts w:ascii="Times New Roman" w:hAnsi="Times New Roman"/>
          <w:sz w:val="22"/>
          <w:szCs w:val="22"/>
        </w:rPr>
        <w:t xml:space="preserve"> de </w:t>
      </w:r>
      <w:r w:rsidR="00CA7BF7">
        <w:rPr>
          <w:rFonts w:ascii="Times New Roman" w:hAnsi="Times New Roman"/>
          <w:sz w:val="22"/>
          <w:szCs w:val="22"/>
        </w:rPr>
        <w:t>junho</w:t>
      </w:r>
      <w:r w:rsidR="00E96866" w:rsidRPr="00F05227">
        <w:rPr>
          <w:rFonts w:ascii="Times New Roman" w:hAnsi="Times New Roman"/>
          <w:sz w:val="22"/>
          <w:szCs w:val="22"/>
        </w:rPr>
        <w:t xml:space="preserve"> de </w:t>
      </w:r>
      <w:r w:rsidR="009754CB" w:rsidRPr="00F05227">
        <w:rPr>
          <w:rFonts w:ascii="Times New Roman" w:hAnsi="Times New Roman"/>
          <w:sz w:val="22"/>
          <w:szCs w:val="22"/>
        </w:rPr>
        <w:t>202</w:t>
      </w:r>
      <w:r w:rsidR="007D05E0" w:rsidRPr="00F05227">
        <w:rPr>
          <w:rFonts w:ascii="Times New Roman" w:hAnsi="Times New Roman"/>
          <w:sz w:val="22"/>
          <w:szCs w:val="22"/>
        </w:rPr>
        <w:t>1</w:t>
      </w:r>
      <w:r w:rsidR="00E96866" w:rsidRPr="00F05227">
        <w:rPr>
          <w:rFonts w:ascii="Times New Roman" w:hAnsi="Times New Roman"/>
          <w:sz w:val="22"/>
          <w:szCs w:val="22"/>
        </w:rPr>
        <w:t>.</w:t>
      </w:r>
    </w:p>
    <w:p w14:paraId="6BD69039" w14:textId="77777777" w:rsidR="00E52C0F" w:rsidRPr="00F05227" w:rsidRDefault="00E52C0F" w:rsidP="00E52C0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167C329" w14:textId="77777777" w:rsidR="0096634B" w:rsidRDefault="0096634B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2968587" w14:textId="77777777" w:rsidR="00CA7BF7" w:rsidRDefault="00CA7BF7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7C00C63E" w14:textId="77777777" w:rsidR="00CA7BF7" w:rsidRPr="00F05227" w:rsidRDefault="00CA7BF7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4B6B777" w14:textId="2F6B1BB3" w:rsidR="00AF55B0" w:rsidRPr="00F05227" w:rsidRDefault="00CA7BF7" w:rsidP="008640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Ingrid Louise de Souza Dahm</w:t>
      </w:r>
    </w:p>
    <w:p w14:paraId="15E6B04F" w14:textId="4A1BF173" w:rsidR="00D1066F" w:rsidRPr="00F05227" w:rsidRDefault="00F45936" w:rsidP="007E36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05227">
        <w:rPr>
          <w:rFonts w:ascii="Times New Roman" w:hAnsi="Times New Roman"/>
          <w:sz w:val="22"/>
          <w:szCs w:val="22"/>
        </w:rPr>
        <w:t>Conselheir</w:t>
      </w:r>
      <w:r w:rsidR="00CA7BF7">
        <w:rPr>
          <w:rFonts w:ascii="Times New Roman" w:hAnsi="Times New Roman"/>
          <w:sz w:val="22"/>
          <w:szCs w:val="22"/>
        </w:rPr>
        <w:t>a</w:t>
      </w:r>
      <w:r w:rsidRPr="00F05227">
        <w:rPr>
          <w:rFonts w:ascii="Times New Roman" w:hAnsi="Times New Roman"/>
          <w:sz w:val="22"/>
          <w:szCs w:val="22"/>
        </w:rPr>
        <w:t xml:space="preserve"> Relator</w:t>
      </w:r>
      <w:r w:rsidR="00CA7BF7">
        <w:rPr>
          <w:rFonts w:ascii="Times New Roman" w:hAnsi="Times New Roman"/>
          <w:sz w:val="22"/>
          <w:szCs w:val="22"/>
        </w:rPr>
        <w:t>a</w:t>
      </w:r>
    </w:p>
    <w:sectPr w:rsidR="00D1066F" w:rsidRPr="00F05227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D7D5C" w14:textId="77777777" w:rsidR="009865CB" w:rsidRDefault="009865CB">
      <w:r>
        <w:separator/>
      </w:r>
    </w:p>
  </w:endnote>
  <w:endnote w:type="continuationSeparator" w:id="0">
    <w:p w14:paraId="03FA063E" w14:textId="77777777" w:rsidR="009865CB" w:rsidRDefault="0098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7CF6A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D4CF86B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3B87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1858E0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793B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8B3AD18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663BD" w14:textId="77777777" w:rsidR="009865CB" w:rsidRDefault="009865CB">
      <w:r>
        <w:separator/>
      </w:r>
    </w:p>
  </w:footnote>
  <w:footnote w:type="continuationSeparator" w:id="0">
    <w:p w14:paraId="3913D865" w14:textId="77777777" w:rsidR="009865CB" w:rsidRDefault="0098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764AB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B68AD6A" wp14:editId="79D1C66C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03DC3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FB61471" wp14:editId="073B32F5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8614" w14:textId="77777777" w:rsidR="00B11E83" w:rsidRPr="009E4E5A" w:rsidRDefault="008144DC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51E96E2" wp14:editId="018F0039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6082CF3" wp14:editId="62B1407E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A8AA0" w14:textId="77777777" w:rsidR="00B11E83" w:rsidRDefault="00B11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F215FE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6BCA"/>
    <w:multiLevelType w:val="hybridMultilevel"/>
    <w:tmpl w:val="5E3A4C2E"/>
    <w:lvl w:ilvl="0" w:tplc="F118E3F2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5E5"/>
    <w:multiLevelType w:val="hybridMultilevel"/>
    <w:tmpl w:val="8C760D66"/>
    <w:lvl w:ilvl="0" w:tplc="F88002B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57BDE"/>
    <w:multiLevelType w:val="hybridMultilevel"/>
    <w:tmpl w:val="90B619CA"/>
    <w:lvl w:ilvl="0" w:tplc="4B6E2DAC">
      <w:start w:val="2"/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7552277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8"/>
  </w:num>
  <w:num w:numId="5">
    <w:abstractNumId w:val="1"/>
  </w:num>
  <w:num w:numId="6">
    <w:abstractNumId w:val="14"/>
  </w:num>
  <w:num w:numId="7">
    <w:abstractNumId w:val="23"/>
  </w:num>
  <w:num w:numId="8">
    <w:abstractNumId w:val="19"/>
  </w:num>
  <w:num w:numId="9">
    <w:abstractNumId w:val="4"/>
  </w:num>
  <w:num w:numId="10">
    <w:abstractNumId w:val="22"/>
  </w:num>
  <w:num w:numId="11">
    <w:abstractNumId w:val="3"/>
  </w:num>
  <w:num w:numId="12">
    <w:abstractNumId w:val="5"/>
  </w:num>
  <w:num w:numId="13">
    <w:abstractNumId w:val="21"/>
  </w:num>
  <w:num w:numId="14">
    <w:abstractNumId w:val="6"/>
  </w:num>
  <w:num w:numId="15">
    <w:abstractNumId w:val="0"/>
  </w:num>
  <w:num w:numId="16">
    <w:abstractNumId w:val="20"/>
  </w:num>
  <w:num w:numId="17">
    <w:abstractNumId w:val="10"/>
  </w:num>
  <w:num w:numId="18">
    <w:abstractNumId w:val="8"/>
  </w:num>
  <w:num w:numId="19">
    <w:abstractNumId w:val="11"/>
  </w:num>
  <w:num w:numId="20">
    <w:abstractNumId w:val="15"/>
  </w:num>
  <w:num w:numId="21">
    <w:abstractNumId w:val="17"/>
  </w:num>
  <w:num w:numId="22">
    <w:abstractNumId w:val="13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F"/>
    <w:rsid w:val="00000F5C"/>
    <w:rsid w:val="00002010"/>
    <w:rsid w:val="00004BE6"/>
    <w:rsid w:val="00010124"/>
    <w:rsid w:val="0001353F"/>
    <w:rsid w:val="00013C91"/>
    <w:rsid w:val="0001455E"/>
    <w:rsid w:val="00020281"/>
    <w:rsid w:val="0002218F"/>
    <w:rsid w:val="00023945"/>
    <w:rsid w:val="0002568B"/>
    <w:rsid w:val="00025A50"/>
    <w:rsid w:val="00032430"/>
    <w:rsid w:val="00035D9A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26511"/>
    <w:rsid w:val="00134B66"/>
    <w:rsid w:val="00136A9E"/>
    <w:rsid w:val="0014445D"/>
    <w:rsid w:val="00144C4E"/>
    <w:rsid w:val="00145075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5C77"/>
    <w:rsid w:val="00187F80"/>
    <w:rsid w:val="0019362F"/>
    <w:rsid w:val="00193EE5"/>
    <w:rsid w:val="001A1EBB"/>
    <w:rsid w:val="001A3726"/>
    <w:rsid w:val="001B1CFE"/>
    <w:rsid w:val="001B2883"/>
    <w:rsid w:val="001B585D"/>
    <w:rsid w:val="001C4B75"/>
    <w:rsid w:val="001D3CDB"/>
    <w:rsid w:val="001D558E"/>
    <w:rsid w:val="001E15D4"/>
    <w:rsid w:val="001F2701"/>
    <w:rsid w:val="001F3AF4"/>
    <w:rsid w:val="0020186A"/>
    <w:rsid w:val="0020681B"/>
    <w:rsid w:val="00210ED2"/>
    <w:rsid w:val="002149F5"/>
    <w:rsid w:val="002162ED"/>
    <w:rsid w:val="00222B68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823BF"/>
    <w:rsid w:val="00283271"/>
    <w:rsid w:val="00290233"/>
    <w:rsid w:val="00292EEE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C7EF5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67A02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3DD"/>
    <w:rsid w:val="003C18E4"/>
    <w:rsid w:val="003C41A6"/>
    <w:rsid w:val="003C4349"/>
    <w:rsid w:val="003C6F29"/>
    <w:rsid w:val="003D21C7"/>
    <w:rsid w:val="003D29F9"/>
    <w:rsid w:val="003D587D"/>
    <w:rsid w:val="003E4EB5"/>
    <w:rsid w:val="003E64C7"/>
    <w:rsid w:val="003F3074"/>
    <w:rsid w:val="003F5F95"/>
    <w:rsid w:val="004000E5"/>
    <w:rsid w:val="004058C7"/>
    <w:rsid w:val="00412658"/>
    <w:rsid w:val="00420432"/>
    <w:rsid w:val="0042076A"/>
    <w:rsid w:val="00440089"/>
    <w:rsid w:val="0044239C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3E88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52F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4120"/>
    <w:rsid w:val="006D0DD4"/>
    <w:rsid w:val="006D0F9B"/>
    <w:rsid w:val="006D3DDB"/>
    <w:rsid w:val="006D5A0A"/>
    <w:rsid w:val="006D6448"/>
    <w:rsid w:val="006D7428"/>
    <w:rsid w:val="006E2AD1"/>
    <w:rsid w:val="006E36BE"/>
    <w:rsid w:val="006E3BA1"/>
    <w:rsid w:val="006E64F1"/>
    <w:rsid w:val="006F1051"/>
    <w:rsid w:val="006F22BA"/>
    <w:rsid w:val="006F4096"/>
    <w:rsid w:val="006F5A2F"/>
    <w:rsid w:val="006F7E04"/>
    <w:rsid w:val="0070082B"/>
    <w:rsid w:val="0070235B"/>
    <w:rsid w:val="00705715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21D2"/>
    <w:rsid w:val="007C3D38"/>
    <w:rsid w:val="007C7C54"/>
    <w:rsid w:val="007D05E0"/>
    <w:rsid w:val="007E3643"/>
    <w:rsid w:val="007E6C55"/>
    <w:rsid w:val="007F1C51"/>
    <w:rsid w:val="007F7673"/>
    <w:rsid w:val="008005AF"/>
    <w:rsid w:val="00802B60"/>
    <w:rsid w:val="00802E3F"/>
    <w:rsid w:val="00806DDF"/>
    <w:rsid w:val="008144DC"/>
    <w:rsid w:val="00833C57"/>
    <w:rsid w:val="00836D6D"/>
    <w:rsid w:val="00837277"/>
    <w:rsid w:val="008439B7"/>
    <w:rsid w:val="008446B8"/>
    <w:rsid w:val="00851E33"/>
    <w:rsid w:val="00854569"/>
    <w:rsid w:val="008558D1"/>
    <w:rsid w:val="00864016"/>
    <w:rsid w:val="00864E78"/>
    <w:rsid w:val="00875D64"/>
    <w:rsid w:val="0088263B"/>
    <w:rsid w:val="00884169"/>
    <w:rsid w:val="0088603C"/>
    <w:rsid w:val="00887321"/>
    <w:rsid w:val="008A04CE"/>
    <w:rsid w:val="008A46E3"/>
    <w:rsid w:val="008A73CD"/>
    <w:rsid w:val="008B0962"/>
    <w:rsid w:val="008B63D5"/>
    <w:rsid w:val="008C74A9"/>
    <w:rsid w:val="008D0E10"/>
    <w:rsid w:val="008D285C"/>
    <w:rsid w:val="008D481F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2798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0501"/>
    <w:rsid w:val="00970873"/>
    <w:rsid w:val="009736CD"/>
    <w:rsid w:val="009754CB"/>
    <w:rsid w:val="00977288"/>
    <w:rsid w:val="00986211"/>
    <w:rsid w:val="009865CB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C6447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771"/>
    <w:rsid w:val="00A26C8F"/>
    <w:rsid w:val="00A41D6C"/>
    <w:rsid w:val="00A479E5"/>
    <w:rsid w:val="00A508A5"/>
    <w:rsid w:val="00A55D30"/>
    <w:rsid w:val="00A56089"/>
    <w:rsid w:val="00A633A3"/>
    <w:rsid w:val="00A638B0"/>
    <w:rsid w:val="00A652E4"/>
    <w:rsid w:val="00A71ACD"/>
    <w:rsid w:val="00A81936"/>
    <w:rsid w:val="00A81B82"/>
    <w:rsid w:val="00A82437"/>
    <w:rsid w:val="00A8589A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C65DF"/>
    <w:rsid w:val="00AD14AD"/>
    <w:rsid w:val="00AD27F2"/>
    <w:rsid w:val="00AD5F51"/>
    <w:rsid w:val="00AE3580"/>
    <w:rsid w:val="00AE5CD8"/>
    <w:rsid w:val="00AE5EFC"/>
    <w:rsid w:val="00AE66A5"/>
    <w:rsid w:val="00AF493D"/>
    <w:rsid w:val="00AF55B0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6F3C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7306B"/>
    <w:rsid w:val="00B854AE"/>
    <w:rsid w:val="00B85ECC"/>
    <w:rsid w:val="00B87B2C"/>
    <w:rsid w:val="00B910CC"/>
    <w:rsid w:val="00B94CC8"/>
    <w:rsid w:val="00B95FAD"/>
    <w:rsid w:val="00BA3AF1"/>
    <w:rsid w:val="00BA3FD3"/>
    <w:rsid w:val="00BA6AEB"/>
    <w:rsid w:val="00BA6E6F"/>
    <w:rsid w:val="00BB3728"/>
    <w:rsid w:val="00BB3838"/>
    <w:rsid w:val="00BB7892"/>
    <w:rsid w:val="00BC14CD"/>
    <w:rsid w:val="00BC3975"/>
    <w:rsid w:val="00BC6D98"/>
    <w:rsid w:val="00BD1F54"/>
    <w:rsid w:val="00BE0C74"/>
    <w:rsid w:val="00BE1D0F"/>
    <w:rsid w:val="00BE48BD"/>
    <w:rsid w:val="00BE6FE2"/>
    <w:rsid w:val="00BF1F57"/>
    <w:rsid w:val="00BF5601"/>
    <w:rsid w:val="00C00CE3"/>
    <w:rsid w:val="00C02BBE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A7BF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5533"/>
    <w:rsid w:val="00D46D25"/>
    <w:rsid w:val="00D507ED"/>
    <w:rsid w:val="00D50F42"/>
    <w:rsid w:val="00D616BF"/>
    <w:rsid w:val="00D66FEC"/>
    <w:rsid w:val="00D7697D"/>
    <w:rsid w:val="00D81216"/>
    <w:rsid w:val="00D823FF"/>
    <w:rsid w:val="00D90128"/>
    <w:rsid w:val="00D912F3"/>
    <w:rsid w:val="00D95398"/>
    <w:rsid w:val="00D95D45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217"/>
    <w:rsid w:val="00DE1E91"/>
    <w:rsid w:val="00DE72E2"/>
    <w:rsid w:val="00DF371F"/>
    <w:rsid w:val="00DF480A"/>
    <w:rsid w:val="00DF51FA"/>
    <w:rsid w:val="00E05C39"/>
    <w:rsid w:val="00E0709A"/>
    <w:rsid w:val="00E10F05"/>
    <w:rsid w:val="00E14CC3"/>
    <w:rsid w:val="00E169A4"/>
    <w:rsid w:val="00E23ACA"/>
    <w:rsid w:val="00E26688"/>
    <w:rsid w:val="00E3245B"/>
    <w:rsid w:val="00E3284E"/>
    <w:rsid w:val="00E33A18"/>
    <w:rsid w:val="00E34872"/>
    <w:rsid w:val="00E357AC"/>
    <w:rsid w:val="00E373DC"/>
    <w:rsid w:val="00E40AF7"/>
    <w:rsid w:val="00E42BBD"/>
    <w:rsid w:val="00E42D89"/>
    <w:rsid w:val="00E52C0F"/>
    <w:rsid w:val="00E55530"/>
    <w:rsid w:val="00E56391"/>
    <w:rsid w:val="00E624F3"/>
    <w:rsid w:val="00E71592"/>
    <w:rsid w:val="00E73505"/>
    <w:rsid w:val="00E73ADA"/>
    <w:rsid w:val="00E75393"/>
    <w:rsid w:val="00E770C2"/>
    <w:rsid w:val="00E8550E"/>
    <w:rsid w:val="00E86964"/>
    <w:rsid w:val="00E90912"/>
    <w:rsid w:val="00E96866"/>
    <w:rsid w:val="00EB66A9"/>
    <w:rsid w:val="00EC14DB"/>
    <w:rsid w:val="00EC22A9"/>
    <w:rsid w:val="00EC42F2"/>
    <w:rsid w:val="00EC4876"/>
    <w:rsid w:val="00ED0B34"/>
    <w:rsid w:val="00ED1CA7"/>
    <w:rsid w:val="00ED3E79"/>
    <w:rsid w:val="00ED4A4D"/>
    <w:rsid w:val="00ED632A"/>
    <w:rsid w:val="00EE2D7E"/>
    <w:rsid w:val="00EE4085"/>
    <w:rsid w:val="00EF7502"/>
    <w:rsid w:val="00F05227"/>
    <w:rsid w:val="00F0698B"/>
    <w:rsid w:val="00F1106E"/>
    <w:rsid w:val="00F120F5"/>
    <w:rsid w:val="00F1545D"/>
    <w:rsid w:val="00F21F52"/>
    <w:rsid w:val="00F21FFE"/>
    <w:rsid w:val="00F25E6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81C38"/>
    <w:rsid w:val="00FA06DF"/>
    <w:rsid w:val="00FA15B6"/>
    <w:rsid w:val="00FA312B"/>
    <w:rsid w:val="00FB6233"/>
    <w:rsid w:val="00FB755A"/>
    <w:rsid w:val="00FC0B30"/>
    <w:rsid w:val="00FC4003"/>
    <w:rsid w:val="00FE68DA"/>
    <w:rsid w:val="00FE7B4B"/>
    <w:rsid w:val="00FF3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CFE818"/>
  <w15:docId w15:val="{A866080C-7AD5-4174-8B02-6536DCEA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6C51-467C-43E5-9C07-0E1BD7BF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1891</Words>
  <Characters>10458</Characters>
  <Application>Microsoft Office Word</Application>
  <DocSecurity>0</DocSecurity>
  <Lines>193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Maria Antônia Santos de Souza</cp:lastModifiedBy>
  <cp:revision>2</cp:revision>
  <cp:lastPrinted>2021-07-19T19:30:00Z</cp:lastPrinted>
  <dcterms:created xsi:type="dcterms:W3CDTF">2022-09-21T17:18:00Z</dcterms:created>
  <dcterms:modified xsi:type="dcterms:W3CDTF">2022-09-21T17:18:00Z</dcterms:modified>
</cp:coreProperties>
</file>