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Pr="006A0459" w:rsidRDefault="001C27E5" w:rsidP="006730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6765" w:rsidRPr="006A0459" w:rsidRDefault="00F16765" w:rsidP="006730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045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6A0459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37ED1" w:rsidRPr="006A0459">
        <w:rPr>
          <w:rFonts w:asciiTheme="minorHAnsi" w:hAnsiTheme="minorHAnsi" w:cstheme="minorHAnsi"/>
          <w:b/>
          <w:sz w:val="22"/>
          <w:szCs w:val="22"/>
        </w:rPr>
        <w:t>30</w:t>
      </w:r>
      <w:r w:rsidR="0096256E" w:rsidRPr="006A0459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6A0459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6A0459">
        <w:rPr>
          <w:rFonts w:asciiTheme="minorHAnsi" w:hAnsiTheme="minorHAnsi" w:cstheme="minorHAnsi"/>
          <w:b/>
          <w:sz w:val="22"/>
          <w:szCs w:val="22"/>
        </w:rPr>
        <w:t xml:space="preserve"> COA-CAU/RS</w:t>
      </w:r>
    </w:p>
    <w:p w:rsidR="00F1266B" w:rsidRPr="006A0459" w:rsidRDefault="00F1266B" w:rsidP="006730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6A0459" w:rsidRDefault="007125FC" w:rsidP="006730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C3E82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37ED1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637ED1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A591B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BB685E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3A3ED7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6A0459" w:rsidRDefault="007125FC" w:rsidP="006730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6A0459" w:rsidRDefault="00D219DA" w:rsidP="006730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6434C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h às 1</w:t>
            </w: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FA25B7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117C71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6A0459" w:rsidRDefault="00117C71" w:rsidP="006730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6A0459" w:rsidRDefault="0096256E" w:rsidP="00F52D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no </w:t>
            </w:r>
            <w:r w:rsidRPr="006A04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6A04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6A0459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6256E" w:rsidRPr="006A0459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96256E" w:rsidRPr="006A0459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Coordenador-Adjunto</w:t>
            </w:r>
          </w:p>
        </w:tc>
      </w:tr>
      <w:tr w:rsidR="0096256E" w:rsidRPr="006A0459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6256E" w:rsidRPr="006A0459" w:rsidTr="0083241A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6256E" w:rsidRPr="006A0459" w:rsidTr="000052E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Coord. de Compras, Licitações e Serviços</w:t>
            </w:r>
          </w:p>
        </w:tc>
      </w:tr>
      <w:tr w:rsidR="0096256E" w:rsidRPr="006A0459" w:rsidTr="000052E7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da Silva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6256E" w:rsidRPr="006A0459" w:rsidTr="000052E7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96256E" w:rsidRPr="006A0459" w:rsidTr="0083241A"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304ª Reunião Ordinária, enviada previamente, </w:t>
            </w:r>
            <w:r w:rsidR="002A0031" w:rsidRPr="006A04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é aprovada com 3</w:t>
            </w:r>
            <w:r w:rsidRPr="006A04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 e 2 abstenções.</w:t>
            </w: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6256E" w:rsidRPr="006A0459" w:rsidRDefault="0096256E" w:rsidP="0096256E">
            <w:pPr>
              <w:tabs>
                <w:tab w:val="left" w:pos="129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6256E" w:rsidRPr="006A0459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256E" w:rsidRPr="006A0459" w:rsidRDefault="005435E5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proofErr w:type="spellStart"/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sugere uma análise do material 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o Encontro </w:t>
            </w:r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Diversidade realizado em São Paulo. Conselheiro Rodrigo Rintzel relata sobre a evolução do grupo de trabalho de Tecnologia da Informação, onde o diagnóstico será apresentado para COA-CAU/RS na próxima reunião, após para CPFI e 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Plenári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1FD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Conselheiro Alexandre Giorgi informa que na última reunião foi tratado o Plano de Ação. Relata também que o projeto Ouvidoria está sendo trabalhad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1FD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pelo CAU/BR e este encaminhará 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o regramento </w:t>
            </w:r>
            <w:r w:rsidR="00681FD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proofErr w:type="spellStart"/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9175CB" w:rsidRPr="006A0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tabs>
                <w:tab w:val="left" w:pos="12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6A0459" w:rsidRDefault="0096256E" w:rsidP="009625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 com inclusão de extra pauta.</w:t>
            </w:r>
          </w:p>
        </w:tc>
      </w:tr>
      <w:tr w:rsidR="0096256E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6A0459" w:rsidRDefault="0096256E" w:rsidP="009625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6256E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6256E" w:rsidRPr="006A0459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6A0459" w:rsidRDefault="0096256E" w:rsidP="0096256E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Luciana Lima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Assessora Luciana Lima apresenta o documento do Regimento Interno do CAU/RS com os comentários do presidente Tiago Holzmann para </w:t>
            </w:r>
            <w:r w:rsidR="00341D6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continuidade da 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análise e contribuições dos demais membros da COA-CAU/RS. Os membros debatem</w:t>
            </w:r>
            <w:r w:rsidR="00341D6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a partir do art.40</w:t>
            </w:r>
            <w:r w:rsidR="00341D60" w:rsidRPr="006A045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341D60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jurídico, Flávio </w:t>
            </w:r>
            <w:proofErr w:type="spellStart"/>
            <w:r w:rsidR="00341D60" w:rsidRPr="006A0459"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  <w:r w:rsidR="00341D60" w:rsidRPr="006A04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41D60" w:rsidRPr="006A045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81FD0" w:rsidRPr="006A045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esclarece as dúvidas dos conselheiros. Os membros da COA-CAU/RS contribuem </w:t>
            </w:r>
            <w:r w:rsidR="00341D60" w:rsidRPr="006A045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na redação do texto.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Pautar para próxima reunião</w:t>
            </w:r>
          </w:p>
        </w:tc>
      </w:tr>
      <w:tr w:rsidR="00484699" w:rsidRPr="006A0459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84699" w:rsidRPr="006A0459" w:rsidTr="00A338AD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06504B" w:rsidP="0048469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</w:t>
            </w:r>
            <w:r w:rsidR="00484699"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auta</w:t>
            </w:r>
          </w:p>
        </w:tc>
      </w:tr>
      <w:tr w:rsidR="003A1FB0" w:rsidRPr="006A0459" w:rsidTr="00E077FA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1FB0" w:rsidRPr="006A0459" w:rsidRDefault="00F2255D" w:rsidP="0006504B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  <w:r w:rsidR="00065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matéria 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132ª Reunião Plenária Ordinária do CAU/RS</w:t>
            </w:r>
          </w:p>
        </w:tc>
      </w:tr>
      <w:tr w:rsidR="003A1FB0" w:rsidRPr="006A0459" w:rsidTr="00E077F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1FB0" w:rsidRPr="006A0459" w:rsidRDefault="003A1FB0" w:rsidP="00E077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FB0" w:rsidRPr="006A0459" w:rsidRDefault="003A1FB0" w:rsidP="003A1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COA-CAU/RS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1FB0" w:rsidRPr="006A0459" w:rsidTr="00E077F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1FB0" w:rsidRPr="006A0459" w:rsidRDefault="008260AD" w:rsidP="00E077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FB0" w:rsidRPr="006A0459" w:rsidRDefault="003A1FB0" w:rsidP="003A1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Rintzel </w:t>
            </w:r>
          </w:p>
        </w:tc>
      </w:tr>
      <w:tr w:rsidR="003A1FB0" w:rsidRPr="006A0459" w:rsidTr="00E077F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1FB0" w:rsidRPr="006A0459" w:rsidRDefault="003A1FB0" w:rsidP="00E077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FB0" w:rsidRPr="006A0459" w:rsidRDefault="008E576F" w:rsidP="00775A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Rodrigo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a maneira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matéria envolvendo seu nome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pautada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reunião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sem que houvesse qualquer abordagem prévia junto a ele sobre o tema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Afirma que se sentiu exposto pela condução da questão e, por esse motivo, buscou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assessoria 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visando garantir seu direto à voz na situação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Refere ainda que, mesmo perante circunstâncias graves ocorridas na história recente do Conselho, nunca se assumiu tal postura de encaminhamento a qualquer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 xml:space="preserve"> outro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caso. Questiona a percepção dos colegas sobre a situação, considerando que não possui acesso a 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>todo contexto do debate.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F43CCE">
              <w:rPr>
                <w:rFonts w:asciiTheme="minorHAnsi" w:hAnsiTheme="minorHAnsi" w:cstheme="minorHAnsi"/>
                <w:sz w:val="22"/>
                <w:szCs w:val="22"/>
              </w:rPr>
              <w:t>Evelis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 xml:space="preserve">Menezes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 xml:space="preserve">esteve presente no grupo que decidiu sobre e encaminhou a matéria, mas que a forma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>como essa seria conduzida</w:t>
            </w:r>
            <w:r w:rsidR="00F43CCE">
              <w:rPr>
                <w:rFonts w:asciiTheme="minorHAnsi" w:hAnsiTheme="minorHAnsi" w:cstheme="minorHAnsi"/>
                <w:sz w:val="22"/>
                <w:szCs w:val="22"/>
              </w:rPr>
              <w:t xml:space="preserve"> não foi exposta. </w:t>
            </w:r>
            <w:r w:rsidR="004E2BD3">
              <w:rPr>
                <w:rFonts w:asciiTheme="minorHAnsi" w:hAnsiTheme="minorHAnsi" w:cstheme="minorHAnsi"/>
                <w:sz w:val="22"/>
                <w:szCs w:val="22"/>
              </w:rPr>
              <w:t xml:space="preserve">Salienta que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concord</w:t>
            </w:r>
            <w:r w:rsidR="004E2BD3">
              <w:rPr>
                <w:rFonts w:asciiTheme="minorHAnsi" w:hAnsiTheme="minorHAnsi" w:cstheme="minorHAnsi"/>
                <w:sz w:val="22"/>
                <w:szCs w:val="22"/>
              </w:rPr>
              <w:t>ou com o exposto, de que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 xml:space="preserve"> uma norma do CAU havia sido infringida</w:t>
            </w:r>
            <w:r w:rsidR="004E2BD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 xml:space="preserve">Destaca que o estudo do Regimento auxilia a entender os direitos e deveres. Reitera que a condução da matéria também a surpreendeu, pois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>não foi esclarecida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 xml:space="preserve"> e não sabe se é a usual, mas que o tema deverá ser tratado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 xml:space="preserve">novamente em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reunião do Conselho Diretor para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>alinhamento dos termos colocados por todos.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2F4E">
              <w:rPr>
                <w:rFonts w:asciiTheme="minorHAnsi" w:hAnsiTheme="minorHAnsi" w:cstheme="minorHAnsi"/>
                <w:sz w:val="22"/>
                <w:szCs w:val="22"/>
              </w:rPr>
              <w:t>Ressalta ainda que não houve intenção de agir com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censura e que deve ser buscado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>entendimento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em prol do Conselho. O assessor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Flávio </w:t>
            </w:r>
            <w:proofErr w:type="spellStart"/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diz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acredita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que tenha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ocorrido um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grande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equívoco na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>redação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da deliberação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pois, pelo que entendeu dos relatos ouvidos sobre o assunto, deveria ser apresentada uma proposta e não uma decisão tomada, como pareceu ser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Entende que se tratou de um erro grande de comunicação que acabou gerando todo um transtorno.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130906">
              <w:rPr>
                <w:rFonts w:asciiTheme="minorHAnsi" w:hAnsiTheme="minorHAnsi" w:cstheme="minorHAnsi"/>
                <w:sz w:val="22"/>
                <w:szCs w:val="22"/>
              </w:rPr>
              <w:t>Evelis</w:t>
            </w:r>
            <w:r w:rsidR="00130906" w:rsidRPr="006A04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13090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>Menezes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concorda com a fala, afirmando que </w:t>
            </w:r>
            <w:r w:rsidR="001A1012">
              <w:rPr>
                <w:rFonts w:asciiTheme="minorHAnsi" w:hAnsiTheme="minorHAnsi" w:cstheme="minorHAnsi"/>
                <w:sz w:val="22"/>
                <w:szCs w:val="22"/>
              </w:rPr>
              <w:t>agora o objetivo é rever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012">
              <w:rPr>
                <w:rFonts w:asciiTheme="minorHAnsi" w:hAnsiTheme="minorHAnsi" w:cstheme="minorHAnsi"/>
                <w:sz w:val="22"/>
                <w:szCs w:val="22"/>
              </w:rPr>
              <w:t xml:space="preserve">a questão, de modo que possa ser resolvido, considerando ambos os lados e razões expostas, pois, as regras devem ser cumpridas por todos, mas com diálogo tudo pode melhorar. </w:t>
            </w:r>
            <w:r w:rsidR="00130906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Denise Simões </w:t>
            </w:r>
            <w:r w:rsidR="001A1012">
              <w:rPr>
                <w:rFonts w:asciiTheme="minorHAnsi" w:hAnsiTheme="minorHAnsi" w:cstheme="minorHAnsi"/>
                <w:sz w:val="22"/>
                <w:szCs w:val="22"/>
              </w:rPr>
              <w:t xml:space="preserve">corrobora a fala e entendimento do assessor Flavio, compreendendo que a intenção não chegou ao Plenário, ficando restrita aos membros do Conselho Diretor. </w:t>
            </w:r>
            <w:r w:rsidR="002623F2">
              <w:rPr>
                <w:rFonts w:asciiTheme="minorHAnsi" w:hAnsiTheme="minorHAnsi" w:cstheme="minorHAnsi"/>
                <w:sz w:val="22"/>
                <w:szCs w:val="22"/>
              </w:rPr>
              <w:t>Alega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A1012">
              <w:rPr>
                <w:rFonts w:asciiTheme="minorHAnsi" w:hAnsiTheme="minorHAnsi" w:cstheme="minorHAnsi"/>
                <w:sz w:val="22"/>
                <w:szCs w:val="22"/>
              </w:rPr>
              <w:t>, independente de envolver um dos membros,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 xml:space="preserve"> deveria ter trazido o assunto à 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>COA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>, por se tratar de matéria que deveria ser discutida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>, de forma não pessoalizada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 xml:space="preserve"> e sem referir ao </w:t>
            </w:r>
            <w:r w:rsidR="002623F2">
              <w:rPr>
                <w:rFonts w:asciiTheme="minorHAnsi" w:hAnsiTheme="minorHAnsi" w:cstheme="minorHAnsi"/>
                <w:sz w:val="22"/>
                <w:szCs w:val="22"/>
              </w:rPr>
              <w:t>episódio em si</w:t>
            </w:r>
            <w:r w:rsidR="00F76AE2">
              <w:rPr>
                <w:rFonts w:asciiTheme="minorHAnsi" w:hAnsiTheme="minorHAnsi" w:cstheme="minorHAnsi"/>
                <w:sz w:val="22"/>
                <w:szCs w:val="22"/>
              </w:rPr>
              <w:t>, e de competência da comissão</w:t>
            </w:r>
            <w:r w:rsidR="001A10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B69D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23F2">
              <w:rPr>
                <w:rFonts w:asciiTheme="minorHAnsi" w:hAnsiTheme="minorHAnsi" w:cstheme="minorHAnsi"/>
                <w:sz w:val="22"/>
                <w:szCs w:val="22"/>
              </w:rPr>
              <w:t xml:space="preserve">Afirma que, na sua visão, houve uma mistura de fatos e acúmulo de situações de desconforto envolvendo o colega e que isso torna ainda mais necessário haver uma intermediação da questão por meio de conversa. </w:t>
            </w:r>
            <w:r w:rsidR="002623F2" w:rsidRPr="006A0459">
              <w:rPr>
                <w:rFonts w:asciiTheme="minorHAnsi" w:hAnsiTheme="minorHAnsi" w:cstheme="minorHAnsi"/>
                <w:sz w:val="22"/>
                <w:szCs w:val="22"/>
              </w:rPr>
              <w:t>Salienta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>, embora apresente ao colega algumas críticas, su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>proposiçõ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>são de muita qualidade e elevam o nível do trabalho da comissão e que apenas os conflitos expostos não fazem jus à participação dele no Conselho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 xml:space="preserve">Entende que esse outro lado também deveria ser exposto no Conselho Diretor. Pondera ao colega que quanto mais participativo 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 xml:space="preserve">for, inclusive de forma presencial, essa visão salutar da sua atuação 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>pode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 xml:space="preserve"> alcançar os demais.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 xml:space="preserve"> Acredita que faltou diálogo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 xml:space="preserve">e ajustamento entre a comissão. 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>Pontua que ficou chateada com a situação em si, mas que também é uma preocupação a condução do trabalho da COA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>, pois acabam por minar a produtividade do grupo.</w:t>
            </w:r>
            <w:r w:rsidR="00D50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>Ressalta que o evento em questão não envolve apenas os conselheiros, mas os empregados do CAU, portanto, cabe uma avaliação por parte do colega.</w:t>
            </w:r>
            <w:r w:rsidR="00AE34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 xml:space="preserve">Reafirma que situações desse tipo devem ser conduzidas com mais diálogo e que a COA deveria apreciar a matéria. 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3C4196">
              <w:rPr>
                <w:rFonts w:asciiTheme="minorHAnsi" w:hAnsiTheme="minorHAnsi" w:cstheme="minorHAnsi"/>
                <w:sz w:val="22"/>
                <w:szCs w:val="22"/>
              </w:rPr>
              <w:t>Evelis</w:t>
            </w:r>
            <w:r w:rsidR="003C4196" w:rsidRPr="006A04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3C4196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>Menezes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 xml:space="preserve"> expõe o contexto em que os fatos ocorreram, em relação às suas questões pessoais, ressaltando que não saberia adotar outra postura na situação específica. 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t xml:space="preserve">Reitera que foi surpreendida pela forma como a matéria foi levada, 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pois acreditava que o colega seria comunicado de outra forma, algo mais reservado.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t xml:space="preserve">Corrobora que deve haver mais diálogo para resolver as coisas e que considera o colega alguém muito legal e muito propositivo, o que tornou a situação exposta também surpreendente. Afirma desconhecer outras eventuais motivações e solicita aos colegas que estejam abertos ao diálogo e buscar resolver a questão. O conselheiro Rodrigo </w:t>
            </w:r>
            <w:proofErr w:type="spellStart"/>
            <w:r w:rsidR="00FC6C94">
              <w:rPr>
                <w:rFonts w:asciiTheme="minorHAnsi" w:hAnsiTheme="minorHAnsi" w:cstheme="minorHAnsi"/>
                <w:sz w:val="22"/>
                <w:szCs w:val="22"/>
              </w:rPr>
              <w:t>Rintzel</w:t>
            </w:r>
            <w:proofErr w:type="spellEnd"/>
            <w:r w:rsidR="00FC6C94">
              <w:rPr>
                <w:rFonts w:asciiTheme="minorHAnsi" w:hAnsiTheme="minorHAnsi" w:cstheme="minorHAnsi"/>
                <w:sz w:val="22"/>
                <w:szCs w:val="22"/>
              </w:rPr>
              <w:t xml:space="preserve"> afirma que jamais atuou em relação a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t>o Conselho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t xml:space="preserve"> de outra forma que não fosse no sentido de </w:t>
            </w:r>
            <w:r w:rsidR="00C72466">
              <w:rPr>
                <w:rFonts w:asciiTheme="minorHAnsi" w:hAnsiTheme="minorHAnsi" w:cstheme="minorHAnsi"/>
                <w:sz w:val="22"/>
                <w:szCs w:val="22"/>
              </w:rPr>
              <w:t>contribuir de forma coletiva e que isso não mudará</w:t>
            </w:r>
            <w:r w:rsidR="00FC6C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72466">
              <w:rPr>
                <w:rFonts w:asciiTheme="minorHAnsi" w:hAnsiTheme="minorHAnsi" w:cstheme="minorHAnsi"/>
                <w:sz w:val="22"/>
                <w:szCs w:val="22"/>
              </w:rPr>
              <w:t>Salienta, no entanto, que o ocorrido foi a pior experiência que teve junto ao CAU, levando-o inclusive a buscar pela primeira vez uma assessoria jurídica. Expõe que a situação reitera as queixas que faz publicamente sempre que tem espaço para verbaliza-las, evidenciando o que entende que há de errado, considerando o ponto a que se chegou. Registra que não participará mais de reuniões presenciais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>, mas que seguirá, virtualmente, o trabalho com o qual está comprometido até</w:t>
            </w:r>
            <w:r w:rsidR="00C724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 xml:space="preserve">que o assunto esteja esclarecido. </w:t>
            </w:r>
            <w:r w:rsidR="003C4196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onselheiro Alexandre Giorgi lamenta o ocorrido e 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 xml:space="preserve">acredita que falta 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um código de conduta para conselheiros, assim como existe para os funcionários, 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>onde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estariam as penalidades pa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>ra os conselheiros que descumprissem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o regimento ou portarias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>. Entende que dev</w:t>
            </w:r>
            <w:r w:rsidR="00693EDD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="00693EDD" w:rsidRPr="006A0459">
              <w:rPr>
                <w:rFonts w:asciiTheme="minorHAnsi" w:hAnsiTheme="minorHAnsi" w:cstheme="minorHAnsi"/>
                <w:sz w:val="22"/>
                <w:szCs w:val="22"/>
              </w:rPr>
              <w:t>a construção de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>sse instrumento e que o encaminhamento feito tornou-se infeliz porque acabou misturando essa necessidade com o caso específico do colega</w:t>
            </w:r>
            <w:r w:rsidR="00446C2E" w:rsidRPr="006A0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EDD">
              <w:rPr>
                <w:rFonts w:asciiTheme="minorHAnsi" w:hAnsiTheme="minorHAnsi" w:cstheme="minorHAnsi"/>
                <w:sz w:val="22"/>
                <w:szCs w:val="22"/>
              </w:rPr>
              <w:t xml:space="preserve">Afirma que deve haver uma condução definida quando uma regra for descumprida, mas que isso não foi alcançado na Plenária. 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>Ressalta que faltou conversa para um melhor encaminhamento e que é inegável a colaboração e capacidade do colega para o trabalho. Sugere que possa haver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>alternativa</w:t>
            </w:r>
            <w:r w:rsidR="00775A6E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apresentação do teste negativo de </w:t>
            </w:r>
            <w:proofErr w:type="spellStart"/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antes d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reunião presencial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 xml:space="preserve">, para que o colega possa exercer plenamente seu direito de contribuir, afirmando que fará falta o trabalho do conselheiro, caso parte do seu direito a estar no CAU seja cerceada em função da normativa </w:t>
            </w:r>
            <w:r w:rsidR="005229B0">
              <w:rPr>
                <w:rFonts w:asciiTheme="minorHAnsi" w:hAnsiTheme="minorHAnsi" w:cstheme="minorHAnsi"/>
                <w:sz w:val="22"/>
                <w:szCs w:val="22"/>
              </w:rPr>
              <w:t xml:space="preserve">sanitária aprovada e </w:t>
            </w:r>
            <w:r w:rsidR="00775A6E">
              <w:rPr>
                <w:rFonts w:asciiTheme="minorHAnsi" w:hAnsiTheme="minorHAnsi" w:cstheme="minorHAnsi"/>
                <w:sz w:val="22"/>
                <w:szCs w:val="22"/>
              </w:rPr>
              <w:t>adotada pelo coletivo.</w:t>
            </w:r>
            <w:r w:rsidR="005229B0">
              <w:rPr>
                <w:rFonts w:asciiTheme="minorHAnsi" w:hAnsiTheme="minorHAnsi" w:cstheme="minorHAnsi"/>
                <w:sz w:val="22"/>
                <w:szCs w:val="22"/>
              </w:rPr>
              <w:t xml:space="preserve"> Lamenta novamente a proporção que as coisas tomaram, desejando que tudo seja resolvido.</w:t>
            </w:r>
          </w:p>
        </w:tc>
      </w:tr>
      <w:tr w:rsidR="003A1FB0" w:rsidRPr="006A0459" w:rsidTr="00E077F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1FB0" w:rsidRPr="006A0459" w:rsidRDefault="003A1FB0" w:rsidP="00E077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FB0" w:rsidRPr="006A0459" w:rsidRDefault="003A1FB0" w:rsidP="003A1F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Não houve encaminhamento</w:t>
            </w:r>
          </w:p>
        </w:tc>
      </w:tr>
      <w:tr w:rsidR="00484699" w:rsidRPr="006A0459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84699" w:rsidRPr="006A0459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163A6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Regimento Interno do CAU/RS</w:t>
            </w:r>
          </w:p>
        </w:tc>
      </w:tr>
      <w:tr w:rsidR="00484699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6A0459" w:rsidRDefault="00484699" w:rsidP="0048469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6A0459" w:rsidRDefault="00484699" w:rsidP="004846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Assessoria COA-CAU/RS</w:t>
            </w:r>
          </w:p>
        </w:tc>
      </w:tr>
      <w:tr w:rsidR="00553FAC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FAC" w:rsidRPr="006A0459" w:rsidRDefault="00553FAC" w:rsidP="00553F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FAC" w:rsidRPr="006A0459" w:rsidRDefault="00553FAC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PDTI do CAU/RS</w:t>
            </w:r>
          </w:p>
        </w:tc>
      </w:tr>
      <w:tr w:rsidR="00553FAC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FAC" w:rsidRPr="006A0459" w:rsidRDefault="00553FAC" w:rsidP="00553F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FAC" w:rsidRPr="006A0459" w:rsidRDefault="00553FAC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Assessoria COA-CAU/RS</w:t>
            </w:r>
          </w:p>
        </w:tc>
      </w:tr>
      <w:tr w:rsidR="00553FAC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FAC" w:rsidRPr="006A0459" w:rsidRDefault="00553FAC" w:rsidP="00553F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FAC" w:rsidRPr="006A0459" w:rsidRDefault="00553FAC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Trienal </w:t>
            </w:r>
          </w:p>
        </w:tc>
      </w:tr>
      <w:tr w:rsidR="00553FAC" w:rsidRPr="006A0459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3FAC" w:rsidRPr="006A0459" w:rsidRDefault="00553FAC" w:rsidP="00553F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3FAC" w:rsidRPr="006A0459" w:rsidRDefault="00553FAC" w:rsidP="00553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Secretaria Geral CAU/RS</w:t>
            </w:r>
          </w:p>
        </w:tc>
      </w:tr>
    </w:tbl>
    <w:p w:rsidR="002471F0" w:rsidRPr="006A0459" w:rsidRDefault="002471F0" w:rsidP="0067309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6A0459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6A0459" w:rsidRDefault="008F4007" w:rsidP="00163A6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6A0459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Pr="006A0459" w:rsidRDefault="00820A9A" w:rsidP="00E37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Pr="006A0459" w:rsidRDefault="00820A9A" w:rsidP="00553F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F04BD6" w:rsidRPr="006A04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53FAC" w:rsidRPr="006A0459">
              <w:rPr>
                <w:rFonts w:asciiTheme="minorHAnsi" w:hAnsiTheme="minorHAnsi" w:cstheme="minorHAnsi"/>
                <w:sz w:val="22"/>
                <w:szCs w:val="22"/>
              </w:rPr>
              <w:t>25min</w:t>
            </w:r>
            <w:r w:rsidRPr="006A0459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6A0459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6A0459" w:rsidRDefault="008F4007" w:rsidP="00E37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6A0459" w:rsidRDefault="008E68F2" w:rsidP="00E37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57FA1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súmula d</w:t>
            </w:r>
            <w:r w:rsidR="00C06B36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D57FA1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será enviada por e-mail para leitura, revisão e </w:t>
            </w:r>
            <w:r w:rsidR="00256551" w:rsidRPr="006A0459">
              <w:rPr>
                <w:rFonts w:asciiTheme="minorHAnsi" w:eastAsia="MS Mincho" w:hAnsiTheme="minorHAnsi" w:cstheme="minorHAnsi"/>
                <w:sz w:val="22"/>
                <w:szCs w:val="22"/>
              </w:rPr>
              <w:t>aprovação.</w:t>
            </w:r>
          </w:p>
        </w:tc>
      </w:tr>
    </w:tbl>
    <w:p w:rsidR="00035BD5" w:rsidRPr="006A0459" w:rsidRDefault="00035BD5" w:rsidP="0067309B">
      <w:pPr>
        <w:rPr>
          <w:rFonts w:asciiTheme="minorHAnsi" w:hAnsiTheme="minorHAnsi" w:cstheme="minorHAnsi"/>
          <w:sz w:val="22"/>
          <w:szCs w:val="22"/>
        </w:rPr>
      </w:pPr>
    </w:p>
    <w:p w:rsidR="005229B0" w:rsidRDefault="005229B0" w:rsidP="0067309B">
      <w:pPr>
        <w:jc w:val="center"/>
        <w:rPr>
          <w:rFonts w:asciiTheme="minorHAnsi" w:hAnsiTheme="minorHAnsi" w:cstheme="minorHAnsi"/>
          <w:sz w:val="22"/>
          <w:szCs w:val="22"/>
        </w:rPr>
        <w:sectPr w:rsidR="005229B0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035BD5" w:rsidRPr="006A0459" w:rsidRDefault="00035BD5" w:rsidP="0067309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1C27E5" w:rsidRPr="006A0459" w:rsidRDefault="001C27E5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0A9A" w:rsidRPr="006A0459" w:rsidRDefault="00820A9A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0A9A" w:rsidRPr="006A0459" w:rsidRDefault="00820A9A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5BD5" w:rsidRPr="006A0459" w:rsidRDefault="0096256E" w:rsidP="006730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0459">
        <w:rPr>
          <w:rFonts w:asciiTheme="minorHAnsi" w:hAnsiTheme="minorHAnsi" w:cstheme="minorHAnsi"/>
          <w:b/>
          <w:sz w:val="22"/>
          <w:szCs w:val="22"/>
        </w:rPr>
        <w:t>LUCIANE DELGADO CAPITÃO</w:t>
      </w:r>
    </w:p>
    <w:p w:rsidR="00035BD5" w:rsidRPr="006A0459" w:rsidRDefault="00303016" w:rsidP="0067309B">
      <w:pPr>
        <w:jc w:val="center"/>
        <w:rPr>
          <w:rFonts w:asciiTheme="minorHAnsi" w:hAnsiTheme="minorHAnsi" w:cstheme="minorHAnsi"/>
          <w:sz w:val="22"/>
          <w:szCs w:val="22"/>
        </w:rPr>
      </w:pPr>
      <w:r w:rsidRPr="006A0459">
        <w:rPr>
          <w:rFonts w:asciiTheme="minorHAnsi" w:hAnsiTheme="minorHAnsi" w:cstheme="minorHAnsi"/>
          <w:sz w:val="22"/>
          <w:szCs w:val="22"/>
        </w:rPr>
        <w:t>Assistente Administrativa</w:t>
      </w:r>
      <w:r w:rsidR="00934BE6" w:rsidRPr="006A0459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B36526" w:rsidRPr="006A0459" w:rsidRDefault="00B36526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0A9A" w:rsidRPr="006A0459" w:rsidRDefault="00820A9A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20A9A" w:rsidRPr="006A0459" w:rsidRDefault="00820A9A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5BD5" w:rsidRPr="006A0459" w:rsidRDefault="00035BD5" w:rsidP="006730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5BD5" w:rsidRPr="006A0459" w:rsidRDefault="004305B0" w:rsidP="006730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0459">
        <w:rPr>
          <w:rFonts w:asciiTheme="minorHAnsi" w:hAnsiTheme="minorHAnsi" w:cstheme="minorHAnsi"/>
          <w:b/>
          <w:sz w:val="22"/>
          <w:szCs w:val="22"/>
        </w:rPr>
        <w:t>E</w:t>
      </w:r>
      <w:r w:rsidR="00163A6B" w:rsidRPr="006A0459">
        <w:rPr>
          <w:rFonts w:asciiTheme="minorHAnsi" w:hAnsiTheme="minorHAnsi" w:cstheme="minorHAnsi"/>
          <w:b/>
          <w:sz w:val="22"/>
          <w:szCs w:val="22"/>
        </w:rPr>
        <w:t>VELISE JAIME DE MENEZES</w:t>
      </w:r>
    </w:p>
    <w:p w:rsidR="00FA25B7" w:rsidRPr="006A0459" w:rsidRDefault="00035BD5" w:rsidP="00303016">
      <w:pPr>
        <w:jc w:val="center"/>
        <w:rPr>
          <w:rFonts w:asciiTheme="minorHAnsi" w:hAnsiTheme="minorHAnsi" w:cstheme="minorHAnsi"/>
          <w:sz w:val="22"/>
          <w:szCs w:val="22"/>
        </w:rPr>
      </w:pPr>
      <w:r w:rsidRPr="006A0459">
        <w:rPr>
          <w:rFonts w:asciiTheme="minorHAnsi" w:hAnsiTheme="minorHAnsi" w:cstheme="minorHAnsi"/>
          <w:sz w:val="22"/>
          <w:szCs w:val="22"/>
        </w:rPr>
        <w:t>Coordenador</w:t>
      </w:r>
      <w:r w:rsidR="00163A6B" w:rsidRPr="006A0459">
        <w:rPr>
          <w:rFonts w:asciiTheme="minorHAnsi" w:hAnsiTheme="minorHAnsi" w:cstheme="minorHAnsi"/>
          <w:sz w:val="22"/>
          <w:szCs w:val="22"/>
        </w:rPr>
        <w:t>a</w:t>
      </w:r>
      <w:r w:rsidR="00FD1356" w:rsidRPr="006A0459">
        <w:rPr>
          <w:rFonts w:asciiTheme="minorHAnsi" w:hAnsiTheme="minorHAnsi" w:cstheme="minorHAnsi"/>
          <w:sz w:val="22"/>
          <w:szCs w:val="22"/>
        </w:rPr>
        <w:t xml:space="preserve"> </w:t>
      </w:r>
      <w:r w:rsidRPr="006A0459">
        <w:rPr>
          <w:rFonts w:asciiTheme="minorHAnsi" w:hAnsiTheme="minorHAnsi" w:cstheme="minorHAnsi"/>
          <w:sz w:val="22"/>
          <w:szCs w:val="22"/>
        </w:rPr>
        <w:t>da COA-CAU/RS</w:t>
      </w:r>
      <w:bookmarkEnd w:id="0"/>
    </w:p>
    <w:sectPr w:rsidR="00FA25B7" w:rsidRPr="006A0459" w:rsidSect="005229B0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6B" w:rsidRDefault="0035326B" w:rsidP="004C3048">
      <w:r>
        <w:separator/>
      </w:r>
    </w:p>
  </w:endnote>
  <w:endnote w:type="continuationSeparator" w:id="0">
    <w:p w:rsidR="0035326B" w:rsidRDefault="0035326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29B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29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6B" w:rsidRDefault="0035326B" w:rsidP="004C3048">
      <w:r>
        <w:separator/>
      </w:r>
    </w:p>
  </w:footnote>
  <w:footnote w:type="continuationSeparator" w:id="0">
    <w:p w:rsidR="0035326B" w:rsidRDefault="0035326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5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  <w:num w:numId="23">
    <w:abstractNumId w:val="17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04B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06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6B"/>
    <w:rsid w:val="00163AFE"/>
    <w:rsid w:val="00163B46"/>
    <w:rsid w:val="00164207"/>
    <w:rsid w:val="00164789"/>
    <w:rsid w:val="001679E1"/>
    <w:rsid w:val="0017023E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012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3F2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031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1D60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26B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1FB0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196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C2E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699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BD3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4E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29B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5E5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3FAC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68E5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BC2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1FD0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3EDD"/>
    <w:rsid w:val="0069419D"/>
    <w:rsid w:val="00694253"/>
    <w:rsid w:val="006A0459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5A6E"/>
    <w:rsid w:val="00776B7B"/>
    <w:rsid w:val="007771E0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0AD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76F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5CB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6E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4D1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466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2F9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0631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9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55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CCE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6AE2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6C94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77CB-FCCF-47D9-9527-B38A3B03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1350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37</cp:revision>
  <cp:lastPrinted>2021-05-12T19:55:00Z</cp:lastPrinted>
  <dcterms:created xsi:type="dcterms:W3CDTF">2022-03-08T21:55:00Z</dcterms:created>
  <dcterms:modified xsi:type="dcterms:W3CDTF">2022-08-18T03:07:00Z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