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363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4E7061" w:rsidP="004E70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março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17h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C914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C91493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="00EC297B">
              <w:rPr>
                <w:rFonts w:asciiTheme="minorHAnsi" w:eastAsia="MS Mincho" w:hAnsiTheme="minorHAnsi"/>
                <w:sz w:val="22"/>
                <w:szCs w:val="22"/>
              </w:rPr>
              <w:t xml:space="preserve"> – Sede CAU/RS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27364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2736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6C583A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583A" w:rsidRPr="00BD2784" w:rsidRDefault="006C583A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83A" w:rsidRPr="00BD2784" w:rsidRDefault="006C583A" w:rsidP="0027364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Débora </w:t>
            </w:r>
            <w:proofErr w:type="spellStart"/>
            <w:r>
              <w:rPr>
                <w:color w:val="auto"/>
                <w:sz w:val="22"/>
                <w:szCs w:val="22"/>
              </w:rPr>
              <w:t>Francele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83A" w:rsidRPr="0020333C" w:rsidRDefault="006C583A" w:rsidP="004D2F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4D2FEF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774B23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9066F6" w:rsidRPr="00BD2784" w:rsidTr="00774B23">
        <w:trPr>
          <w:trHeight w:val="9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C91493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66F6" w:rsidRPr="006C6C5B" w:rsidRDefault="009066F6" w:rsidP="0027364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6C58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</w:t>
            </w:r>
            <w:r w:rsidR="00C91493">
              <w:rPr>
                <w:rFonts w:asciiTheme="minorHAnsi" w:eastAsia="MS Mincho" w:hAnsiTheme="minorHAnsi"/>
                <w:sz w:val="22"/>
                <w:szCs w:val="22"/>
              </w:rPr>
              <w:t>dos conselheiros acima nominados.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6C6E91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3570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35700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</w:t>
            </w:r>
            <w:r w:rsidR="003E0F0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votos favoráveis e 01 abstenção após as correções solicitadas.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2288E" w:rsidRDefault="009066F6" w:rsidP="002736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066F6" w:rsidRPr="00BD2784" w:rsidTr="00774B23"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066F6" w:rsidRPr="00BD2784" w:rsidRDefault="004D2FEF" w:rsidP="0024700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comunicados.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724BCA" w:rsidP="00724BC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Execução orçamentária de janeiro/2022</w:t>
            </w:r>
            <w:r w:rsidR="009066F6"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727211" w:rsidRDefault="00724BCA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66F6" w:rsidRPr="00FC3F3F" w:rsidRDefault="00D74236" w:rsidP="00D742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B5E1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FA059C" w:rsidRDefault="00FA059C" w:rsidP="00422A57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A comissão define a apresentação do balancete e execução orçamentária de três em três meses na reunião plenária. </w:t>
            </w:r>
            <w:r w:rsidR="00D74236"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a tabela e </w:t>
            </w:r>
            <w:r w:rsidR="000F4DA8" w:rsidRPr="00422A57">
              <w:rPr>
                <w:rFonts w:asciiTheme="minorHAnsi" w:eastAsia="MS Mincho" w:hAnsiTheme="minorHAnsi"/>
                <w:sz w:val="22"/>
                <w:szCs w:val="22"/>
              </w:rPr>
              <w:t>valores</w:t>
            </w:r>
            <w:r w:rsidR="00D74236"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 com os dados da execução orçamentária de janeiro/2022</w:t>
            </w:r>
            <w:r w:rsidR="0018490A"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 esclarecendo as dúvidas dos conselheiros</w:t>
            </w:r>
            <w:r w:rsidR="00D74236" w:rsidRPr="00422A57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22A57">
              <w:rPr>
                <w:rFonts w:asciiTheme="minorHAnsi" w:eastAsia="MS Mincho" w:hAnsiTheme="minorHAnsi"/>
                <w:sz w:val="22"/>
                <w:szCs w:val="22"/>
              </w:rPr>
              <w:t>A comissão aprova o balancete de Janeiro/2022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0F4DA8" w:rsidP="000F4DA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>/2022 CPFI-CAU/RS aprovada por unanimidade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Default="009066F6" w:rsidP="00273644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Pr="00BD2784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2D3FB8" w:rsidRDefault="009066F6" w:rsidP="00724BC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724BCA">
              <w:rPr>
                <w:rFonts w:asciiTheme="minorHAnsi" w:hAnsiTheme="minorHAnsi" w:cstheme="minorHAnsi"/>
                <w:b/>
                <w:sz w:val="22"/>
                <w:szCs w:val="22"/>
              </w:rPr>
              <w:t>nálise de solicitação de isenção de anuidade por doença grave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066F6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9066F6" w:rsidRPr="00727211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066F6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vAlign w:val="center"/>
          </w:tcPr>
          <w:p w:rsidR="009066F6" w:rsidRPr="00FC3F3F" w:rsidRDefault="00724BCA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9066F6" w:rsidRPr="0069037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6876E5" w:rsidRDefault="006876E5" w:rsidP="00F97D9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da Silva Chagas apresenta a solicitação de isenção por doença grave, protocolo SICCAU 1446961/2022</w:t>
            </w:r>
            <w:r w:rsidR="00435BFF">
              <w:rPr>
                <w:rFonts w:asciiTheme="minorHAnsi" w:eastAsia="MS Mincho" w:hAnsiTheme="minorHAnsi"/>
                <w:sz w:val="22"/>
                <w:szCs w:val="22"/>
              </w:rPr>
              <w:t>, interessada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Arquiteta e Urbanista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Ursula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Bastiani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Mello. Cheila relata que todos os requisitos exigidos por lei foram atendidos.</w:t>
            </w:r>
          </w:p>
          <w:p w:rsidR="003E0F0D" w:rsidRPr="0074676B" w:rsidRDefault="003E0F0D" w:rsidP="00F97D9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Foi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sugerido que, nas próximas deliberações, seja observada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hierarquia das leis na exposição dos motivos.</w:t>
            </w:r>
            <w:bookmarkStart w:id="0" w:name="_GoBack"/>
            <w:bookmarkEnd w:id="0"/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3"/>
          </w:tcPr>
          <w:p w:rsidR="009066F6" w:rsidRPr="00BD2784" w:rsidRDefault="006D22F4" w:rsidP="00FA05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</w:t>
            </w:r>
            <w:r w:rsidR="00FA059C">
              <w:rPr>
                <w:rFonts w:asciiTheme="minorHAnsi" w:eastAsia="MS Mincho" w:hAnsiTheme="minorHAnsi"/>
                <w:sz w:val="22"/>
                <w:szCs w:val="22"/>
              </w:rPr>
              <w:t>19</w:t>
            </w: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>/2022 CPFI-CAU/RS aprovada por unanimidade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066F6" w:rsidRPr="00BD2784" w:rsidRDefault="009066F6" w:rsidP="001A1B10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D22F4" w:rsidRPr="002D3FB8" w:rsidTr="00D23755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2F4" w:rsidRPr="002D3FB8" w:rsidRDefault="006D22F4" w:rsidP="00D23755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de anuidade por doença grave</w:t>
            </w: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D22F4" w:rsidRPr="00727211" w:rsidTr="00D237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2F4" w:rsidRPr="00BD2784" w:rsidRDefault="006D22F4" w:rsidP="00D237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6D22F4" w:rsidRPr="00727211" w:rsidRDefault="006D22F4" w:rsidP="00D237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6D22F4" w:rsidRPr="00FC3F3F" w:rsidTr="00D237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22F4" w:rsidRPr="00BD2784" w:rsidRDefault="006D22F4" w:rsidP="00D237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vAlign w:val="center"/>
          </w:tcPr>
          <w:p w:rsidR="006D22F4" w:rsidRPr="00FC3F3F" w:rsidRDefault="006D22F4" w:rsidP="00D237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0A0B4F" w:rsidRPr="0074676B" w:rsidTr="00D237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0B4F" w:rsidRPr="00BD2784" w:rsidRDefault="000A0B4F" w:rsidP="000A0B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0A0B4F" w:rsidRPr="0074676B" w:rsidRDefault="006876E5" w:rsidP="00435BFF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da Silva Chagas apresenta a solicitação de isenção por doença grave, protocolo SICCAU 1471171/202</w:t>
            </w:r>
            <w:r w:rsidR="00435BFF">
              <w:rPr>
                <w:rFonts w:asciiTheme="minorHAnsi" w:eastAsia="MS Mincho" w:hAnsiTheme="minorHAnsi"/>
                <w:sz w:val="22"/>
                <w:szCs w:val="22"/>
              </w:rPr>
              <w:t xml:space="preserve">, interessada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Arquiteta e Urbanista Andréa Maciel Pereira. Cheila relata que todos os requisitos exigidos por lei foram atendidos.</w:t>
            </w:r>
          </w:p>
        </w:tc>
      </w:tr>
      <w:tr w:rsidR="000A0B4F" w:rsidRPr="00BD2784" w:rsidTr="00D237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0B4F" w:rsidRPr="00BD2784" w:rsidRDefault="000A0B4F" w:rsidP="000A0B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0A0B4F" w:rsidRPr="00BD2784" w:rsidRDefault="000A0B4F" w:rsidP="006876E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</w:t>
            </w:r>
            <w:r w:rsidR="006876E5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>/2022 CPFI-CAU/RS aprovada por unanimidade</w:t>
            </w:r>
          </w:p>
        </w:tc>
      </w:tr>
      <w:tr w:rsidR="000A0B4F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A0B4F" w:rsidRPr="006C6C5B" w:rsidRDefault="000A0B4F" w:rsidP="000A0B4F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A0B4F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0B4F" w:rsidRPr="00573E15" w:rsidRDefault="000A0B4F" w:rsidP="000A0B4F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A0B4F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A0B4F" w:rsidRPr="006C6C5B" w:rsidRDefault="000A0B4F" w:rsidP="000A0B4F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0A0B4F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0B4F" w:rsidRPr="00573E15" w:rsidRDefault="000A0B4F" w:rsidP="000A0B4F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7941"/>
      </w:tblGrid>
      <w:tr w:rsidR="000F4DA8" w:rsidRPr="004C7CB7" w:rsidTr="00D23755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D237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F4DA8" w:rsidRPr="00774B23" w:rsidTr="00D23755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D237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0F4DA8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Relatório de gestão</w:t>
            </w:r>
          </w:p>
        </w:tc>
      </w:tr>
      <w:tr w:rsidR="009066F6" w:rsidRPr="004C7CB7" w:rsidTr="00774B2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9066F6" w:rsidP="0027364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066F6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Resumo dos resultados das questões tratadas junto à Presidente Nádia </w:t>
            </w:r>
            <w:proofErr w:type="spellStart"/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Somekl</w:t>
            </w:r>
            <w:proofErr w:type="spellEnd"/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Análise de solicitação de isenção de anuidade por doença grave 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 xml:space="preserve">Resumo dos resultados das questões tratadas junto à Presidente Nádia </w:t>
            </w:r>
            <w:proofErr w:type="spellStart"/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Somekl</w:t>
            </w:r>
            <w:proofErr w:type="spellEnd"/>
          </w:p>
        </w:tc>
      </w:tr>
    </w:tbl>
    <w:tbl>
      <w:tblPr>
        <w:tblStyle w:val="Tabelacomgrade"/>
        <w:tblW w:w="96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594"/>
      </w:tblGrid>
      <w:tr w:rsidR="009066F6" w:rsidRPr="006C6C5B" w:rsidTr="00774B2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27364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649" w:type="dxa"/>
            <w:gridSpan w:val="3"/>
            <w:shd w:val="clear" w:color="auto" w:fill="F2F2F2" w:themeFill="background1" w:themeFillShade="F2"/>
          </w:tcPr>
          <w:p w:rsidR="009066F6" w:rsidRPr="009A45A2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774B23">
        <w:tc>
          <w:tcPr>
            <w:tcW w:w="2055" w:type="dxa"/>
            <w:gridSpan w:val="2"/>
          </w:tcPr>
          <w:p w:rsidR="009066F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94" w:type="dxa"/>
          </w:tcPr>
          <w:p w:rsidR="009066F6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17h e 15min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9066F6" w:rsidRPr="009853A6" w:rsidTr="00774B23">
        <w:tc>
          <w:tcPr>
            <w:tcW w:w="2055" w:type="dxa"/>
            <w:gridSpan w:val="2"/>
          </w:tcPr>
          <w:p w:rsidR="009066F6" w:rsidRPr="009853A6" w:rsidRDefault="009066F6" w:rsidP="0027364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94" w:type="dxa"/>
          </w:tcPr>
          <w:p w:rsidR="009066F6" w:rsidRPr="009853A6" w:rsidRDefault="009066F6" w:rsidP="0027364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BD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0F0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0F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21"/>
  </w:num>
  <w:num w:numId="11">
    <w:abstractNumId w:val="17"/>
  </w:num>
  <w:num w:numId="12">
    <w:abstractNumId w:val="6"/>
  </w:num>
  <w:num w:numId="13">
    <w:abstractNumId w:val="16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2"/>
  </w:num>
  <w:num w:numId="19">
    <w:abstractNumId w:val="1"/>
  </w:num>
  <w:num w:numId="20">
    <w:abstractNumId w:val="14"/>
  </w:num>
  <w:num w:numId="21">
    <w:abstractNumId w:val="18"/>
  </w:num>
  <w:num w:numId="22">
    <w:abstractNumId w:val="3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F0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5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B23"/>
    <w:rsid w:val="00774F76"/>
    <w:rsid w:val="007750B0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F420-BC85-4CA4-B4F4-3145CAF3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William Marchetti Gritti</cp:lastModifiedBy>
  <cp:revision>2</cp:revision>
  <cp:lastPrinted>2022-03-22T17:22:00Z</cp:lastPrinted>
  <dcterms:created xsi:type="dcterms:W3CDTF">2022-04-05T17:22:00Z</dcterms:created>
  <dcterms:modified xsi:type="dcterms:W3CDTF">2022-04-05T17:22:00Z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