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F91E26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>DA COMISSÃO TEMPORÁRIA DE DESAGRAVO PÚBLICO (CTDP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F91E26" w:rsidP="00F91E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Reunião Remota no aplicativo Microsoft Teams</w:t>
            </w:r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F91E2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F91E26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Ingrid Louise de Souza Dahm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:rsidTr="00F91E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0A55F4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Jaime Leo Martines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0A55F4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A55F4" w:rsidRPr="00795B5C" w:rsidTr="00777172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0A55F4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BA452A" w:rsidRDefault="000A55F4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A55F4" w:rsidRPr="00795B5C" w:rsidTr="00777172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55F4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91E26" w:rsidRDefault="000A55F4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F91E26" w:rsidRDefault="000A55F4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CD46B7" w:rsidRDefault="000A55F4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CD46B7" w:rsidRDefault="000A55F4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5F4" w:rsidRPr="00CD46B7" w:rsidRDefault="000A55F4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C161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="00C161B1"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 w:rsidR="00C161B1"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1378/2021.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A55F4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DA38FB" w:rsidRDefault="000A55F4" w:rsidP="000A55F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</w:t>
            </w:r>
            <w:r w:rsidRPr="00F91E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rocesso de Desagravo Público, referente à Denúncia nº 33924/2021 – P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rotocolo SICCAU nº 1415655/2021</w:t>
            </w:r>
          </w:p>
        </w:tc>
      </w:tr>
      <w:tr w:rsidR="000A55F4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5F4" w:rsidRPr="001208DA" w:rsidRDefault="000A55F4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CTDA-CAU/RS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55F4" w:rsidRPr="001208DA" w:rsidRDefault="000A55F4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727" w:rsidRPr="00810727" w:rsidRDefault="00AB423D" w:rsidP="00FD40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Jaime compartilha documento sobre os procedimentos da Comissão Temporária de Desagravo Público. E</w:t>
            </w:r>
            <w:r w:rsidR="00FD40E1">
              <w:rPr>
                <w:rFonts w:asciiTheme="minorHAnsi" w:eastAsia="MS Mincho" w:hAnsiTheme="minorHAnsi"/>
                <w:sz w:val="22"/>
                <w:szCs w:val="22"/>
              </w:rPr>
              <w:t xml:space="preserve">le faz esclarecimentos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etapas</w:t>
            </w:r>
            <w:r w:rsidR="00FD40E1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535513">
              <w:rPr>
                <w:rFonts w:asciiTheme="minorHAnsi" w:eastAsia="MS Mincho" w:hAnsiTheme="minorHAnsi"/>
                <w:sz w:val="22"/>
                <w:szCs w:val="22"/>
              </w:rPr>
              <w:t>encaminhamento à Presidência e ao Plenário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083EAC">
              <w:rPr>
                <w:rFonts w:asciiTheme="minorHAnsi" w:eastAsia="MS Mincho" w:hAnsiTheme="minorHAnsi"/>
                <w:sz w:val="22"/>
                <w:szCs w:val="22"/>
              </w:rPr>
              <w:t xml:space="preserve">A Comissão </w:t>
            </w:r>
            <w:r w:rsidR="00FD40E1">
              <w:rPr>
                <w:rFonts w:asciiTheme="minorHAnsi" w:eastAsia="MS Mincho" w:hAnsiTheme="minorHAnsi"/>
                <w:sz w:val="22"/>
                <w:szCs w:val="22"/>
              </w:rPr>
              <w:t xml:space="preserve">avalia as normativas e </w:t>
            </w:r>
            <w:r w:rsidR="00083EAC">
              <w:rPr>
                <w:rFonts w:asciiTheme="minorHAnsi" w:eastAsia="MS Mincho" w:hAnsiTheme="minorHAnsi"/>
                <w:sz w:val="22"/>
                <w:szCs w:val="22"/>
              </w:rPr>
              <w:t xml:space="preserve">debate sobre os procedimentos. </w:t>
            </w:r>
            <w:r w:rsidR="00F97054"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faz um relato sobre </w:t>
            </w:r>
            <w:r w:rsidR="00F97054" w:rsidRPr="00AE003D">
              <w:rPr>
                <w:rFonts w:asciiTheme="minorHAnsi" w:eastAsia="MS Mincho" w:hAnsiTheme="minorHAnsi"/>
                <w:sz w:val="22"/>
                <w:szCs w:val="22"/>
              </w:rPr>
              <w:t>Denúncia nº 33924/2021 – Protocolo SICCAU nº 1415655/2021</w:t>
            </w:r>
            <w:r w:rsidR="00F97054">
              <w:rPr>
                <w:rFonts w:asciiTheme="minorHAnsi" w:eastAsia="MS Mincho" w:hAnsiTheme="minorHAnsi"/>
                <w:sz w:val="22"/>
                <w:szCs w:val="22"/>
              </w:rPr>
              <w:t>, na qual o profissional alega</w:t>
            </w:r>
            <w:r w:rsidR="00F97054" w:rsidRPr="00AE003D">
              <w:rPr>
                <w:rFonts w:asciiTheme="minorHAnsi" w:eastAsia="MS Mincho" w:hAnsiTheme="minorHAnsi"/>
                <w:sz w:val="22"/>
                <w:szCs w:val="22"/>
              </w:rPr>
              <w:t xml:space="preserve"> ter se deparado com situações de contestação equiv</w:t>
            </w:r>
            <w:r w:rsidR="00F97054">
              <w:rPr>
                <w:rFonts w:asciiTheme="minorHAnsi" w:eastAsia="MS Mincho" w:hAnsiTheme="minorHAnsi"/>
                <w:sz w:val="22"/>
                <w:szCs w:val="22"/>
              </w:rPr>
              <w:t>ocadas sobre as atribuições da A</w:t>
            </w:r>
            <w:r w:rsidR="00F97054" w:rsidRPr="00AE003D">
              <w:rPr>
                <w:rFonts w:asciiTheme="minorHAnsi" w:eastAsia="MS Mincho" w:hAnsiTheme="minorHAnsi"/>
                <w:sz w:val="22"/>
                <w:szCs w:val="22"/>
              </w:rPr>
              <w:t>rquitetura</w:t>
            </w:r>
            <w:r w:rsidR="00F97054">
              <w:rPr>
                <w:rFonts w:asciiTheme="minorHAnsi" w:eastAsia="MS Mincho" w:hAnsiTheme="minorHAnsi"/>
                <w:sz w:val="22"/>
                <w:szCs w:val="22"/>
              </w:rPr>
              <w:t xml:space="preserve"> e Urbanismo</w:t>
            </w:r>
            <w:r w:rsidR="00F97054" w:rsidRPr="00AE003D">
              <w:rPr>
                <w:rFonts w:asciiTheme="minorHAnsi" w:eastAsia="MS Mincho" w:hAnsiTheme="minorHAnsi"/>
                <w:sz w:val="22"/>
                <w:szCs w:val="22"/>
              </w:rPr>
              <w:t xml:space="preserve"> para o seu exercício de Assessor de Infraestrutura e Arquitetura do Conselho de Farmácia do Rio Grande do Sul </w:t>
            </w:r>
            <w:r w:rsidR="00F97054">
              <w:rPr>
                <w:rFonts w:asciiTheme="minorHAnsi" w:eastAsia="MS Mincho" w:hAnsiTheme="minorHAnsi"/>
                <w:sz w:val="22"/>
                <w:szCs w:val="22"/>
              </w:rPr>
              <w:t>(CRFRS). Ele informa sobre a solicitação do profissional de um posicionamento do CAU/RS</w:t>
            </w:r>
            <w:r w:rsidR="0028369C">
              <w:rPr>
                <w:rFonts w:asciiTheme="minorHAnsi" w:eastAsia="MS Mincho" w:hAnsiTheme="minorHAnsi"/>
                <w:sz w:val="22"/>
                <w:szCs w:val="22"/>
              </w:rPr>
              <w:t xml:space="preserve">. A Comissão realiza a </w:t>
            </w:r>
            <w:r w:rsidR="00F97054" w:rsidRPr="00F97054">
              <w:rPr>
                <w:rFonts w:asciiTheme="minorHAnsi" w:eastAsia="MS Mincho" w:hAnsiTheme="minorHAnsi"/>
                <w:sz w:val="22"/>
                <w:szCs w:val="22"/>
              </w:rPr>
              <w:t>apuração do</w:t>
            </w:r>
            <w:r w:rsidR="007540F0">
              <w:rPr>
                <w:rFonts w:asciiTheme="minorHAnsi" w:eastAsia="MS Mincho" w:hAnsiTheme="minorHAnsi"/>
                <w:sz w:val="22"/>
                <w:szCs w:val="22"/>
              </w:rPr>
              <w:t>s fatos descritos</w:t>
            </w:r>
            <w:r w:rsidR="00F97054" w:rsidRPr="00F9705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D40E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540F0">
              <w:rPr>
                <w:rFonts w:asciiTheme="minorHAnsi" w:hAnsiTheme="minorHAnsi" w:cstheme="minorHAnsi"/>
                <w:sz w:val="22"/>
                <w:szCs w:val="22"/>
              </w:rPr>
              <w:t xml:space="preserve">A Comissão propõe a admissão da denúncia por haver indícios </w:t>
            </w:r>
            <w:r w:rsidR="007540F0" w:rsidRPr="00F97054">
              <w:rPr>
                <w:rFonts w:asciiTheme="minorHAnsi" w:eastAsia="MS Mincho" w:hAnsiTheme="minorHAnsi"/>
                <w:sz w:val="22"/>
                <w:szCs w:val="22"/>
              </w:rPr>
              <w:t>suficientes de ofensa</w:t>
            </w:r>
            <w:r w:rsidR="007540F0">
              <w:rPr>
                <w:rFonts w:asciiTheme="minorHAnsi" w:hAnsiTheme="minorHAnsi" w:cstheme="minorHAnsi"/>
                <w:sz w:val="22"/>
                <w:szCs w:val="22"/>
              </w:rPr>
              <w:t xml:space="preserve">. O assessor </w:t>
            </w:r>
            <w:r w:rsidR="0039370D">
              <w:rPr>
                <w:rFonts w:asciiTheme="minorHAnsi" w:hAnsiTheme="minorHAnsi" w:cstheme="minorHAnsi"/>
                <w:sz w:val="22"/>
                <w:szCs w:val="22"/>
              </w:rPr>
              <w:t>Jaime informa sobre necessidade de</w:t>
            </w:r>
            <w:r w:rsidR="007540F0">
              <w:rPr>
                <w:rFonts w:asciiTheme="minorHAnsi" w:hAnsiTheme="minorHAnsi" w:cstheme="minorHAnsi"/>
                <w:sz w:val="22"/>
                <w:szCs w:val="22"/>
              </w:rPr>
              <w:t xml:space="preserve"> enumeração das ofensas no despacho de admissibilidade, encaminhamentos para intimação do ofensor e elaboração de relatório conclusivo.</w:t>
            </w:r>
            <w:r w:rsidR="00810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aprova a admissibilidade da denúncia. </w:t>
            </w:r>
            <w:r w:rsidR="00810727">
              <w:rPr>
                <w:rFonts w:asciiTheme="minorHAnsi" w:hAnsiTheme="minorHAnsi" w:cstheme="minorHAnsi"/>
                <w:sz w:val="22"/>
                <w:szCs w:val="22"/>
              </w:rPr>
              <w:t xml:space="preserve">A Comissão define a conselheira </w:t>
            </w:r>
            <w:r w:rsidR="00810727"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Gislaine Vargas Saibro</w:t>
            </w:r>
            <w:r w:rsidR="0081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coordenadora da Comissão Temporária de Desagravo Público do CAU/RS e solicita que homologação seja realizada por meio de </w:t>
            </w:r>
            <w:r w:rsidR="00810727" w:rsidRPr="0081072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ad referendum</w:t>
            </w:r>
            <w:r w:rsidR="0039370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,</w:t>
            </w:r>
            <w:r w:rsidR="0081072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810727" w:rsidRPr="0081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81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posterior </w:t>
            </w:r>
            <w:r w:rsidR="00810727" w:rsidRPr="00810727">
              <w:rPr>
                <w:rFonts w:asciiTheme="minorHAnsi" w:eastAsia="MS Mincho" w:hAnsiTheme="minorHAnsi" w:cstheme="minorHAnsi"/>
                <w:sz w:val="22"/>
                <w:szCs w:val="22"/>
              </w:rPr>
              <w:t>encaminhamento de relatório conclusivo em reunião Plenária</w:t>
            </w:r>
            <w:r w:rsidR="0081072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0A55F4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5F4" w:rsidRPr="00795B5C" w:rsidRDefault="000A55F4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727" w:rsidRPr="001646E9" w:rsidRDefault="003C4E9F" w:rsidP="003C4E9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C4E9F">
              <w:rPr>
                <w:rFonts w:asciiTheme="minorHAnsi" w:eastAsia="MS Mincho" w:hAnsiTheme="minorHAnsi"/>
                <w:sz w:val="22"/>
                <w:szCs w:val="22"/>
              </w:rPr>
              <w:t xml:space="preserve">Envio de despacho de admissibilidade e intimação ao ofensor. Solicitação de homologação de coordenação da conselheira Gislaine Vargas Saibro por meio de </w:t>
            </w:r>
            <w:bookmarkStart w:id="0" w:name="_GoBack"/>
            <w:r w:rsidRPr="003C4E9F">
              <w:rPr>
                <w:rFonts w:asciiTheme="minorHAnsi" w:eastAsia="MS Mincho" w:hAnsiTheme="minorHAnsi"/>
                <w:i/>
                <w:sz w:val="22"/>
                <w:szCs w:val="22"/>
              </w:rPr>
              <w:t>ad referendum</w:t>
            </w:r>
            <w:bookmarkEnd w:id="0"/>
            <w:r w:rsidRPr="003C4E9F">
              <w:rPr>
                <w:rFonts w:asciiTheme="minorHAnsi" w:eastAsia="MS Mincho" w:hAnsiTheme="minorHAnsi"/>
                <w:sz w:val="22"/>
                <w:szCs w:val="22"/>
              </w:rPr>
              <w:t>, considerando que a próxima reunião Plenária pode já coincidir com a apresentação do relatório da CTDP-CAU/RS.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3143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810727" w:rsidRPr="00810727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B56" w:rsidRDefault="00154B56" w:rsidP="00903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B56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</w:p>
    <w:p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54B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da CTDA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Pr="00F91E26" w:rsidRDefault="00F91E26" w:rsidP="00F91E26">
      <w:pPr>
        <w:jc w:val="center"/>
        <w:rPr>
          <w:rFonts w:asciiTheme="minorHAnsi" w:hAnsiTheme="minorHAnsi"/>
          <w:b/>
          <w:sz w:val="22"/>
          <w:szCs w:val="22"/>
        </w:rPr>
      </w:pPr>
      <w:r w:rsidRPr="00F91E26">
        <w:rPr>
          <w:rFonts w:asciiTheme="minorHAnsi" w:hAnsiTheme="minorHAnsi"/>
          <w:b/>
          <w:sz w:val="22"/>
          <w:szCs w:val="22"/>
        </w:rPr>
        <w:t>Maria José Mendes da Silva</w:t>
      </w:r>
    </w:p>
    <w:p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E9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E9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FAE2-D9BB-4D0C-B96E-E2724625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1337</cp:revision>
  <cp:lastPrinted>2021-12-07T15:01:00Z</cp:lastPrinted>
  <dcterms:created xsi:type="dcterms:W3CDTF">2018-11-19T11:23:00Z</dcterms:created>
  <dcterms:modified xsi:type="dcterms:W3CDTF">2022-01-24T17:39:00Z</dcterms:modified>
</cp:coreProperties>
</file>