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F06D9C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614</w:t>
            </w:r>
            <w:r w:rsidR="001859A0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273</w:t>
            </w:r>
            <w:r w:rsidR="001859A0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6861C0" w:rsidRPr="006F3487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F06D9C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="001859A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1859A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1859A0">
              <w:rPr>
                <w:rFonts w:ascii="Times New Roman" w:hAnsi="Times New Roman"/>
                <w:sz w:val="22"/>
                <w:szCs w:val="22"/>
              </w:rPr>
              <w:t>. A.</w:t>
            </w:r>
          </w:p>
        </w:tc>
      </w:tr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F06D9C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F06D9C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1859A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1859A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1859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B6245" w:rsidRDefault="001859A0" w:rsidP="00F06D9C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06D9C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F06D9C">
              <w:rPr>
                <w:rFonts w:ascii="Times New Roman" w:hAnsi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</w:rPr>
              <w:t>/20</w:t>
            </w:r>
            <w:r w:rsidR="00F06D9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99031C" w:rsidRPr="006F3487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</w:tbl>
    <w:p w:rsidR="0099031C" w:rsidRPr="006F3487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6F3487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70152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701527">
              <w:rPr>
                <w:rFonts w:ascii="Times New Roman" w:hAnsi="Times New Roman"/>
                <w:b/>
                <w:sz w:val="22"/>
                <w:szCs w:val="22"/>
              </w:rPr>
              <w:t xml:space="preserve"> 1122</w:t>
            </w:r>
            <w:r w:rsidR="00F06D9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2C13FB" w:rsidRDefault="002C13FB" w:rsidP="001859A0">
      <w:pPr>
        <w:ind w:left="4536" w:right="275"/>
        <w:jc w:val="both"/>
        <w:rPr>
          <w:rFonts w:ascii="Times New Roman" w:hAnsi="Times New Roman"/>
          <w:sz w:val="20"/>
        </w:rPr>
      </w:pPr>
    </w:p>
    <w:p w:rsidR="00D75010" w:rsidRDefault="0099031C" w:rsidP="001859A0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8A7B21">
        <w:rPr>
          <w:rFonts w:ascii="Times New Roman" w:hAnsi="Times New Roman"/>
          <w:sz w:val="20"/>
        </w:rPr>
        <w:t xml:space="preserve"> nos autos do protocolo nº </w:t>
      </w:r>
      <w:r w:rsidR="00F06D9C">
        <w:rPr>
          <w:rFonts w:ascii="Times New Roman" w:hAnsi="Times New Roman"/>
          <w:sz w:val="20"/>
        </w:rPr>
        <w:t>614</w:t>
      </w:r>
      <w:r w:rsidR="001859A0" w:rsidRPr="001859A0">
        <w:rPr>
          <w:rFonts w:ascii="Times New Roman" w:hAnsi="Times New Roman"/>
          <w:sz w:val="20"/>
        </w:rPr>
        <w:t>.</w:t>
      </w:r>
      <w:r w:rsidR="00F06D9C">
        <w:rPr>
          <w:rFonts w:ascii="Times New Roman" w:hAnsi="Times New Roman"/>
          <w:sz w:val="20"/>
        </w:rPr>
        <w:t>273</w:t>
      </w:r>
      <w:r w:rsidR="001859A0" w:rsidRPr="001859A0">
        <w:rPr>
          <w:rFonts w:ascii="Times New Roman" w:hAnsi="Times New Roman"/>
          <w:sz w:val="20"/>
        </w:rPr>
        <w:t>/2017</w:t>
      </w:r>
      <w:r w:rsidR="003A7CFA">
        <w:rPr>
          <w:rFonts w:ascii="Times New Roman" w:hAnsi="Times New Roman"/>
          <w:sz w:val="20"/>
        </w:rPr>
        <w:t>,</w:t>
      </w:r>
      <w:r w:rsidR="001859A0">
        <w:rPr>
          <w:rFonts w:ascii="Times New Roman" w:hAnsi="Times New Roman"/>
          <w:sz w:val="20"/>
        </w:rPr>
        <w:t xml:space="preserve"> </w:t>
      </w:r>
      <w:r w:rsidR="001859A0" w:rsidRPr="001859A0">
        <w:rPr>
          <w:rFonts w:ascii="Times New Roman" w:hAnsi="Times New Roman"/>
          <w:sz w:val="20"/>
        </w:rPr>
        <w:t xml:space="preserve">pela aplicação da sanção de ADVERTÊNCIA RESERVADA, uma vez que restou comprovado que </w:t>
      </w:r>
      <w:r w:rsidR="00F06D9C">
        <w:rPr>
          <w:rFonts w:ascii="Times New Roman" w:hAnsi="Times New Roman"/>
          <w:sz w:val="20"/>
        </w:rPr>
        <w:t>o</w:t>
      </w:r>
      <w:r w:rsidR="001859A0" w:rsidRPr="001859A0">
        <w:rPr>
          <w:rFonts w:ascii="Times New Roman" w:hAnsi="Times New Roman"/>
          <w:sz w:val="20"/>
        </w:rPr>
        <w:t xml:space="preserve"> profissional </w:t>
      </w:r>
      <w:r w:rsidR="009906A7">
        <w:rPr>
          <w:rFonts w:ascii="Times New Roman" w:hAnsi="Times New Roman"/>
          <w:sz w:val="20"/>
        </w:rPr>
        <w:t>infringiu a regra</w:t>
      </w:r>
      <w:r w:rsidR="001859A0" w:rsidRPr="001859A0">
        <w:rPr>
          <w:rFonts w:ascii="Times New Roman" w:hAnsi="Times New Roman"/>
          <w:sz w:val="20"/>
        </w:rPr>
        <w:t xml:space="preserve"> prevista no </w:t>
      </w:r>
      <w:r w:rsidR="00F06D9C">
        <w:rPr>
          <w:rFonts w:ascii="Times New Roman" w:hAnsi="Times New Roman"/>
          <w:sz w:val="20"/>
        </w:rPr>
        <w:t>item 1.2.1 do Código de Ética e Disciplina, aprovado pela Resolução CAU/BR nº 052/2013</w:t>
      </w:r>
      <w:r w:rsidR="001859A0" w:rsidRPr="001859A0">
        <w:rPr>
          <w:rFonts w:ascii="Times New Roman" w:hAnsi="Times New Roman"/>
          <w:sz w:val="20"/>
        </w:rPr>
        <w:t xml:space="preserve">. </w:t>
      </w:r>
    </w:p>
    <w:p w:rsidR="002C13FB" w:rsidRDefault="002C13FB" w:rsidP="00CB6245">
      <w:pPr>
        <w:spacing w:after="120"/>
        <w:ind w:left="4536" w:right="275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F06D9C">
        <w:rPr>
          <w:rFonts w:ascii="Times New Roman" w:hAnsi="Times New Roman"/>
          <w:sz w:val="22"/>
        </w:rPr>
        <w:t>17</w:t>
      </w:r>
      <w:r w:rsidR="001859A0">
        <w:rPr>
          <w:rFonts w:ascii="Times New Roman" w:hAnsi="Times New Roman"/>
          <w:sz w:val="22"/>
        </w:rPr>
        <w:t xml:space="preserve"> de </w:t>
      </w:r>
      <w:r w:rsidR="00F06D9C">
        <w:rPr>
          <w:rFonts w:ascii="Times New Roman" w:hAnsi="Times New Roman"/>
          <w:sz w:val="22"/>
        </w:rPr>
        <w:t>janeiro de 2020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</w:t>
      </w:r>
      <w:r w:rsidR="00F06D9C">
        <w:rPr>
          <w:rFonts w:ascii="Times New Roman" w:eastAsiaTheme="minorEastAsia" w:hAnsi="Times New Roman"/>
          <w:sz w:val="22"/>
          <w:szCs w:val="22"/>
          <w:lang w:eastAsia="pt-BR"/>
        </w:rPr>
        <w:t xml:space="preserve">que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o art. 6º, da Resolução CAU/BR nº 143, de 23 de junho de 2017,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9C34C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487979" w:rsidRDefault="00487979" w:rsidP="0048797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Default="00487979" w:rsidP="00487979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</w:t>
      </w:r>
      <w:r w:rsidRPr="00487979">
        <w:rPr>
          <w:rFonts w:ascii="Times New Roman" w:hAnsi="Times New Roman"/>
          <w:sz w:val="22"/>
          <w:szCs w:val="22"/>
        </w:rPr>
        <w:t xml:space="preserve">mitida por identificação de indício de falta ético-disciplinar ao </w:t>
      </w:r>
      <w:r w:rsidR="00F5353C">
        <w:rPr>
          <w:rFonts w:ascii="Times New Roman" w:hAnsi="Times New Roman"/>
          <w:sz w:val="22"/>
          <w:szCs w:val="22"/>
        </w:rPr>
        <w:t>art. 18, inciso</w:t>
      </w:r>
      <w:r w:rsidR="009030EB">
        <w:rPr>
          <w:rFonts w:ascii="Times New Roman" w:hAnsi="Times New Roman"/>
          <w:sz w:val="22"/>
          <w:szCs w:val="22"/>
        </w:rPr>
        <w:t xml:space="preserve"> </w:t>
      </w:r>
      <w:r w:rsidR="00F5353C">
        <w:rPr>
          <w:rFonts w:ascii="Times New Roman" w:hAnsi="Times New Roman"/>
          <w:sz w:val="22"/>
          <w:szCs w:val="22"/>
        </w:rPr>
        <w:t>X, da Lei nº 12.378/2010</w:t>
      </w:r>
      <w:r w:rsidR="009030EB">
        <w:rPr>
          <w:rFonts w:ascii="Times New Roman" w:hAnsi="Times New Roman"/>
          <w:sz w:val="22"/>
          <w:szCs w:val="22"/>
        </w:rPr>
        <w:t xml:space="preserve"> </w:t>
      </w:r>
      <w:r w:rsidR="00F5353C">
        <w:rPr>
          <w:rFonts w:ascii="Times New Roman" w:hAnsi="Times New Roman"/>
          <w:sz w:val="22"/>
          <w:szCs w:val="22"/>
        </w:rPr>
        <w:t xml:space="preserve">e </w:t>
      </w:r>
      <w:r w:rsidR="00AB427E">
        <w:rPr>
          <w:rFonts w:ascii="Times New Roman" w:hAnsi="Times New Roman"/>
          <w:sz w:val="22"/>
          <w:szCs w:val="22"/>
        </w:rPr>
        <w:t>à</w:t>
      </w:r>
      <w:r w:rsidR="00125264">
        <w:rPr>
          <w:rFonts w:ascii="Times New Roman" w:hAnsi="Times New Roman"/>
          <w:sz w:val="22"/>
          <w:szCs w:val="22"/>
        </w:rPr>
        <w:t xml:space="preserve"> regra</w:t>
      </w:r>
      <w:r w:rsidRPr="00487979">
        <w:rPr>
          <w:rFonts w:ascii="Times New Roman" w:hAnsi="Times New Roman"/>
          <w:sz w:val="22"/>
        </w:rPr>
        <w:t xml:space="preserve"> nº </w:t>
      </w:r>
      <w:r w:rsidR="009030EB">
        <w:rPr>
          <w:rFonts w:ascii="Times New Roman" w:hAnsi="Times New Roman"/>
          <w:sz w:val="22"/>
        </w:rPr>
        <w:t xml:space="preserve">1.2.1 </w:t>
      </w:r>
      <w:r w:rsidRPr="00487979">
        <w:rPr>
          <w:rFonts w:ascii="Times New Roman" w:hAnsi="Times New Roman"/>
          <w:sz w:val="22"/>
        </w:rPr>
        <w:t>do Código de Ética e Disciplina, aprovado pela Resolução CAU/BR nº 52/2013</w:t>
      </w:r>
      <w:r>
        <w:rPr>
          <w:rFonts w:ascii="Times New Roman" w:hAnsi="Times New Roman"/>
          <w:sz w:val="22"/>
          <w:szCs w:val="22"/>
        </w:rPr>
        <w:t>;</w:t>
      </w:r>
    </w:p>
    <w:p w:rsidR="00487979" w:rsidRDefault="00487979" w:rsidP="00487979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>o processo nº</w:t>
      </w:r>
      <w:r w:rsidR="00125264">
        <w:rPr>
          <w:rFonts w:ascii="Times New Roman" w:hAnsi="Times New Roman"/>
          <w:sz w:val="22"/>
        </w:rPr>
        <w:t xml:space="preserve"> 614</w:t>
      </w:r>
      <w:r w:rsidR="009030EB" w:rsidRPr="009030EB">
        <w:rPr>
          <w:rFonts w:ascii="Times New Roman" w:hAnsi="Times New Roman"/>
          <w:sz w:val="22"/>
          <w:szCs w:val="22"/>
        </w:rPr>
        <w:t>.</w:t>
      </w:r>
      <w:r w:rsidR="00125264">
        <w:rPr>
          <w:rFonts w:ascii="Times New Roman" w:hAnsi="Times New Roman"/>
          <w:sz w:val="22"/>
          <w:szCs w:val="22"/>
        </w:rPr>
        <w:t>273</w:t>
      </w:r>
      <w:r w:rsidR="009030EB" w:rsidRPr="009030EB">
        <w:rPr>
          <w:rFonts w:ascii="Times New Roman" w:hAnsi="Times New Roman"/>
          <w:sz w:val="22"/>
          <w:szCs w:val="22"/>
        </w:rPr>
        <w:t>/2017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Default="00D75010" w:rsidP="00CB6245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</w:t>
      </w:r>
      <w:r w:rsidRPr="00487979">
        <w:rPr>
          <w:rFonts w:ascii="Times New Roman" w:hAnsi="Times New Roman"/>
          <w:sz w:val="22"/>
        </w:rPr>
        <w:t xml:space="preserve">fundamentado </w:t>
      </w:r>
      <w:r w:rsidR="002C13FB">
        <w:rPr>
          <w:rFonts w:ascii="Times New Roman" w:hAnsi="Times New Roman"/>
          <w:sz w:val="22"/>
        </w:rPr>
        <w:t>que</w:t>
      </w:r>
      <w:r w:rsidR="00CB6245">
        <w:rPr>
          <w:rFonts w:ascii="Times New Roman" w:hAnsi="Times New Roman"/>
          <w:sz w:val="22"/>
        </w:rPr>
        <w:t xml:space="preserve"> </w:t>
      </w:r>
      <w:r w:rsidR="00487979" w:rsidRPr="00487979">
        <w:rPr>
          <w:rFonts w:ascii="Times New Roman" w:hAnsi="Times New Roman"/>
          <w:sz w:val="22"/>
        </w:rPr>
        <w:t xml:space="preserve">opinou </w:t>
      </w:r>
      <w:r w:rsidR="00CB6245">
        <w:rPr>
          <w:rFonts w:ascii="Times New Roman" w:hAnsi="Times New Roman"/>
          <w:sz w:val="22"/>
        </w:rPr>
        <w:t>pela</w:t>
      </w:r>
      <w:r w:rsidR="00CB6245" w:rsidRPr="00CB6245">
        <w:rPr>
          <w:rFonts w:ascii="Times New Roman" w:hAnsi="Times New Roman"/>
          <w:sz w:val="22"/>
        </w:rPr>
        <w:t xml:space="preserve"> </w:t>
      </w:r>
      <w:r w:rsidR="009030EB" w:rsidRPr="009030EB">
        <w:rPr>
          <w:rFonts w:ascii="Times New Roman" w:hAnsi="Times New Roman"/>
          <w:sz w:val="22"/>
        </w:rPr>
        <w:t xml:space="preserve">aplicação da sanção de ADVERTÊNCIA RESERVADA, uma vez que restou comprovado que </w:t>
      </w:r>
      <w:r w:rsidR="00125264">
        <w:rPr>
          <w:rFonts w:ascii="Times New Roman" w:hAnsi="Times New Roman"/>
          <w:sz w:val="22"/>
        </w:rPr>
        <w:t>o</w:t>
      </w:r>
      <w:r w:rsidR="009030EB" w:rsidRPr="009030EB">
        <w:rPr>
          <w:rFonts w:ascii="Times New Roman" w:hAnsi="Times New Roman"/>
          <w:sz w:val="22"/>
        </w:rPr>
        <w:t xml:space="preserve"> profissional </w:t>
      </w:r>
      <w:r w:rsidR="009906A7">
        <w:rPr>
          <w:rFonts w:ascii="Times New Roman" w:hAnsi="Times New Roman"/>
          <w:sz w:val="22"/>
        </w:rPr>
        <w:t>infringiu a regra</w:t>
      </w:r>
      <w:r w:rsidR="009030EB" w:rsidRPr="009030EB">
        <w:rPr>
          <w:rFonts w:ascii="Times New Roman" w:hAnsi="Times New Roman"/>
          <w:sz w:val="22"/>
        </w:rPr>
        <w:t xml:space="preserve"> prevista no</w:t>
      </w:r>
      <w:r w:rsidR="00125264">
        <w:rPr>
          <w:rFonts w:ascii="Times New Roman" w:hAnsi="Times New Roman"/>
          <w:sz w:val="22"/>
        </w:rPr>
        <w:t xml:space="preserve"> item 1.2.1 do Código de Ética e Disciplina, aprovado pela Resolução CAU/BR nº 052/2013</w:t>
      </w:r>
      <w:r w:rsidR="008C46F1">
        <w:rPr>
          <w:rFonts w:ascii="Times New Roman" w:hAnsi="Times New Roman"/>
          <w:sz w:val="22"/>
        </w:rPr>
        <w:t>;</w:t>
      </w:r>
    </w:p>
    <w:p w:rsidR="00CB6245" w:rsidRPr="003E02B1" w:rsidRDefault="00CB6245" w:rsidP="00CB6245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 w:rsidR="002C13FB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 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Deliberação nº </w:t>
      </w:r>
      <w:r w:rsidR="001252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CED-CAU/RS nº 119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2C13FB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que 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aprovou, de forma unânime, o relatório e voto fundamentado;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9030EB" w:rsidRDefault="00131243" w:rsidP="00F95C64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9030EB">
        <w:rPr>
          <w:rFonts w:ascii="Times New Roman" w:hAnsi="Times New Roman"/>
          <w:sz w:val="22"/>
        </w:rPr>
        <w:t>ela</w:t>
      </w:r>
      <w:r w:rsidR="009030EB" w:rsidRPr="00CB6245">
        <w:rPr>
          <w:rFonts w:ascii="Times New Roman" w:hAnsi="Times New Roman"/>
          <w:sz w:val="22"/>
        </w:rPr>
        <w:t xml:space="preserve"> </w:t>
      </w:r>
      <w:r w:rsidR="009030EB" w:rsidRPr="009030EB">
        <w:rPr>
          <w:rFonts w:ascii="Times New Roman" w:hAnsi="Times New Roman"/>
          <w:sz w:val="22"/>
        </w:rPr>
        <w:t>aplicação da sanção de ADVERTÊNCIA RESERVADA, uma</w:t>
      </w:r>
      <w:r w:rsidR="00125264">
        <w:rPr>
          <w:rFonts w:ascii="Times New Roman" w:hAnsi="Times New Roman"/>
          <w:sz w:val="22"/>
        </w:rPr>
        <w:t xml:space="preserve"> vez que restou comprovado que o</w:t>
      </w:r>
      <w:r w:rsidR="009030EB" w:rsidRPr="009030EB">
        <w:rPr>
          <w:rFonts w:ascii="Times New Roman" w:hAnsi="Times New Roman"/>
          <w:sz w:val="22"/>
        </w:rPr>
        <w:t xml:space="preserve"> profissional </w:t>
      </w:r>
      <w:r w:rsidR="008C46F1">
        <w:rPr>
          <w:rFonts w:ascii="Times New Roman" w:hAnsi="Times New Roman"/>
          <w:sz w:val="22"/>
        </w:rPr>
        <w:t>infringiu a regra</w:t>
      </w:r>
      <w:r w:rsidR="009030EB" w:rsidRPr="009030EB">
        <w:rPr>
          <w:rFonts w:ascii="Times New Roman" w:hAnsi="Times New Roman"/>
          <w:sz w:val="22"/>
        </w:rPr>
        <w:t xml:space="preserve"> prevista no </w:t>
      </w:r>
      <w:r w:rsidR="00125264">
        <w:rPr>
          <w:rFonts w:ascii="Times New Roman" w:hAnsi="Times New Roman"/>
          <w:sz w:val="22"/>
        </w:rPr>
        <w:t>item 1.2</w:t>
      </w:r>
      <w:r w:rsidR="009030EB" w:rsidRPr="009030EB">
        <w:rPr>
          <w:rFonts w:ascii="Times New Roman" w:hAnsi="Times New Roman"/>
          <w:sz w:val="22"/>
        </w:rPr>
        <w:t>.</w:t>
      </w:r>
      <w:r w:rsidR="00125264">
        <w:rPr>
          <w:rFonts w:ascii="Times New Roman" w:hAnsi="Times New Roman"/>
          <w:sz w:val="22"/>
        </w:rPr>
        <w:t>1 do Código de Ética e Disciplina, aprovado pela Resolução CAU/BR nº 052/2013.</w:t>
      </w:r>
    </w:p>
    <w:p w:rsidR="00701527" w:rsidRDefault="00701527" w:rsidP="00701527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8F62F9" w:rsidRDefault="00A30544" w:rsidP="00B117A3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9030EB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9030EB">
        <w:rPr>
          <w:rFonts w:ascii="Times New Roman" w:hAnsi="Times New Roman"/>
          <w:sz w:val="22"/>
          <w:szCs w:val="22"/>
        </w:rPr>
        <w:t>os</w:t>
      </w:r>
      <w:r w:rsidRPr="009030EB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9030EB">
        <w:rPr>
          <w:rFonts w:ascii="Times New Roman" w:hAnsi="Times New Roman"/>
          <w:sz w:val="22"/>
          <w:szCs w:val="22"/>
        </w:rPr>
        <w:t>o</w:t>
      </w:r>
      <w:r w:rsidRPr="009030EB">
        <w:rPr>
          <w:rFonts w:ascii="Times New Roman" w:hAnsi="Times New Roman"/>
          <w:sz w:val="22"/>
          <w:szCs w:val="22"/>
        </w:rPr>
        <w:t>s</w:t>
      </w:r>
      <w:r w:rsidR="00E063A4" w:rsidRPr="009030EB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030EB">
        <w:rPr>
          <w:rFonts w:ascii="Times New Roman" w:hAnsi="Times New Roman"/>
          <w:sz w:val="22"/>
          <w:szCs w:val="22"/>
        </w:rPr>
        <w:t xml:space="preserve"> </w:t>
      </w:r>
      <w:r w:rsidR="00AB427E">
        <w:rPr>
          <w:rFonts w:ascii="Times New Roman" w:hAnsi="Times New Roman"/>
          <w:sz w:val="22"/>
          <w:szCs w:val="22"/>
        </w:rPr>
        <w:t>par</w:t>
      </w:r>
      <w:r w:rsidR="008F62F9" w:rsidRPr="009030EB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</w:p>
    <w:p w:rsidR="00701527" w:rsidRPr="009030EB" w:rsidRDefault="00701527" w:rsidP="00701527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1C4523" w:rsidRDefault="00397CFD" w:rsidP="008F62F9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143.</w:t>
      </w:r>
    </w:p>
    <w:p w:rsidR="00701527" w:rsidRPr="008A7B21" w:rsidRDefault="00701527" w:rsidP="00701527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701527" w:rsidRPr="00305630" w:rsidRDefault="00701527" w:rsidP="00701527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0563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01527" w:rsidRPr="00E26E64" w:rsidRDefault="00701527" w:rsidP="00701527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0C3467" w:rsidRDefault="00701527" w:rsidP="00C06DDB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9232DE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7586B">
        <w:rPr>
          <w:rFonts w:ascii="Times New Roman" w:hAnsi="Times New Roman"/>
          <w:sz w:val="22"/>
          <w:szCs w:val="22"/>
          <w:lang w:eastAsia="pt-BR"/>
        </w:rPr>
        <w:t>09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C7586B">
        <w:rPr>
          <w:rFonts w:ascii="Times New Roman" w:hAnsi="Times New Roman"/>
          <w:sz w:val="22"/>
          <w:szCs w:val="22"/>
          <w:lang w:eastAsia="pt-BR"/>
        </w:rPr>
        <w:t>nove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C06DDB" w:rsidRPr="00C06DDB">
        <w:rPr>
          <w:rFonts w:ascii="Times New Roman" w:hAnsi="Times New Roman"/>
          <w:sz w:val="22"/>
          <w:szCs w:val="22"/>
        </w:rPr>
        <w:t>Claudio Fischer, José Arthur Fell, Roberta Krahe Edelweiss,</w:t>
      </w:r>
      <w:r w:rsidR="00C06DDB">
        <w:rPr>
          <w:rFonts w:ascii="Times New Roman" w:hAnsi="Times New Roman"/>
          <w:sz w:val="22"/>
          <w:szCs w:val="22"/>
        </w:rPr>
        <w:t xml:space="preserve"> </w:t>
      </w:r>
      <w:r w:rsidR="00C06DDB" w:rsidRPr="00C06DDB">
        <w:rPr>
          <w:rFonts w:ascii="Times New Roman" w:hAnsi="Times New Roman"/>
          <w:sz w:val="22"/>
          <w:szCs w:val="22"/>
        </w:rPr>
        <w:t>, Paulo Ricardo Bregatto, Emílio Merino Dominguez, Raquel Rhoden Bresolin, Rober</w:t>
      </w:r>
      <w:r w:rsidR="00C06DDB">
        <w:rPr>
          <w:rFonts w:ascii="Times New Roman" w:hAnsi="Times New Roman"/>
          <w:sz w:val="22"/>
          <w:szCs w:val="22"/>
        </w:rPr>
        <w:t xml:space="preserve">to Luiz Decó, Rodrigo Spinelli e Rui Mineiro, 03 (três) votos contrários dos Conselheiros </w:t>
      </w:r>
      <w:r w:rsidR="00C06DDB" w:rsidRPr="00C06DDB">
        <w:rPr>
          <w:rFonts w:ascii="Times New Roman" w:hAnsi="Times New Roman"/>
          <w:sz w:val="22"/>
          <w:szCs w:val="22"/>
        </w:rPr>
        <w:t>Alvino Jara, Manoel Joaquim Tostes, Paulo Fernando do Amaral Fontana</w:t>
      </w:r>
      <w:r w:rsidR="00C06DDB">
        <w:rPr>
          <w:rFonts w:ascii="Times New Roman" w:hAnsi="Times New Roman"/>
          <w:sz w:val="22"/>
          <w:szCs w:val="22"/>
        </w:rPr>
        <w:t xml:space="preserve">, 03 (três) abstenções dos Conselheiros </w:t>
      </w:r>
      <w:r w:rsidR="00C06DDB" w:rsidRPr="00C06DDB">
        <w:rPr>
          <w:rFonts w:ascii="Times New Roman" w:hAnsi="Times New Roman"/>
          <w:sz w:val="22"/>
          <w:szCs w:val="22"/>
        </w:rPr>
        <w:t xml:space="preserve">Vinicius Vieira de Souza Rômulo Plentz Giralt </w:t>
      </w:r>
      <w:r w:rsidR="00C06DDB">
        <w:rPr>
          <w:rFonts w:ascii="Times New Roman" w:hAnsi="Times New Roman"/>
          <w:sz w:val="22"/>
          <w:szCs w:val="22"/>
        </w:rPr>
        <w:t xml:space="preserve">e Oritz Adriano Adams de Campos e 03 (três) ausências dos Conselheiros </w:t>
      </w:r>
      <w:r w:rsidR="00C06DDB" w:rsidRPr="00C06DDB">
        <w:rPr>
          <w:rFonts w:ascii="Times New Roman" w:hAnsi="Times New Roman"/>
          <w:sz w:val="22"/>
          <w:szCs w:val="22"/>
        </w:rPr>
        <w:t>Carlos Fabiano Santos Pitzer</w:t>
      </w:r>
      <w:r w:rsidR="00C06DDB">
        <w:rPr>
          <w:rFonts w:ascii="Times New Roman" w:hAnsi="Times New Roman"/>
          <w:sz w:val="22"/>
          <w:szCs w:val="22"/>
        </w:rPr>
        <w:t xml:space="preserve">, </w:t>
      </w:r>
      <w:r w:rsidR="00C06DDB" w:rsidRPr="00C06DDB">
        <w:rPr>
          <w:rFonts w:ascii="Times New Roman" w:hAnsi="Times New Roman"/>
          <w:sz w:val="22"/>
          <w:szCs w:val="22"/>
        </w:rPr>
        <w:t xml:space="preserve">Matias Revello Vazquez </w:t>
      </w:r>
      <w:r w:rsidR="00C06DDB">
        <w:rPr>
          <w:rFonts w:ascii="Times New Roman" w:hAnsi="Times New Roman"/>
          <w:sz w:val="22"/>
          <w:szCs w:val="22"/>
        </w:rPr>
        <w:t xml:space="preserve">e </w:t>
      </w:r>
      <w:r w:rsidR="00F6440D">
        <w:rPr>
          <w:rFonts w:ascii="Times New Roman" w:hAnsi="Times New Roman"/>
          <w:sz w:val="22"/>
          <w:szCs w:val="22"/>
        </w:rPr>
        <w:t>Helenice Macedo do Couto.</w:t>
      </w:r>
    </w:p>
    <w:p w:rsidR="00C06DDB" w:rsidRDefault="00C06DDB" w:rsidP="00C06DDB">
      <w:pPr>
        <w:ind w:right="133"/>
        <w:jc w:val="both"/>
        <w:rPr>
          <w:rFonts w:ascii="Times New Roman" w:hAnsi="Times New Roman"/>
          <w:sz w:val="22"/>
        </w:rPr>
      </w:pPr>
    </w:p>
    <w:p w:rsidR="00131243" w:rsidRDefault="00131243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131243" w:rsidRDefault="00131243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125264">
        <w:rPr>
          <w:rFonts w:ascii="Times New Roman" w:hAnsi="Times New Roman"/>
          <w:sz w:val="22"/>
        </w:rPr>
        <w:t>17</w:t>
      </w:r>
      <w:r w:rsidR="009030EB">
        <w:rPr>
          <w:rFonts w:ascii="Times New Roman" w:hAnsi="Times New Roman"/>
          <w:sz w:val="22"/>
        </w:rPr>
        <w:t xml:space="preserve"> de </w:t>
      </w:r>
      <w:r w:rsidR="00125264">
        <w:rPr>
          <w:rFonts w:ascii="Times New Roman" w:hAnsi="Times New Roman"/>
          <w:sz w:val="22"/>
        </w:rPr>
        <w:t>janeiro de 2020</w:t>
      </w:r>
      <w:r w:rsidR="002B2C5D">
        <w:rPr>
          <w:rFonts w:ascii="Times New Roman" w:hAnsi="Times New Roman"/>
          <w:sz w:val="22"/>
        </w:rPr>
        <w:t>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701527" w:rsidRDefault="0070152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701527" w:rsidRDefault="0070152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B6245" w:rsidRDefault="00CB62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70152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701527">
        <w:rPr>
          <w:rFonts w:ascii="Times New Roman" w:hAnsi="Times New Roman"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B6245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8C46F1">
        <w:rPr>
          <w:rFonts w:ascii="Times New Roman" w:hAnsi="Times New Roman"/>
          <w:b/>
          <w:bCs/>
          <w:sz w:val="22"/>
          <w:szCs w:val="22"/>
          <w:lang w:eastAsia="pt-BR"/>
        </w:rPr>
        <w:t>5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C75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C75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C75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C75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C75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C7586B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527" w:rsidRPr="006F3487" w:rsidTr="00C430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rPr>
                <w:rFonts w:ascii="Times New Roman" w:hAnsi="Times New Roman"/>
                <w:sz w:val="22"/>
                <w:szCs w:val="22"/>
              </w:rPr>
            </w:pPr>
            <w:r w:rsidRPr="00701527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C7586B" w:rsidP="00C75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01527" w:rsidRPr="00701527" w:rsidRDefault="00701527" w:rsidP="007015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6F3487" w:rsidRDefault="00E06B09" w:rsidP="00E06B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701527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701527" w:rsidRDefault="000C3467" w:rsidP="00CB624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Ordinária nº </w:t>
            </w:r>
            <w:r w:rsidR="00125264" w:rsidRPr="00701527">
              <w:rPr>
                <w:rFonts w:ascii="Times New Roman" w:hAnsi="Times New Roman"/>
                <w:b/>
                <w:sz w:val="20"/>
                <w:szCs w:val="22"/>
              </w:rPr>
              <w:t>105</w:t>
            </w:r>
            <w:r w:rsidR="00487979" w:rsidRPr="00701527">
              <w:rPr>
                <w:rFonts w:ascii="Times New Roman" w:hAnsi="Times New Roman"/>
                <w:b/>
                <w:sz w:val="20"/>
                <w:szCs w:val="22"/>
              </w:rPr>
              <w:t>ª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701527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125264" w:rsidRPr="00701527">
              <w:rPr>
                <w:rFonts w:ascii="Times New Roman" w:hAnsi="Times New Roman"/>
                <w:b/>
                <w:sz w:val="20"/>
                <w:szCs w:val="22"/>
              </w:rPr>
              <w:t>17</w:t>
            </w:r>
            <w:r w:rsidR="009030EB" w:rsidRPr="00701527">
              <w:rPr>
                <w:rFonts w:ascii="Times New Roman" w:hAnsi="Times New Roman"/>
                <w:b/>
                <w:sz w:val="20"/>
                <w:szCs w:val="22"/>
              </w:rPr>
              <w:t>/</w:t>
            </w:r>
            <w:r w:rsidR="00125264" w:rsidRPr="00701527">
              <w:rPr>
                <w:rFonts w:ascii="Times New Roman" w:hAnsi="Times New Roman"/>
                <w:b/>
                <w:sz w:val="20"/>
                <w:szCs w:val="22"/>
              </w:rPr>
              <w:t>01/2020</w:t>
            </w:r>
          </w:p>
          <w:p w:rsidR="000C3467" w:rsidRPr="00701527" w:rsidRDefault="000C3467" w:rsidP="002D424A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701527">
              <w:rPr>
                <w:rFonts w:ascii="Times New Roman" w:hAnsi="Times New Roman"/>
                <w:b/>
                <w:sz w:val="20"/>
                <w:szCs w:val="22"/>
              </w:rPr>
              <w:t xml:space="preserve">DPO-RS 1122/2020 - </w:t>
            </w:r>
            <w:r w:rsidR="009030EB" w:rsidRPr="00701527">
              <w:rPr>
                <w:rFonts w:ascii="Times New Roman" w:hAnsi="Times New Roman"/>
                <w:sz w:val="20"/>
                <w:szCs w:val="22"/>
              </w:rPr>
              <w:t xml:space="preserve">Aprova o relatório e o voto fundamentado do Conselheiro Relator, nos autos do protocolo nº </w:t>
            </w:r>
            <w:r w:rsidR="00125264" w:rsidRPr="00701527">
              <w:rPr>
                <w:rFonts w:ascii="Times New Roman" w:hAnsi="Times New Roman"/>
                <w:sz w:val="20"/>
                <w:szCs w:val="22"/>
              </w:rPr>
              <w:t>614</w:t>
            </w:r>
            <w:r w:rsidR="009030EB" w:rsidRPr="00701527">
              <w:rPr>
                <w:rFonts w:ascii="Times New Roman" w:hAnsi="Times New Roman"/>
                <w:sz w:val="20"/>
                <w:szCs w:val="22"/>
              </w:rPr>
              <w:t>.</w:t>
            </w:r>
            <w:r w:rsidR="00125264" w:rsidRPr="00701527">
              <w:rPr>
                <w:rFonts w:ascii="Times New Roman" w:hAnsi="Times New Roman"/>
                <w:sz w:val="20"/>
                <w:szCs w:val="22"/>
              </w:rPr>
              <w:t>273</w:t>
            </w:r>
            <w:r w:rsidR="009030EB" w:rsidRPr="00701527">
              <w:rPr>
                <w:rFonts w:ascii="Times New Roman" w:hAnsi="Times New Roman"/>
                <w:sz w:val="20"/>
                <w:szCs w:val="22"/>
              </w:rPr>
              <w:t>/2017, pela aplicação da sanção de ADVERTÊNCIA RESERVADA, uma</w:t>
            </w:r>
            <w:r w:rsidR="00125264" w:rsidRPr="00701527">
              <w:rPr>
                <w:rFonts w:ascii="Times New Roman" w:hAnsi="Times New Roman"/>
                <w:sz w:val="20"/>
                <w:szCs w:val="22"/>
              </w:rPr>
              <w:t xml:space="preserve"> vez que restou comprovado que o</w:t>
            </w:r>
            <w:r w:rsidR="009030EB" w:rsidRPr="00701527">
              <w:rPr>
                <w:rFonts w:ascii="Times New Roman" w:hAnsi="Times New Roman"/>
                <w:sz w:val="20"/>
                <w:szCs w:val="22"/>
              </w:rPr>
              <w:t xml:space="preserve"> profissional </w:t>
            </w:r>
            <w:r w:rsidR="008C46F1" w:rsidRPr="00701527">
              <w:rPr>
                <w:rFonts w:ascii="Times New Roman" w:hAnsi="Times New Roman"/>
                <w:sz w:val="20"/>
                <w:szCs w:val="22"/>
              </w:rPr>
              <w:t>infringiu a regra</w:t>
            </w:r>
            <w:r w:rsidR="009030EB" w:rsidRPr="00701527">
              <w:rPr>
                <w:rFonts w:ascii="Times New Roman" w:hAnsi="Times New Roman"/>
                <w:sz w:val="20"/>
                <w:szCs w:val="22"/>
              </w:rPr>
              <w:t xml:space="preserve"> prevista </w:t>
            </w:r>
            <w:r w:rsidR="00125264" w:rsidRPr="00701527">
              <w:rPr>
                <w:rFonts w:ascii="Times New Roman" w:hAnsi="Times New Roman"/>
                <w:sz w:val="20"/>
                <w:szCs w:val="22"/>
              </w:rPr>
              <w:t>item 1.2.1 do Código de Ética e Disciplina, aprovado pela Resolução CAU/BR nº 052/2013</w:t>
            </w:r>
            <w:r w:rsidR="009030EB" w:rsidRPr="00701527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0C3467" w:rsidRPr="00701527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701527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701527" w:rsidRDefault="000C3467" w:rsidP="00C7586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(</w:t>
            </w:r>
            <w:r w:rsidR="00C7586B">
              <w:rPr>
                <w:rFonts w:ascii="Times New Roman" w:hAnsi="Times New Roman"/>
                <w:sz w:val="20"/>
                <w:szCs w:val="22"/>
              </w:rPr>
              <w:t>09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(</w:t>
            </w:r>
            <w:r w:rsidR="00C7586B">
              <w:rPr>
                <w:rFonts w:ascii="Times New Roman" w:hAnsi="Times New Roman"/>
                <w:sz w:val="20"/>
                <w:szCs w:val="22"/>
              </w:rPr>
              <w:t>03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(</w:t>
            </w:r>
            <w:r w:rsidR="00C7586B">
              <w:rPr>
                <w:rFonts w:ascii="Times New Roman" w:hAnsi="Times New Roman"/>
                <w:sz w:val="20"/>
                <w:szCs w:val="22"/>
              </w:rPr>
              <w:t>03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(</w:t>
            </w:r>
            <w:r w:rsidR="00C7586B">
              <w:rPr>
                <w:rFonts w:ascii="Times New Roman" w:hAnsi="Times New Roman"/>
                <w:sz w:val="20"/>
                <w:szCs w:val="22"/>
              </w:rPr>
              <w:t>03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(</w:t>
            </w:r>
            <w:r w:rsidR="00701527">
              <w:rPr>
                <w:rFonts w:ascii="Times New Roman" w:hAnsi="Times New Roman"/>
                <w:sz w:val="20"/>
                <w:szCs w:val="22"/>
              </w:rPr>
              <w:t>18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701527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701527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701527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701527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701527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701527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CF010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25264"/>
    <w:rsid w:val="00131243"/>
    <w:rsid w:val="00145955"/>
    <w:rsid w:val="00182BA3"/>
    <w:rsid w:val="001859A0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C13FB"/>
    <w:rsid w:val="002D424A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3B91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66E33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527"/>
    <w:rsid w:val="00701B22"/>
    <w:rsid w:val="007055E2"/>
    <w:rsid w:val="007116CC"/>
    <w:rsid w:val="007250BD"/>
    <w:rsid w:val="00733CC9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55519"/>
    <w:rsid w:val="00887FB0"/>
    <w:rsid w:val="008973EF"/>
    <w:rsid w:val="008A7B21"/>
    <w:rsid w:val="008B147F"/>
    <w:rsid w:val="008C3A72"/>
    <w:rsid w:val="008C46F1"/>
    <w:rsid w:val="008D4E17"/>
    <w:rsid w:val="008D5C60"/>
    <w:rsid w:val="008E02C7"/>
    <w:rsid w:val="008E10AD"/>
    <w:rsid w:val="008E5E24"/>
    <w:rsid w:val="008F62F9"/>
    <w:rsid w:val="00901807"/>
    <w:rsid w:val="009030EB"/>
    <w:rsid w:val="0092393C"/>
    <w:rsid w:val="00964726"/>
    <w:rsid w:val="00985691"/>
    <w:rsid w:val="0099031C"/>
    <w:rsid w:val="009906A7"/>
    <w:rsid w:val="009A77F2"/>
    <w:rsid w:val="009B393D"/>
    <w:rsid w:val="009E2C03"/>
    <w:rsid w:val="00A003CE"/>
    <w:rsid w:val="00A012DF"/>
    <w:rsid w:val="00A10AE9"/>
    <w:rsid w:val="00A21C0D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393F"/>
    <w:rsid w:val="00AB427E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DDB"/>
    <w:rsid w:val="00C124BD"/>
    <w:rsid w:val="00C21AE3"/>
    <w:rsid w:val="00C32772"/>
    <w:rsid w:val="00C37DE3"/>
    <w:rsid w:val="00C50B47"/>
    <w:rsid w:val="00C7586B"/>
    <w:rsid w:val="00C7632C"/>
    <w:rsid w:val="00C92ED9"/>
    <w:rsid w:val="00CA42DC"/>
    <w:rsid w:val="00CA60C6"/>
    <w:rsid w:val="00CB5759"/>
    <w:rsid w:val="00CB6245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06D9C"/>
    <w:rsid w:val="00F14309"/>
    <w:rsid w:val="00F2777B"/>
    <w:rsid w:val="00F34B44"/>
    <w:rsid w:val="00F358B1"/>
    <w:rsid w:val="00F46E24"/>
    <w:rsid w:val="00F5344D"/>
    <w:rsid w:val="00F5353C"/>
    <w:rsid w:val="00F568DB"/>
    <w:rsid w:val="00F6440D"/>
    <w:rsid w:val="00F707B7"/>
    <w:rsid w:val="00F95809"/>
    <w:rsid w:val="00F95C64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2C70-E9A0-4FB3-A06F-9F3DBB13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45</cp:revision>
  <cp:lastPrinted>2017-08-18T15:16:00Z</cp:lastPrinted>
  <dcterms:created xsi:type="dcterms:W3CDTF">2017-09-18T19:12:00Z</dcterms:created>
  <dcterms:modified xsi:type="dcterms:W3CDTF">2020-01-17T17:42:00Z</dcterms:modified>
</cp:coreProperties>
</file>