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91BE7" w:rsidRPr="00FB6C18" w:rsidTr="00DA253D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91BE7" w:rsidRPr="00FB6C18" w:rsidRDefault="00D91BE7" w:rsidP="00D91BE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D91BE7" w:rsidRPr="00D91BE7" w:rsidRDefault="00D91BE7" w:rsidP="00D91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</w:t>
            </w:r>
            <w:r w:rsidRPr="00D91BE7">
              <w:rPr>
                <w:rFonts w:ascii="Times New Roman" w:hAnsi="Times New Roman"/>
              </w:rPr>
              <w:t>/2017</w:t>
            </w:r>
          </w:p>
        </w:tc>
      </w:tr>
      <w:tr w:rsidR="00D91BE7" w:rsidRPr="00FB6C18" w:rsidTr="00DA253D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91BE7" w:rsidRPr="00FB6C18" w:rsidRDefault="00D91BE7" w:rsidP="00D91BE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D91BE7" w:rsidRPr="00D91BE7" w:rsidRDefault="00D91BE7" w:rsidP="009B67C4">
            <w:pPr>
              <w:rPr>
                <w:rFonts w:ascii="Times New Roman" w:hAnsi="Times New Roman"/>
              </w:rPr>
            </w:pPr>
            <w:r w:rsidRPr="00D91BE7">
              <w:rPr>
                <w:rFonts w:ascii="Times New Roman" w:hAnsi="Times New Roman"/>
              </w:rPr>
              <w:t xml:space="preserve">ALTERNATIVA SUSTENTÁVEL – ENG E MEIO AMB LTDA. </w:t>
            </w:r>
          </w:p>
        </w:tc>
      </w:tr>
      <w:tr w:rsidR="00D91BE7" w:rsidRPr="00FB6C18" w:rsidTr="00DA253D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91BE7" w:rsidRPr="00FB6C18" w:rsidRDefault="00D91BE7" w:rsidP="00D91BE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D91BE7" w:rsidRPr="00D91BE7" w:rsidRDefault="00D91BE7" w:rsidP="00D91BE7">
            <w:pPr>
              <w:rPr>
                <w:rFonts w:ascii="Times New Roman" w:hAnsi="Times New Roman"/>
              </w:rPr>
            </w:pPr>
            <w:r w:rsidRPr="00D91BE7">
              <w:rPr>
                <w:rFonts w:ascii="Times New Roman" w:hAnsi="Times New Roman"/>
              </w:rPr>
              <w:t>Cobrança de Anuidade</w:t>
            </w:r>
          </w:p>
        </w:tc>
      </w:tr>
    </w:tbl>
    <w:p w:rsidR="00124A49" w:rsidRPr="00FB6C18" w:rsidRDefault="00124A49" w:rsidP="00DB38B1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D91BE7">
        <w:rPr>
          <w:rFonts w:ascii="Times New Roman" w:hAnsi="Times New Roman"/>
          <w:sz w:val="22"/>
          <w:szCs w:val="22"/>
          <w:lang w:eastAsia="pt-BR"/>
        </w:rPr>
        <w:t>1185</w:t>
      </w:r>
      <w:r w:rsidRPr="00FB6C18">
        <w:rPr>
          <w:rFonts w:ascii="Times New Roman" w:hAnsi="Times New Roman"/>
          <w:sz w:val="22"/>
          <w:szCs w:val="22"/>
          <w:lang w:eastAsia="pt-BR"/>
        </w:rPr>
        <w:t>/</w:t>
      </w:r>
      <w:r w:rsidR="0049173E">
        <w:rPr>
          <w:rFonts w:ascii="Times New Roman" w:hAnsi="Times New Roman"/>
          <w:sz w:val="22"/>
          <w:szCs w:val="22"/>
          <w:lang w:eastAsia="pt-BR"/>
        </w:rPr>
        <w:t>20</w:t>
      </w:r>
      <w:r w:rsidR="001F20AE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FB6C18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8B0AF4" w:rsidRDefault="00D91BE7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bookmarkStart w:id="0" w:name="_GoBack"/>
      <w:r>
        <w:rPr>
          <w:rFonts w:ascii="Times New Roman" w:hAnsi="Times New Roman"/>
          <w:sz w:val="20"/>
          <w:szCs w:val="22"/>
        </w:rPr>
        <w:t xml:space="preserve">Aprova relatório e voto </w:t>
      </w:r>
      <w:r w:rsidR="000276C1">
        <w:rPr>
          <w:rFonts w:ascii="Times New Roman" w:hAnsi="Times New Roman"/>
          <w:sz w:val="20"/>
          <w:szCs w:val="22"/>
        </w:rPr>
        <w:t xml:space="preserve">fundamento, </w:t>
      </w:r>
      <w:r>
        <w:rPr>
          <w:rFonts w:ascii="Times New Roman" w:hAnsi="Times New Roman"/>
          <w:sz w:val="20"/>
          <w:szCs w:val="22"/>
        </w:rPr>
        <w:t xml:space="preserve">do </w:t>
      </w:r>
      <w:r w:rsidR="000276C1">
        <w:rPr>
          <w:rFonts w:ascii="Times New Roman" w:hAnsi="Times New Roman"/>
          <w:sz w:val="20"/>
          <w:szCs w:val="22"/>
        </w:rPr>
        <w:t xml:space="preserve">conselheiro </w:t>
      </w:r>
      <w:r>
        <w:rPr>
          <w:rFonts w:ascii="Times New Roman" w:hAnsi="Times New Roman"/>
          <w:sz w:val="20"/>
          <w:szCs w:val="22"/>
        </w:rPr>
        <w:t>relator</w:t>
      </w:r>
      <w:r w:rsidR="000276C1">
        <w:rPr>
          <w:rFonts w:ascii="Times New Roman" w:hAnsi="Times New Roman"/>
          <w:sz w:val="20"/>
          <w:szCs w:val="22"/>
        </w:rPr>
        <w:t>,</w:t>
      </w:r>
      <w:r>
        <w:rPr>
          <w:rFonts w:ascii="Times New Roman" w:hAnsi="Times New Roman"/>
          <w:sz w:val="20"/>
          <w:szCs w:val="22"/>
        </w:rPr>
        <w:t xml:space="preserve"> pela </w:t>
      </w:r>
      <w:r w:rsidR="000276C1">
        <w:rPr>
          <w:rFonts w:ascii="Times New Roman" w:hAnsi="Times New Roman"/>
          <w:sz w:val="20"/>
          <w:szCs w:val="22"/>
        </w:rPr>
        <w:t>im</w:t>
      </w:r>
      <w:r>
        <w:rPr>
          <w:rFonts w:ascii="Times New Roman" w:hAnsi="Times New Roman"/>
          <w:sz w:val="20"/>
          <w:szCs w:val="22"/>
        </w:rPr>
        <w:t xml:space="preserve">procedência do recurso apresentado, decidindo pela </w:t>
      </w:r>
      <w:r w:rsidR="000276C1">
        <w:rPr>
          <w:rFonts w:ascii="Times New Roman" w:hAnsi="Times New Roman"/>
          <w:sz w:val="20"/>
          <w:szCs w:val="22"/>
        </w:rPr>
        <w:t>manutenção</w:t>
      </w:r>
      <w:r>
        <w:rPr>
          <w:rFonts w:ascii="Times New Roman" w:hAnsi="Times New Roman"/>
          <w:sz w:val="20"/>
          <w:szCs w:val="22"/>
        </w:rPr>
        <w:t xml:space="preserve"> dos débitos relativos à anuidade</w:t>
      </w:r>
      <w:bookmarkEnd w:id="0"/>
      <w:r w:rsidR="00247B43" w:rsidRPr="00247B43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124A49" w:rsidRPr="00FB6C18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1BE7" w:rsidRPr="001D0CA0" w:rsidRDefault="00D91BE7" w:rsidP="00D91BE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</w:t>
      </w:r>
      <w:r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>
        <w:rPr>
          <w:rFonts w:ascii="Times New Roman" w:hAnsi="Times New Roman"/>
          <w:sz w:val="22"/>
          <w:szCs w:val="22"/>
        </w:rPr>
        <w:t xml:space="preserve">a Deliberação Plenária </w:t>
      </w:r>
      <w:r w:rsidRPr="00EC7191">
        <w:rPr>
          <w:rFonts w:ascii="Times New Roman" w:hAnsi="Times New Roman"/>
          <w:sz w:val="22"/>
          <w:szCs w:val="22"/>
        </w:rPr>
        <w:t>DPO/RS Nº 1155/2020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hAnsi="Times New Roman"/>
          <w:sz w:val="22"/>
          <w:szCs w:val="22"/>
          <w:lang w:eastAsia="pt-BR"/>
        </w:rPr>
        <w:t xml:space="preserve">26 de junho </w:t>
      </w:r>
      <w:r w:rsidRPr="001D0CA0">
        <w:rPr>
          <w:rFonts w:ascii="Times New Roman" w:hAnsi="Times New Roman"/>
          <w:sz w:val="22"/>
          <w:szCs w:val="22"/>
          <w:lang w:eastAsia="pt-BR"/>
        </w:rPr>
        <w:t>de 2020, após análise do assunto em epígrafe, e</w:t>
      </w:r>
    </w:p>
    <w:p w:rsidR="009B67C4" w:rsidRDefault="009B67C4" w:rsidP="009B67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B67C4" w:rsidRDefault="009B67C4" w:rsidP="009B67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</w:t>
      </w:r>
      <w:r w:rsidRPr="0020322B">
        <w:rPr>
          <w:rFonts w:ascii="Times New Roman" w:hAnsi="Times New Roman"/>
          <w:sz w:val="22"/>
          <w:szCs w:val="22"/>
        </w:rPr>
        <w:t xml:space="preserve">Resolução </w:t>
      </w:r>
      <w:r>
        <w:rPr>
          <w:rFonts w:ascii="Times New Roman" w:hAnsi="Times New Roman"/>
          <w:sz w:val="22"/>
          <w:szCs w:val="22"/>
        </w:rPr>
        <w:t>CAU/BR n</w:t>
      </w:r>
      <w:r w:rsidRPr="0020322B">
        <w:rPr>
          <w:rFonts w:ascii="Times New Roman" w:hAnsi="Times New Roman"/>
          <w:sz w:val="22"/>
          <w:szCs w:val="22"/>
        </w:rPr>
        <w:t>° 22, de 4 de maio de 2012</w:t>
      </w:r>
      <w:r>
        <w:rPr>
          <w:rFonts w:ascii="Times New Roman" w:hAnsi="Times New Roman"/>
          <w:sz w:val="22"/>
          <w:szCs w:val="22"/>
        </w:rPr>
        <w:t>, que d</w:t>
      </w:r>
      <w:r w:rsidRPr="0020322B">
        <w:rPr>
          <w:rFonts w:ascii="Times New Roman" w:hAnsi="Times New Roman"/>
          <w:sz w:val="22"/>
          <w:szCs w:val="22"/>
        </w:rPr>
        <w:t>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;</w:t>
      </w:r>
    </w:p>
    <w:p w:rsidR="009B67C4" w:rsidRDefault="009B67C4" w:rsidP="009B67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B67C4" w:rsidRDefault="009B67C4" w:rsidP="009B67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pessoa jurídica, inscrita no CNPJ sob o n°</w:t>
      </w:r>
      <w:r w:rsidRPr="009B67C4">
        <w:rPr>
          <w:rFonts w:ascii="Times New Roman" w:hAnsi="Times New Roman"/>
          <w:sz w:val="22"/>
          <w:szCs w:val="22"/>
        </w:rPr>
        <w:t xml:space="preserve"> 07.365.168/0001-40</w:t>
      </w:r>
      <w:r>
        <w:rPr>
          <w:rFonts w:ascii="Times New Roman" w:hAnsi="Times New Roman"/>
          <w:sz w:val="22"/>
          <w:szCs w:val="22"/>
        </w:rPr>
        <w:t xml:space="preserve">, foi notificada </w:t>
      </w:r>
      <w:r w:rsidRPr="009B67C4">
        <w:rPr>
          <w:rFonts w:ascii="Times New Roman" w:hAnsi="Times New Roman"/>
          <w:sz w:val="22"/>
          <w:szCs w:val="22"/>
        </w:rPr>
        <w:t>para saldar ou parcelar o débito referente às anuidades de 2012, 2013, 2014, 2015, 2016 e 2017 em atraso ou para oferecer impugnação</w:t>
      </w:r>
      <w:r>
        <w:rPr>
          <w:rFonts w:ascii="Times New Roman" w:hAnsi="Times New Roman"/>
          <w:sz w:val="22"/>
          <w:szCs w:val="22"/>
        </w:rPr>
        <w:t>;</w:t>
      </w:r>
    </w:p>
    <w:p w:rsidR="009B67C4" w:rsidRDefault="009B67C4" w:rsidP="009B67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B67C4" w:rsidRDefault="009B67C4" w:rsidP="009B67C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Comissão de Planejamento e Finanças, diante da </w:t>
      </w:r>
      <w:r w:rsidRPr="00316948">
        <w:rPr>
          <w:rFonts w:ascii="Times New Roman" w:hAnsi="Times New Roman"/>
          <w:sz w:val="22"/>
          <w:szCs w:val="22"/>
        </w:rPr>
        <w:t>apresenta</w:t>
      </w:r>
      <w:r>
        <w:rPr>
          <w:rFonts w:ascii="Times New Roman" w:hAnsi="Times New Roman"/>
          <w:sz w:val="22"/>
          <w:szCs w:val="22"/>
        </w:rPr>
        <w:t>ção de</w:t>
      </w:r>
      <w:r w:rsidRPr="00316948">
        <w:rPr>
          <w:rFonts w:ascii="Times New Roman" w:hAnsi="Times New Roman"/>
          <w:sz w:val="22"/>
          <w:szCs w:val="22"/>
        </w:rPr>
        <w:t xml:space="preserve"> defesa tempestiva </w:t>
      </w:r>
      <w:r>
        <w:rPr>
          <w:rFonts w:ascii="Times New Roman" w:hAnsi="Times New Roman"/>
          <w:sz w:val="22"/>
          <w:szCs w:val="22"/>
        </w:rPr>
        <w:t>à notificação, após realização de diligências, exarou a Deliberação CPFI-CAU/RS nº 118/2018, decidindo pela improcedência da impugnação, mantendo a cobrança da</w:t>
      </w:r>
      <w:r w:rsidRPr="009B67C4">
        <w:rPr>
          <w:rFonts w:ascii="Times New Roman" w:hAnsi="Times New Roman"/>
          <w:sz w:val="22"/>
          <w:szCs w:val="22"/>
        </w:rPr>
        <w:t>s anuidades de 2012, 2013, 2014, 2015, 2016 e 2017</w:t>
      </w:r>
      <w:r>
        <w:rPr>
          <w:rFonts w:ascii="Times New Roman" w:hAnsi="Times New Roman"/>
          <w:sz w:val="22"/>
          <w:szCs w:val="22"/>
        </w:rPr>
        <w:t xml:space="preserve">, </w:t>
      </w:r>
      <w:r w:rsidR="000276C1" w:rsidRPr="00D2325A">
        <w:rPr>
          <w:rFonts w:ascii="Times New Roman" w:hAnsi="Times New Roman"/>
          <w:sz w:val="22"/>
          <w:szCs w:val="22"/>
        </w:rPr>
        <w:t>tendo em vista que a empresa impugnante exerce atividades privativas de Arquitetos e Urbanistas, sendo, neste caso, requisito obrigatório a manutenção do registro da pessoa jurídica neste Conselho Profissional, bem como a anotação de profissional responsável técnico Arquiteto e Urbanista</w:t>
      </w:r>
      <w:r>
        <w:rPr>
          <w:rFonts w:ascii="Times New Roman" w:hAnsi="Times New Roman"/>
          <w:sz w:val="22"/>
          <w:szCs w:val="22"/>
        </w:rPr>
        <w:t>;</w:t>
      </w:r>
    </w:p>
    <w:p w:rsidR="009B67C4" w:rsidRDefault="009B67C4" w:rsidP="009B67C4">
      <w:pPr>
        <w:jc w:val="both"/>
        <w:rPr>
          <w:rFonts w:ascii="Times New Roman" w:hAnsi="Times New Roman"/>
          <w:sz w:val="22"/>
          <w:szCs w:val="22"/>
        </w:rPr>
      </w:pPr>
    </w:p>
    <w:p w:rsidR="009B67C4" w:rsidRDefault="009B67C4" w:rsidP="009B67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recurso interposto ao Plenário do CAU/RS, às folhas </w:t>
      </w:r>
      <w:r w:rsidR="000276C1">
        <w:rPr>
          <w:rFonts w:ascii="Times New Roman" w:hAnsi="Times New Roman"/>
          <w:sz w:val="22"/>
          <w:szCs w:val="22"/>
        </w:rPr>
        <w:t>64</w:t>
      </w:r>
      <w:r>
        <w:rPr>
          <w:rFonts w:ascii="Times New Roman" w:hAnsi="Times New Roman"/>
          <w:sz w:val="22"/>
          <w:szCs w:val="22"/>
        </w:rPr>
        <w:t xml:space="preserve"> a </w:t>
      </w:r>
      <w:r w:rsidR="000276C1">
        <w:rPr>
          <w:rFonts w:ascii="Times New Roman" w:hAnsi="Times New Roman"/>
          <w:sz w:val="22"/>
          <w:szCs w:val="22"/>
        </w:rPr>
        <w:t>70</w:t>
      </w:r>
      <w:r>
        <w:rPr>
          <w:rFonts w:ascii="Times New Roman" w:hAnsi="Times New Roman"/>
          <w:sz w:val="22"/>
          <w:szCs w:val="22"/>
        </w:rPr>
        <w:t xml:space="preserve"> do referido processo;</w:t>
      </w:r>
    </w:p>
    <w:p w:rsidR="009B67C4" w:rsidRDefault="009B67C4" w:rsidP="009B67C4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B67C4" w:rsidRDefault="009B67C4" w:rsidP="009B67C4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a Portaria Normativa nº 001, de 13 de janeiro de 2020, que </w:t>
      </w:r>
      <w:r w:rsidRPr="00C31FE1">
        <w:rPr>
          <w:rFonts w:ascii="Times New Roman" w:eastAsiaTheme="minorHAnsi" w:hAnsi="Times New Roman"/>
          <w:sz w:val="22"/>
          <w:szCs w:val="22"/>
        </w:rPr>
        <w:t>dispõe sobre os critérios e os procedimentos pertinentes à cobrança de anuidades e à exigência de registro de pessoas jurídicas no CAU/RS</w:t>
      </w:r>
      <w:r>
        <w:rPr>
          <w:rFonts w:ascii="Times New Roman" w:eastAsiaTheme="minorHAnsi" w:hAnsi="Times New Roman"/>
          <w:sz w:val="22"/>
          <w:szCs w:val="22"/>
        </w:rPr>
        <w:t>; e</w:t>
      </w:r>
    </w:p>
    <w:p w:rsidR="009B67C4" w:rsidRDefault="009B67C4" w:rsidP="009B67C4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2B71C2" w:rsidRPr="009B67C4" w:rsidRDefault="009B67C4" w:rsidP="009B67C4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o relatório e voto fundamentado</w:t>
      </w:r>
      <w:r w:rsidR="000276C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0276C1">
        <w:rPr>
          <w:rFonts w:ascii="Times New Roman" w:hAnsi="Times New Roman"/>
          <w:sz w:val="22"/>
          <w:szCs w:val="22"/>
        </w:rPr>
        <w:t>do</w:t>
      </w:r>
      <w:r>
        <w:rPr>
          <w:rFonts w:ascii="Times New Roman" w:hAnsi="Times New Roman"/>
          <w:sz w:val="22"/>
          <w:szCs w:val="22"/>
        </w:rPr>
        <w:t xml:space="preserve"> conselheiro relator</w:t>
      </w:r>
      <w:r w:rsidR="000276C1">
        <w:rPr>
          <w:rFonts w:ascii="Times New Roman" w:hAnsi="Times New Roman"/>
          <w:sz w:val="22"/>
          <w:szCs w:val="22"/>
        </w:rPr>
        <w:t xml:space="preserve">, designado pelo </w:t>
      </w:r>
      <w:r>
        <w:rPr>
          <w:rFonts w:ascii="Times New Roman" w:hAnsi="Times New Roman"/>
          <w:sz w:val="22"/>
          <w:szCs w:val="22"/>
        </w:rPr>
        <w:t xml:space="preserve">Plenário </w:t>
      </w:r>
      <w:r w:rsidR="000276C1">
        <w:rPr>
          <w:rFonts w:ascii="Times New Roman" w:hAnsi="Times New Roman"/>
          <w:sz w:val="22"/>
          <w:szCs w:val="22"/>
        </w:rPr>
        <w:t xml:space="preserve">do CAU/RS </w:t>
      </w:r>
      <w:r>
        <w:rPr>
          <w:rFonts w:ascii="Times New Roman" w:hAnsi="Times New Roman"/>
          <w:sz w:val="22"/>
          <w:szCs w:val="22"/>
        </w:rPr>
        <w:t xml:space="preserve">para </w:t>
      </w:r>
      <w:r w:rsidR="000276C1">
        <w:rPr>
          <w:rFonts w:ascii="Times New Roman" w:hAnsi="Times New Roman"/>
          <w:sz w:val="22"/>
          <w:szCs w:val="22"/>
        </w:rPr>
        <w:t xml:space="preserve">proceder com </w:t>
      </w:r>
      <w:r>
        <w:rPr>
          <w:rFonts w:ascii="Times New Roman" w:hAnsi="Times New Roman"/>
          <w:sz w:val="22"/>
          <w:szCs w:val="22"/>
        </w:rPr>
        <w:t>a análise do recurso</w:t>
      </w:r>
      <w:r w:rsidR="00247B43" w:rsidRPr="00D91BE7">
        <w:rPr>
          <w:rFonts w:ascii="Times New Roman" w:hAnsi="Times New Roman"/>
          <w:sz w:val="22"/>
          <w:szCs w:val="22"/>
          <w:lang w:eastAsia="pt-BR"/>
        </w:rPr>
        <w:t>.</w:t>
      </w:r>
      <w:r w:rsidR="002B71C2" w:rsidRPr="00D91BE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B71C2" w:rsidRPr="00D91BE7">
        <w:rPr>
          <w:rFonts w:ascii="Times New Roman" w:hAnsi="Times New Roman"/>
          <w:sz w:val="22"/>
          <w:szCs w:val="22"/>
          <w:lang w:eastAsia="pt-BR"/>
        </w:rPr>
        <w:tab/>
      </w:r>
    </w:p>
    <w:p w:rsidR="000C1CFB" w:rsidRPr="00186A43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86A43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86A43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86A43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86A43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186A43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ab/>
      </w:r>
    </w:p>
    <w:p w:rsidR="000276C1" w:rsidRPr="003B0386" w:rsidRDefault="000276C1" w:rsidP="000276C1">
      <w:pPr>
        <w:pStyle w:val="PargrafodaLista"/>
        <w:numPr>
          <w:ilvl w:val="0"/>
          <w:numId w:val="13"/>
        </w:numPr>
        <w:ind w:right="27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D07A72">
        <w:rPr>
          <w:rFonts w:ascii="Times New Roman" w:hAnsi="Times New Roman"/>
          <w:sz w:val="22"/>
          <w:szCs w:val="22"/>
        </w:rPr>
        <w:t>provar o re</w:t>
      </w:r>
      <w:r>
        <w:rPr>
          <w:rFonts w:ascii="Times New Roman" w:hAnsi="Times New Roman"/>
          <w:sz w:val="22"/>
          <w:szCs w:val="22"/>
        </w:rPr>
        <w:t>latório e o voto fundamentado do Conselheiro</w:t>
      </w:r>
      <w:r w:rsidRPr="00D07A72">
        <w:rPr>
          <w:rFonts w:ascii="Times New Roman" w:hAnsi="Times New Roman"/>
          <w:sz w:val="22"/>
          <w:szCs w:val="22"/>
        </w:rPr>
        <w:t xml:space="preserve"> Relator, por julgar </w:t>
      </w:r>
      <w:r>
        <w:rPr>
          <w:rFonts w:ascii="Times New Roman" w:hAnsi="Times New Roman"/>
          <w:sz w:val="22"/>
          <w:szCs w:val="22"/>
        </w:rPr>
        <w:t xml:space="preserve">a </w:t>
      </w:r>
      <w:r w:rsidRPr="000276C1">
        <w:rPr>
          <w:rFonts w:ascii="Times New Roman" w:hAnsi="Times New Roman"/>
          <w:sz w:val="22"/>
          <w:szCs w:val="22"/>
        </w:rPr>
        <w:t xml:space="preserve">improcedência da impugnação oferecida pela empresa ALTERNATIVA SUSTENTÁVEL – </w:t>
      </w:r>
      <w:r>
        <w:rPr>
          <w:rFonts w:ascii="Times New Roman" w:hAnsi="Times New Roman"/>
          <w:sz w:val="22"/>
          <w:szCs w:val="22"/>
        </w:rPr>
        <w:t>ENGENHARIA E MEIO AMBIENTE LTDA.</w:t>
      </w:r>
      <w:r w:rsidRPr="000276C1">
        <w:rPr>
          <w:rFonts w:ascii="Times New Roman" w:hAnsi="Times New Roman"/>
          <w:sz w:val="22"/>
          <w:szCs w:val="22"/>
        </w:rPr>
        <w:t>, tendo em vista que a empresa impugnante tem em seu objetivo social o exercício de atividades privativas de arquitetos e urbanistas cumulativamante com atividades em outras áreas não vinculadas ao Conselho de Arquitetura e Urbanismo, o que em cumprimento a Lei 12.378 de 31 de dezembro de 2010 a obriga ao registro de pessoa jurídica neste Conselho, sendo, neste caso, requisito obrigatório a manutenção do registro da pessoa jurídica neste Conselho Profissional, bem como a anotação de profissional responsáve</w:t>
      </w:r>
      <w:r>
        <w:rPr>
          <w:rFonts w:ascii="Times New Roman" w:hAnsi="Times New Roman"/>
          <w:sz w:val="22"/>
          <w:szCs w:val="22"/>
        </w:rPr>
        <w:t>l técnico Arquiteto e Urbanista;</w:t>
      </w:r>
    </w:p>
    <w:p w:rsidR="003B0386" w:rsidRPr="000276C1" w:rsidRDefault="003B0386" w:rsidP="003B0386">
      <w:pPr>
        <w:pStyle w:val="PargrafodaLista"/>
        <w:ind w:right="275"/>
        <w:jc w:val="both"/>
        <w:rPr>
          <w:rFonts w:ascii="Times New Roman" w:hAnsi="Times New Roman"/>
          <w:sz w:val="22"/>
        </w:rPr>
      </w:pPr>
    </w:p>
    <w:p w:rsidR="000276C1" w:rsidRPr="0066650D" w:rsidRDefault="000276C1" w:rsidP="000276C1">
      <w:pPr>
        <w:pStyle w:val="PargrafodaLista"/>
        <w:numPr>
          <w:ilvl w:val="0"/>
          <w:numId w:val="13"/>
        </w:numPr>
        <w:ind w:right="27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M</w:t>
      </w:r>
      <w:r w:rsidRPr="000276C1">
        <w:rPr>
          <w:rFonts w:ascii="Times New Roman" w:hAnsi="Times New Roman"/>
          <w:sz w:val="22"/>
          <w:szCs w:val="22"/>
        </w:rPr>
        <w:t xml:space="preserve">anter </w:t>
      </w:r>
      <w:r>
        <w:rPr>
          <w:rFonts w:ascii="Times New Roman" w:hAnsi="Times New Roman"/>
          <w:sz w:val="22"/>
          <w:szCs w:val="22"/>
        </w:rPr>
        <w:t>a cobrança d</w:t>
      </w:r>
      <w:r w:rsidRPr="000276C1">
        <w:rPr>
          <w:rFonts w:ascii="Times New Roman" w:hAnsi="Times New Roman"/>
          <w:sz w:val="22"/>
          <w:szCs w:val="22"/>
        </w:rPr>
        <w:t>o débito relativo às anuidades dos exercícios de 2012</w:t>
      </w:r>
      <w:r>
        <w:rPr>
          <w:rFonts w:ascii="Times New Roman" w:hAnsi="Times New Roman"/>
          <w:sz w:val="22"/>
          <w:szCs w:val="22"/>
        </w:rPr>
        <w:t>, 2013, 2014, 2015, 2016 e 2017</w:t>
      </w:r>
      <w:r>
        <w:rPr>
          <w:rFonts w:ascii="Times New Roman" w:hAnsi="Times New Roman"/>
          <w:sz w:val="22"/>
        </w:rPr>
        <w:t xml:space="preserve"> </w:t>
      </w:r>
      <w:r w:rsidR="002C27F8">
        <w:rPr>
          <w:rFonts w:ascii="Times New Roman" w:hAnsi="Times New Roman"/>
          <w:sz w:val="22"/>
        </w:rPr>
        <w:t xml:space="preserve">da </w:t>
      </w:r>
      <w:r w:rsidR="002C27F8">
        <w:rPr>
          <w:rFonts w:ascii="Times New Roman" w:hAnsi="Times New Roman"/>
          <w:sz w:val="22"/>
          <w:szCs w:val="22"/>
        </w:rPr>
        <w:t>pessoa jurídica, inscrita no CNPJ sob o n°</w:t>
      </w:r>
      <w:r w:rsidR="002C27F8" w:rsidRPr="009B67C4">
        <w:rPr>
          <w:rFonts w:ascii="Times New Roman" w:hAnsi="Times New Roman"/>
          <w:sz w:val="22"/>
          <w:szCs w:val="22"/>
        </w:rPr>
        <w:t xml:space="preserve"> 07.365.168/0001-40</w:t>
      </w:r>
      <w:r>
        <w:rPr>
          <w:rFonts w:ascii="Times New Roman" w:hAnsi="Times New Roman"/>
          <w:sz w:val="22"/>
          <w:szCs w:val="22"/>
        </w:rPr>
        <w:t>;</w:t>
      </w:r>
    </w:p>
    <w:p w:rsidR="000276C1" w:rsidRPr="00336610" w:rsidRDefault="000276C1" w:rsidP="000276C1">
      <w:pPr>
        <w:pStyle w:val="PargrafodaLista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36610">
        <w:rPr>
          <w:rFonts w:ascii="Times New Roman" w:hAnsi="Times New Roman"/>
          <w:sz w:val="22"/>
          <w:szCs w:val="22"/>
        </w:rPr>
        <w:t xml:space="preserve"> </w:t>
      </w:r>
    </w:p>
    <w:p w:rsidR="000276C1" w:rsidRPr="009F077A" w:rsidRDefault="000276C1" w:rsidP="000276C1">
      <w:pPr>
        <w:pStyle w:val="PargrafodaLista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9F077A">
        <w:rPr>
          <w:rFonts w:ascii="Times New Roman" w:hAnsi="Times New Roman"/>
          <w:sz w:val="22"/>
          <w:szCs w:val="22"/>
        </w:rPr>
        <w:t xml:space="preserve">Encaminhar o presente processo à Gerência Financeira, para notificação da parte </w:t>
      </w:r>
      <w:r>
        <w:rPr>
          <w:rFonts w:ascii="Times New Roman" w:hAnsi="Times New Roman"/>
          <w:sz w:val="22"/>
          <w:szCs w:val="22"/>
        </w:rPr>
        <w:t xml:space="preserve">interessada </w:t>
      </w:r>
      <w:r w:rsidRPr="009F077A">
        <w:rPr>
          <w:rFonts w:ascii="Times New Roman" w:hAnsi="Times New Roman"/>
          <w:sz w:val="22"/>
          <w:szCs w:val="22"/>
        </w:rPr>
        <w:t>e demais encaminhamentos.</w:t>
      </w:r>
    </w:p>
    <w:p w:rsidR="00950499" w:rsidRPr="00186A43" w:rsidRDefault="00950499" w:rsidP="00950499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C42ACA" w:rsidRPr="003B71A1" w:rsidRDefault="00C42ACA" w:rsidP="00C42ACA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0A427C" w:rsidRDefault="00B71B12" w:rsidP="007D3C08">
      <w:pPr>
        <w:pStyle w:val="PargrafodaLista"/>
        <w:ind w:left="0" w:firstLine="36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</w:t>
      </w:r>
      <w:r w:rsidR="00BD743B">
        <w:rPr>
          <w:rFonts w:ascii="Times New Roman" w:hAnsi="Times New Roman"/>
          <w:sz w:val="22"/>
          <w:szCs w:val="22"/>
          <w:u w:val="single"/>
          <w:lang w:eastAsia="pt-BR"/>
        </w:rPr>
        <w:t>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B71B12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C71D04" w:rsidRPr="00A8631D" w:rsidRDefault="00C71D04" w:rsidP="00C71D04">
      <w:pPr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15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quinze</w:t>
      </w:r>
      <w:r w:rsidRPr="00A8631D">
        <w:rPr>
          <w:rFonts w:ascii="Times New Roman" w:hAnsi="Times New Roman"/>
          <w:sz w:val="22"/>
          <w:szCs w:val="22"/>
          <w:lang w:eastAsia="pt-BR"/>
        </w:rPr>
        <w:t>) votos favoráveis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das Conselheiras</w:t>
      </w:r>
      <w:r w:rsidRPr="00A8631D">
        <w:rPr>
          <w:rFonts w:ascii="Times New Roman" w:hAnsi="Times New Roman"/>
          <w:sz w:val="22"/>
          <w:szCs w:val="22"/>
        </w:rPr>
        <w:t xml:space="preserve"> Deise Flores Santos,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8631D">
        <w:rPr>
          <w:rFonts w:ascii="Times New Roman" w:hAnsi="Times New Roman"/>
          <w:sz w:val="22"/>
          <w:szCs w:val="22"/>
        </w:rPr>
        <w:t>Helenice Macedo do Couto, Raquel Rhoden Bresolin</w:t>
      </w:r>
      <w:r>
        <w:rPr>
          <w:rFonts w:ascii="Times New Roman" w:hAnsi="Times New Roman"/>
          <w:sz w:val="22"/>
          <w:szCs w:val="22"/>
        </w:rPr>
        <w:t xml:space="preserve"> e d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os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Pr="00A8631D">
        <w:rPr>
          <w:rFonts w:ascii="Times New Roman" w:hAnsi="Times New Roman"/>
          <w:sz w:val="22"/>
          <w:szCs w:val="22"/>
          <w:lang w:eastAsia="pt-BR"/>
        </w:rPr>
        <w:t>onselheiros</w:t>
      </w:r>
      <w:r w:rsidRPr="00A8631D">
        <w:rPr>
          <w:rFonts w:ascii="Times New Roman" w:hAnsi="Times New Roman"/>
          <w:sz w:val="22"/>
          <w:szCs w:val="22"/>
        </w:rPr>
        <w:t xml:space="preserve"> Alexandre Couto Giorgi, Alvino Jara, Carlos Fabiano Santos Pitzer, José Arthur Fell</w:t>
      </w:r>
      <w:r>
        <w:rPr>
          <w:rFonts w:ascii="Times New Roman" w:hAnsi="Times New Roman"/>
          <w:sz w:val="22"/>
          <w:szCs w:val="22"/>
        </w:rPr>
        <w:t>,</w:t>
      </w:r>
      <w:r w:rsidRPr="00A863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Matias Revello Vazquez, </w:t>
      </w:r>
      <w:r w:rsidRPr="00A8631D">
        <w:rPr>
          <w:rFonts w:ascii="Times New Roman" w:hAnsi="Times New Roman"/>
          <w:sz w:val="22"/>
          <w:szCs w:val="22"/>
        </w:rPr>
        <w:t>Oritz Adriano Adams de Campos, Paulo Fernando do Amaral Fontana, Emílio Merino Dominguez, Rober</w:t>
      </w:r>
      <w:r>
        <w:rPr>
          <w:rFonts w:ascii="Times New Roman" w:hAnsi="Times New Roman"/>
          <w:sz w:val="22"/>
          <w:szCs w:val="22"/>
        </w:rPr>
        <w:t xml:space="preserve">to Luiz Decó, Rodrigo Spinelli, </w:t>
      </w:r>
      <w:r w:rsidRPr="00A8631D">
        <w:rPr>
          <w:rFonts w:ascii="Times New Roman" w:hAnsi="Times New Roman"/>
          <w:sz w:val="22"/>
          <w:szCs w:val="22"/>
        </w:rPr>
        <w:t>Rômulo Plentz Giralt e Vinicius Vieira de Souza</w:t>
      </w:r>
      <w:r>
        <w:rPr>
          <w:rFonts w:ascii="Times New Roman" w:hAnsi="Times New Roman"/>
          <w:sz w:val="22"/>
          <w:szCs w:val="22"/>
        </w:rPr>
        <w:t xml:space="preserve">, 02 (duas) abstenções, das Conselheiras </w:t>
      </w:r>
      <w:r w:rsidRPr="00A8631D">
        <w:rPr>
          <w:rFonts w:ascii="Times New Roman" w:hAnsi="Times New Roman"/>
          <w:sz w:val="22"/>
          <w:szCs w:val="22"/>
        </w:rPr>
        <w:t>Ana Rosa Sulzbach Cé</w:t>
      </w:r>
      <w:r w:rsidRPr="00774BD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 w:rsidRPr="00A8631D">
        <w:rPr>
          <w:rFonts w:ascii="Times New Roman" w:hAnsi="Times New Roman"/>
          <w:sz w:val="22"/>
          <w:szCs w:val="22"/>
        </w:rPr>
        <w:t xml:space="preserve"> Roberta Krahe Edelweiss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8631D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 xml:space="preserve">01 </w:t>
      </w:r>
      <w:r w:rsidRPr="00A8631D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uma) ausência, da Conselheira</w:t>
      </w:r>
      <w:r w:rsidRPr="00A8631D">
        <w:rPr>
          <w:rFonts w:ascii="Times New Roman" w:hAnsi="Times New Roman"/>
          <w:sz w:val="22"/>
          <w:szCs w:val="22"/>
        </w:rPr>
        <w:t xml:space="preserve"> Renata Camilo Maraschin</w:t>
      </w:r>
      <w:r>
        <w:rPr>
          <w:rFonts w:ascii="Times New Roman" w:hAnsi="Times New Roman"/>
          <w:sz w:val="22"/>
          <w:szCs w:val="22"/>
        </w:rPr>
        <w:t>.</w:t>
      </w:r>
      <w:r w:rsidRPr="00A8631D">
        <w:rPr>
          <w:rFonts w:ascii="Times New Roman" w:hAnsi="Times New Roman"/>
          <w:sz w:val="22"/>
          <w:szCs w:val="22"/>
        </w:rPr>
        <w:t xml:space="preserve"> </w:t>
      </w:r>
    </w:p>
    <w:p w:rsidR="00FE4646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3B0386" w:rsidRDefault="003B038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E4646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E4646" w:rsidRPr="001D0CA0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26 de junho</w:t>
      </w:r>
      <w:r w:rsidRPr="001D0CA0">
        <w:rPr>
          <w:rFonts w:ascii="Times New Roman" w:hAnsi="Times New Roman"/>
          <w:sz w:val="22"/>
          <w:szCs w:val="22"/>
        </w:rPr>
        <w:t xml:space="preserve"> de 2020.</w:t>
      </w:r>
    </w:p>
    <w:p w:rsidR="00FE4646" w:rsidRDefault="00FE4646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76C1" w:rsidRDefault="000276C1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76C1" w:rsidRDefault="000276C1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76C1" w:rsidRPr="001D0CA0" w:rsidRDefault="000276C1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E4646" w:rsidRPr="001D0CA0" w:rsidRDefault="00FE4646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E4646" w:rsidRPr="001D0CA0" w:rsidRDefault="00FE4646" w:rsidP="00FE4646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FE4646" w:rsidRPr="001D0CA0" w:rsidRDefault="00121F32" w:rsidP="00FE4646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82D39E402A25487E83260D72D02F60B0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FE4646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FE4646" w:rsidRDefault="00FE4646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36496F" w:rsidRDefault="0036496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071310" w:rsidRPr="00AC7EEE" w:rsidRDefault="00071310" w:rsidP="0007131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109</w:t>
      </w:r>
      <w:r w:rsidRPr="00AC7EEE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tbl>
      <w:tblPr>
        <w:tblStyle w:val="TabeladeGrade6Colorida1"/>
        <w:tblpPr w:leftFromText="141" w:rightFromText="141" w:vertAnchor="text" w:horzAnchor="margin" w:tblpXSpec="center" w:tblpY="167"/>
        <w:tblW w:w="10206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3B0386" w:rsidRPr="0031489F" w:rsidTr="003B0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3B0386" w:rsidRPr="0031489F" w:rsidRDefault="003B0386" w:rsidP="003B0386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 Nº 11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85/2020</w:t>
            </w:r>
          </w:p>
        </w:tc>
      </w:tr>
      <w:tr w:rsidR="003B0386" w:rsidRPr="0031489F" w:rsidTr="003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3B0386" w:rsidRPr="0031489F" w:rsidRDefault="003B0386" w:rsidP="003B0386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3B0386" w:rsidRPr="0031489F" w:rsidRDefault="003B0386" w:rsidP="003B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3B0386" w:rsidRPr="0031489F" w:rsidRDefault="003B0386" w:rsidP="003B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3B0386" w:rsidRPr="0031489F" w:rsidRDefault="003B0386" w:rsidP="003B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3B0386" w:rsidRPr="0031489F" w:rsidRDefault="003B0386" w:rsidP="003B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3B0386" w:rsidRPr="0031489F" w:rsidRDefault="003B0386" w:rsidP="003B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3B0386" w:rsidRPr="0031489F" w:rsidTr="003B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15:54:26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15:54:32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C71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Oritz Adriano de Campos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15:54:35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15:54:56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15:58:31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15:58:34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presidente@caurs.gov.br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CAU/RS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15:55:13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15:58:35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cons.emilio.merino@caurs.gov.br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Emilio Merino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15:58:34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15:58:36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15:58:32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15:58:37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Matias Revello Vazquez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15:58:39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15:58:42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Alvino Jara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15:58:38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15:58:43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15:58:38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15:58:44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15:58:44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15:58:49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Roberto Luiz Decó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15:58:44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15:58:50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15:58:47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15:58:53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cons.ana.ce@caurs.gov.br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Ana Cé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3B0386" w:rsidRPr="0031489F" w:rsidTr="003B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15:58:55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15:59:01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15:58:58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15:59:10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15:59:27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15:59:34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15:59:46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15:59:51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Raquel Bresolin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15:59:50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15:59:52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3B0386" w:rsidRPr="0031489F" w:rsidTr="003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3B0386" w:rsidRPr="003B0386" w:rsidRDefault="003B0386" w:rsidP="003B038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15:59:29</w:t>
            </w:r>
          </w:p>
        </w:tc>
        <w:tc>
          <w:tcPr>
            <w:tcW w:w="1559" w:type="dxa"/>
            <w:vAlign w:val="bottom"/>
          </w:tcPr>
          <w:p w:rsidR="003B0386" w:rsidRPr="003B0386" w:rsidRDefault="003B0386" w:rsidP="003B03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6/26/20 15:59:56</w:t>
            </w:r>
          </w:p>
        </w:tc>
        <w:tc>
          <w:tcPr>
            <w:tcW w:w="3051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3B0386" w:rsidRPr="003B0386" w:rsidRDefault="003B0386" w:rsidP="003B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386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</w:tbl>
    <w:p w:rsidR="00071310" w:rsidRPr="0031489F" w:rsidRDefault="00071310" w:rsidP="0007131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pPr w:leftFromText="141" w:rightFromText="141" w:vertAnchor="page" w:horzAnchor="margin" w:tblpXSpec="center" w:tblpY="8480"/>
        <w:tblW w:w="991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4529"/>
      </w:tblGrid>
      <w:tr w:rsidR="002C27F8" w:rsidRPr="0031489F" w:rsidTr="002C27F8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2C27F8" w:rsidRPr="0031489F" w:rsidRDefault="002C27F8" w:rsidP="002C27F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2C27F8" w:rsidRPr="0031489F" w:rsidRDefault="002C27F8" w:rsidP="002C27F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2C27F8" w:rsidRPr="0031489F" w:rsidTr="002C27F8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2C27F8" w:rsidRPr="0031489F" w:rsidRDefault="002C27F8" w:rsidP="002C27F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Plenária Ordinária nº 109</w:t>
            </w:r>
          </w:p>
          <w:p w:rsidR="002C27F8" w:rsidRPr="0031489F" w:rsidRDefault="002C27F8" w:rsidP="002C27F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2C27F8" w:rsidRPr="0031489F" w:rsidTr="002C27F8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2C27F8" w:rsidRPr="0031489F" w:rsidRDefault="002C27F8" w:rsidP="002C27F8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Data: </w:t>
            </w:r>
            <w:r>
              <w:rPr>
                <w:rFonts w:ascii="Times New Roman" w:hAnsi="Times New Roman"/>
                <w:sz w:val="18"/>
              </w:rPr>
              <w:t>26/06</w:t>
            </w:r>
            <w:r w:rsidRPr="0031489F">
              <w:rPr>
                <w:rFonts w:ascii="Times New Roman" w:hAnsi="Times New Roman"/>
                <w:sz w:val="18"/>
              </w:rPr>
              <w:t>/2020</w:t>
            </w:r>
          </w:p>
          <w:p w:rsidR="002C27F8" w:rsidRPr="0031489F" w:rsidRDefault="002C27F8" w:rsidP="002C27F8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sz w:val="18"/>
              </w:rPr>
              <w:tab/>
            </w:r>
          </w:p>
          <w:p w:rsidR="002C27F8" w:rsidRPr="000276C1" w:rsidRDefault="002C27F8" w:rsidP="002C27F8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DPO/RS nº 1185/2020 –</w:t>
            </w:r>
            <w:r>
              <w:t xml:space="preserve"> </w:t>
            </w:r>
            <w:r w:rsidRPr="000276C1"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 xml:space="preserve">Aprova relatório e voto </w:t>
            </w:r>
            <w:r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 xml:space="preserve">fundamentado, </w:t>
            </w:r>
            <w:r w:rsidRPr="000276C1"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 xml:space="preserve">do </w:t>
            </w:r>
            <w:r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 xml:space="preserve">conselheiro </w:t>
            </w:r>
            <w:r w:rsidRPr="000276C1"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>relator</w:t>
            </w:r>
            <w:r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>,</w:t>
            </w:r>
            <w:r w:rsidRPr="000276C1"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 xml:space="preserve"> pela improcedência do recurso apresentado, decidindo pela manutenção dos débitos relativos à anuidade.</w:t>
            </w:r>
          </w:p>
          <w:p w:rsidR="002C27F8" w:rsidRPr="0031489F" w:rsidRDefault="002C27F8" w:rsidP="002C27F8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2C27F8" w:rsidRPr="0031489F" w:rsidTr="002C27F8">
        <w:trPr>
          <w:trHeight w:val="174"/>
        </w:trPr>
        <w:tc>
          <w:tcPr>
            <w:tcW w:w="9918" w:type="dxa"/>
            <w:gridSpan w:val="2"/>
            <w:shd w:val="clear" w:color="auto" w:fill="auto"/>
          </w:tcPr>
          <w:p w:rsidR="002C27F8" w:rsidRPr="0031489F" w:rsidRDefault="002C27F8" w:rsidP="002C27F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7E0017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7E0017">
              <w:rPr>
                <w:rFonts w:ascii="Times New Roman" w:hAnsi="Times New Roman"/>
                <w:sz w:val="18"/>
              </w:rPr>
              <w:t xml:space="preserve">(15) </w:t>
            </w:r>
            <w:r w:rsidRPr="007E0017">
              <w:rPr>
                <w:rFonts w:ascii="Times New Roman" w:hAnsi="Times New Roman"/>
                <w:b/>
                <w:sz w:val="18"/>
              </w:rPr>
              <w:t xml:space="preserve">Não </w:t>
            </w:r>
            <w:r w:rsidRPr="007E0017">
              <w:rPr>
                <w:rFonts w:ascii="Times New Roman" w:hAnsi="Times New Roman"/>
                <w:sz w:val="18"/>
              </w:rPr>
              <w:t xml:space="preserve">() </w:t>
            </w:r>
            <w:r w:rsidRPr="007E0017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7E0017">
              <w:rPr>
                <w:rFonts w:ascii="Times New Roman" w:hAnsi="Times New Roman"/>
                <w:sz w:val="18"/>
              </w:rPr>
              <w:t xml:space="preserve">(02) </w:t>
            </w:r>
            <w:r w:rsidRPr="007E0017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7E0017">
              <w:rPr>
                <w:rFonts w:ascii="Times New Roman" w:hAnsi="Times New Roman"/>
                <w:sz w:val="18"/>
              </w:rPr>
              <w:t xml:space="preserve">(01) </w:t>
            </w:r>
            <w:r w:rsidRPr="007E0017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7E0017">
              <w:rPr>
                <w:rFonts w:ascii="Times New Roman" w:hAnsi="Times New Roman"/>
                <w:sz w:val="18"/>
              </w:rPr>
              <w:t>(18)</w:t>
            </w:r>
          </w:p>
          <w:p w:rsidR="002C27F8" w:rsidRPr="0031489F" w:rsidRDefault="002C27F8" w:rsidP="002C27F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2C27F8" w:rsidRPr="0031489F" w:rsidTr="002C27F8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2C27F8" w:rsidRPr="0031489F" w:rsidRDefault="002C27F8" w:rsidP="002C27F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31489F">
              <w:rPr>
                <w:rFonts w:ascii="Times New Roman" w:hAnsi="Times New Roman"/>
                <w:sz w:val="18"/>
              </w:rPr>
              <w:t>sem registros.</w:t>
            </w:r>
          </w:p>
          <w:p w:rsidR="002C27F8" w:rsidRPr="0031489F" w:rsidRDefault="002C27F8" w:rsidP="002C27F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2C27F8" w:rsidRPr="0031489F" w:rsidRDefault="002C27F8" w:rsidP="002C27F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2C27F8" w:rsidRPr="0031489F" w:rsidRDefault="002C27F8" w:rsidP="002C27F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2C27F8" w:rsidRPr="0031489F" w:rsidTr="002C27F8">
        <w:trPr>
          <w:trHeight w:val="161"/>
        </w:trPr>
        <w:tc>
          <w:tcPr>
            <w:tcW w:w="5389" w:type="dxa"/>
            <w:shd w:val="clear" w:color="auto" w:fill="auto"/>
          </w:tcPr>
          <w:p w:rsidR="002C27F8" w:rsidRPr="0031489F" w:rsidRDefault="002C27F8" w:rsidP="002C27F8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31489F">
              <w:rPr>
                <w:rFonts w:ascii="Times New Roman" w:hAnsi="Times New Roman"/>
                <w:sz w:val="18"/>
              </w:rPr>
              <w:t xml:space="preserve">Josiane Cristina Bernardi </w:t>
            </w:r>
          </w:p>
        </w:tc>
        <w:tc>
          <w:tcPr>
            <w:tcW w:w="4529" w:type="dxa"/>
            <w:shd w:val="clear" w:color="auto" w:fill="auto"/>
          </w:tcPr>
          <w:p w:rsidR="002C27F8" w:rsidRPr="0031489F" w:rsidRDefault="002C27F8" w:rsidP="002C27F8">
            <w:pPr>
              <w:ind w:left="-107"/>
              <w:jc w:val="center"/>
              <w:rPr>
                <w:rFonts w:ascii="Times New Roman" w:hAnsi="Times New Roman"/>
                <w:i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31489F">
              <w:rPr>
                <w:rFonts w:ascii="Times New Roman" w:hAnsi="Times New Roman"/>
                <w:sz w:val="18"/>
                <w:lang w:eastAsia="pt-BR"/>
              </w:rPr>
              <w:t>Tiago Holzmann da Silva</w:t>
            </w:r>
          </w:p>
        </w:tc>
      </w:tr>
    </w:tbl>
    <w:p w:rsidR="00071310" w:rsidRPr="0031489F" w:rsidRDefault="00071310" w:rsidP="00071310">
      <w:pPr>
        <w:tabs>
          <w:tab w:val="left" w:pos="1418"/>
        </w:tabs>
        <w:jc w:val="right"/>
        <w:rPr>
          <w:rFonts w:ascii="Times New Roman" w:hAnsi="Times New Roman"/>
          <w:sz w:val="18"/>
          <w:szCs w:val="18"/>
        </w:rPr>
      </w:pPr>
    </w:p>
    <w:p w:rsidR="00071310" w:rsidRPr="0031489F" w:rsidRDefault="00071310" w:rsidP="00071310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p w:rsidR="00071310" w:rsidRPr="0031489F" w:rsidRDefault="00071310" w:rsidP="00071310">
      <w:pPr>
        <w:rPr>
          <w:rFonts w:ascii="Times New Roman" w:hAnsi="Times New Roman"/>
          <w:sz w:val="22"/>
          <w:szCs w:val="22"/>
        </w:rPr>
      </w:pPr>
    </w:p>
    <w:p w:rsidR="00BF1FEF" w:rsidRPr="00FB6C18" w:rsidRDefault="00BF1FEF" w:rsidP="002E5CF8">
      <w:pPr>
        <w:spacing w:after="200" w:line="276" w:lineRule="auto"/>
        <w:jc w:val="right"/>
        <w:rPr>
          <w:rFonts w:ascii="Times New Roman" w:hAnsi="Times New Roman"/>
          <w:sz w:val="22"/>
          <w:szCs w:val="22"/>
        </w:rPr>
      </w:pPr>
    </w:p>
    <w:sectPr w:rsidR="00BF1FEF" w:rsidRPr="00FB6C18" w:rsidSect="003B0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276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21F3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86" w:rsidRPr="0093154B" w:rsidRDefault="003B0386" w:rsidP="003B03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B0386" w:rsidRDefault="003B0386" w:rsidP="003B038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3B0386" w:rsidRPr="003F1946" w:rsidRDefault="003B0386" w:rsidP="003B038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317752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21F3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B0386" w:rsidRPr="003F1946" w:rsidRDefault="003B0386" w:rsidP="003B038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10" w:rsidRDefault="009B67C4" w:rsidP="00071310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310" w:rsidRPr="002D614C">
      <w:rPr>
        <w:rFonts w:ascii="Arial" w:hAnsi="Arial"/>
        <w:color w:val="296D7A"/>
        <w:sz w:val="18"/>
      </w:rPr>
      <w:t xml:space="preserve">DPO-RS Nº </w:t>
    </w:r>
    <w:r w:rsidR="000276C1">
      <w:rPr>
        <w:rFonts w:ascii="Arial" w:hAnsi="Arial"/>
        <w:color w:val="296D7A"/>
        <w:sz w:val="18"/>
      </w:rPr>
      <w:t>1185</w:t>
    </w:r>
    <w:r w:rsidR="00071310" w:rsidRPr="002D614C">
      <w:rPr>
        <w:rFonts w:ascii="Arial" w:hAnsi="Arial"/>
        <w:color w:val="296D7A"/>
        <w:sz w:val="18"/>
      </w:rPr>
      <w:t>/2020</w:t>
    </w:r>
  </w:p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C4" w:rsidRDefault="009B67C4" w:rsidP="009B67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4A72BF7" wp14:editId="7C4E95E4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9835" cy="974725"/>
          <wp:effectExtent l="0" t="0" r="0" b="0"/>
          <wp:wrapNone/>
          <wp:docPr id="13" name="Imagem 1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1185</w:t>
    </w:r>
    <w:r w:rsidRPr="002D614C">
      <w:rPr>
        <w:rFonts w:ascii="Arial" w:hAnsi="Arial"/>
        <w:color w:val="296D7A"/>
        <w:sz w:val="18"/>
      </w:rPr>
      <w:t>/2020</w:t>
    </w:r>
  </w:p>
  <w:p w:rsidR="009B67C4" w:rsidRDefault="009B67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84BC8836"/>
    <w:lvl w:ilvl="0" w:tplc="1DAA6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85D74"/>
    <w:multiLevelType w:val="hybridMultilevel"/>
    <w:tmpl w:val="4D82ED08"/>
    <w:lvl w:ilvl="0" w:tplc="559E2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6C1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71310"/>
    <w:rsid w:val="0007422D"/>
    <w:rsid w:val="000912F7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1F32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B5148"/>
    <w:rsid w:val="001B5F62"/>
    <w:rsid w:val="001B6FB9"/>
    <w:rsid w:val="001D7A29"/>
    <w:rsid w:val="001E56D2"/>
    <w:rsid w:val="001F20AE"/>
    <w:rsid w:val="001F61E5"/>
    <w:rsid w:val="00216C06"/>
    <w:rsid w:val="00220A16"/>
    <w:rsid w:val="00220BDB"/>
    <w:rsid w:val="0022540C"/>
    <w:rsid w:val="00246B2E"/>
    <w:rsid w:val="00247B43"/>
    <w:rsid w:val="0025277E"/>
    <w:rsid w:val="0025716D"/>
    <w:rsid w:val="00264ED8"/>
    <w:rsid w:val="00280F33"/>
    <w:rsid w:val="00285A83"/>
    <w:rsid w:val="002927C2"/>
    <w:rsid w:val="00293179"/>
    <w:rsid w:val="00295FD5"/>
    <w:rsid w:val="002974CF"/>
    <w:rsid w:val="002A3A72"/>
    <w:rsid w:val="002A7C5E"/>
    <w:rsid w:val="002B71C2"/>
    <w:rsid w:val="002C27F8"/>
    <w:rsid w:val="002D4361"/>
    <w:rsid w:val="002D5BF5"/>
    <w:rsid w:val="002D776E"/>
    <w:rsid w:val="002E293E"/>
    <w:rsid w:val="002E5CF8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0386"/>
    <w:rsid w:val="003B4E9A"/>
    <w:rsid w:val="003B71A1"/>
    <w:rsid w:val="003B7D60"/>
    <w:rsid w:val="003C3C3A"/>
    <w:rsid w:val="003C484E"/>
    <w:rsid w:val="003E1111"/>
    <w:rsid w:val="003E3342"/>
    <w:rsid w:val="003E69DA"/>
    <w:rsid w:val="003F1946"/>
    <w:rsid w:val="003F5088"/>
    <w:rsid w:val="00410566"/>
    <w:rsid w:val="00410DE3"/>
    <w:rsid w:val="004123FC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07AD7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87E39"/>
    <w:rsid w:val="00690C35"/>
    <w:rsid w:val="0069229F"/>
    <w:rsid w:val="00695335"/>
    <w:rsid w:val="0069796C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7D1CEB"/>
    <w:rsid w:val="007D3C08"/>
    <w:rsid w:val="007E0017"/>
    <w:rsid w:val="007E2A54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4C41"/>
    <w:rsid w:val="0086709B"/>
    <w:rsid w:val="0087415A"/>
    <w:rsid w:val="00874A65"/>
    <w:rsid w:val="00883170"/>
    <w:rsid w:val="00890C7F"/>
    <w:rsid w:val="008A6E88"/>
    <w:rsid w:val="008B0AF4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A24BA"/>
    <w:rsid w:val="009B5DB8"/>
    <w:rsid w:val="009B67C4"/>
    <w:rsid w:val="009C55B9"/>
    <w:rsid w:val="009C581F"/>
    <w:rsid w:val="009D0886"/>
    <w:rsid w:val="009E3C4D"/>
    <w:rsid w:val="009E4022"/>
    <w:rsid w:val="009F43E0"/>
    <w:rsid w:val="00A050DB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A026F"/>
    <w:rsid w:val="00BB478A"/>
    <w:rsid w:val="00BB5E13"/>
    <w:rsid w:val="00BB7EDB"/>
    <w:rsid w:val="00BC73B6"/>
    <w:rsid w:val="00BD743B"/>
    <w:rsid w:val="00BF1FEF"/>
    <w:rsid w:val="00C038EA"/>
    <w:rsid w:val="00C15B9D"/>
    <w:rsid w:val="00C301CA"/>
    <w:rsid w:val="00C318F5"/>
    <w:rsid w:val="00C3665F"/>
    <w:rsid w:val="00C37B13"/>
    <w:rsid w:val="00C42605"/>
    <w:rsid w:val="00C42ACA"/>
    <w:rsid w:val="00C43918"/>
    <w:rsid w:val="00C45812"/>
    <w:rsid w:val="00C646F3"/>
    <w:rsid w:val="00C71D04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1BE7"/>
    <w:rsid w:val="00D9535A"/>
    <w:rsid w:val="00D96171"/>
    <w:rsid w:val="00DB0CAD"/>
    <w:rsid w:val="00DB38B1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36FAC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01A17"/>
    <w:rsid w:val="00F106E3"/>
    <w:rsid w:val="00F11D97"/>
    <w:rsid w:val="00F2295D"/>
    <w:rsid w:val="00F271D7"/>
    <w:rsid w:val="00F34C54"/>
    <w:rsid w:val="00F36FCC"/>
    <w:rsid w:val="00F46AB6"/>
    <w:rsid w:val="00F51A5E"/>
    <w:rsid w:val="00F55E0C"/>
    <w:rsid w:val="00F62212"/>
    <w:rsid w:val="00F62BC8"/>
    <w:rsid w:val="00F664C2"/>
    <w:rsid w:val="00F73BFC"/>
    <w:rsid w:val="00F81B82"/>
    <w:rsid w:val="00F94BC0"/>
    <w:rsid w:val="00FA1A43"/>
    <w:rsid w:val="00FB0D35"/>
    <w:rsid w:val="00FB372F"/>
    <w:rsid w:val="00FB6C18"/>
    <w:rsid w:val="00FC6A2F"/>
    <w:rsid w:val="00FC73FB"/>
    <w:rsid w:val="00FD4628"/>
    <w:rsid w:val="00FE4646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customStyle="1" w:styleId="TabeladeGrade6Colorida1">
    <w:name w:val="Tabela de Grade 6 Colorida1"/>
    <w:basedOn w:val="Tabelanormal"/>
    <w:uiPriority w:val="51"/>
    <w:rsid w:val="000713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D39E402A25487E83260D72D02F6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1B663-F1A1-4B6B-B6C9-53BFF99ABDB8}"/>
      </w:docPartPr>
      <w:docPartBody>
        <w:p w:rsidR="00F34F06" w:rsidRDefault="003735C1" w:rsidP="003735C1">
          <w:pPr>
            <w:pStyle w:val="82D39E402A25487E83260D72D02F60B0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3735C1"/>
    <w:rsid w:val="00A57988"/>
    <w:rsid w:val="00B57B6F"/>
    <w:rsid w:val="00CF004A"/>
    <w:rsid w:val="00F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35C1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82D39E402A25487E83260D72D02F60B0">
    <w:name w:val="82D39E402A25487E83260D72D02F60B0"/>
    <w:rsid w:val="00373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278A-198D-4006-85F7-66E39F80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988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16</cp:revision>
  <cp:lastPrinted>2019-06-14T17:33:00Z</cp:lastPrinted>
  <dcterms:created xsi:type="dcterms:W3CDTF">2020-06-25T18:31:00Z</dcterms:created>
  <dcterms:modified xsi:type="dcterms:W3CDTF">2020-07-02T17:35:00Z</dcterms:modified>
</cp:coreProperties>
</file>