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8182A2F" w:rsidR="00721C6E" w:rsidRDefault="003F3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314C">
              <w:rPr>
                <w:rFonts w:ascii="Times New Roman" w:hAnsi="Times New Roman"/>
              </w:rPr>
              <w:t>23.886, 23.900 e 23.928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062410D" w:rsidR="00721C6E" w:rsidRDefault="003F3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314C">
              <w:rPr>
                <w:rFonts w:ascii="Times New Roman" w:hAnsi="Times New Roman"/>
              </w:rPr>
              <w:t>991.661/2019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400C2B5" w:rsidR="00721C6E" w:rsidRDefault="003F3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314C">
              <w:rPr>
                <w:rFonts w:ascii="Times New Roman" w:hAnsi="Times New Roman"/>
              </w:rPr>
              <w:t>S. M. F. C.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4781EDC" w:rsidR="00721C6E" w:rsidRDefault="003F3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314C">
              <w:rPr>
                <w:rFonts w:ascii="Times New Roman" w:hAnsi="Times New Roman"/>
              </w:rPr>
              <w:t>S. D. S. E.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3672C496" w:rsidR="00721C6E" w:rsidRDefault="003F314C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José Arthur Fell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A8D89B0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D7873">
              <w:rPr>
                <w:rFonts w:ascii="Times New Roman" w:hAnsi="Times New Roman"/>
                <w:b/>
              </w:rPr>
              <w:t>7</w:t>
            </w:r>
            <w:r w:rsidR="003F314C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2E1F8332" w14:textId="6D62E6EC" w:rsidR="00A008FB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3F314C">
        <w:rPr>
          <w:rFonts w:ascii="Times New Roman" w:hAnsi="Times New Roman"/>
        </w:rPr>
        <w:t>Teams</w:t>
      </w:r>
      <w:proofErr w:type="spellEnd"/>
      <w:r w:rsidRPr="003F314C"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</w:t>
      </w:r>
    </w:p>
    <w:p w14:paraId="0641D097" w14:textId="77777777" w:rsidR="00A008FB" w:rsidRPr="00A008FB" w:rsidRDefault="00A008FB" w:rsidP="003F314C">
      <w:pPr>
        <w:tabs>
          <w:tab w:val="left" w:pos="1418"/>
        </w:tabs>
        <w:spacing w:after="120"/>
        <w:jc w:val="both"/>
        <w:rPr>
          <w:rFonts w:ascii="Times New Roman" w:hAnsi="Times New Roman"/>
          <w:sz w:val="6"/>
          <w:szCs w:val="6"/>
        </w:rPr>
      </w:pPr>
    </w:p>
    <w:p w14:paraId="185A31AD" w14:textId="25EBF737" w:rsidR="00A008FB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Considerando os fatos expostos pelo(a) Conselheiro(a) Relator(a), José Arthur Fell, no parecer de admissibilidade;</w:t>
      </w:r>
    </w:p>
    <w:p w14:paraId="6877C1F5" w14:textId="77777777" w:rsidR="00A008FB" w:rsidRPr="00A008FB" w:rsidRDefault="00A008FB" w:rsidP="003F314C">
      <w:pPr>
        <w:tabs>
          <w:tab w:val="left" w:pos="1418"/>
        </w:tabs>
        <w:spacing w:after="120"/>
        <w:jc w:val="both"/>
        <w:rPr>
          <w:rFonts w:ascii="Times New Roman" w:hAnsi="Times New Roman"/>
          <w:sz w:val="6"/>
          <w:szCs w:val="6"/>
        </w:rPr>
      </w:pPr>
    </w:p>
    <w:p w14:paraId="323BEC15" w14:textId="77777777" w:rsidR="00A008FB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Considerando que há indícios de infração art. 18, inciso IX da Lei nº 12.378/2010 e aos itens 3.1.1, 3.1.2 e 3.2.2 do Código de Ética e Disciplina, aprovado pela Resolução CAU/BR nº 052/2013;</w:t>
      </w:r>
    </w:p>
    <w:p w14:paraId="0AA39210" w14:textId="37BE285A" w:rsidR="00A008FB" w:rsidRPr="00A008FB" w:rsidRDefault="00A008FB" w:rsidP="003F314C">
      <w:pPr>
        <w:tabs>
          <w:tab w:val="left" w:pos="1418"/>
        </w:tabs>
        <w:spacing w:after="120"/>
        <w:jc w:val="both"/>
        <w:rPr>
          <w:rFonts w:ascii="Times New Roman" w:hAnsi="Times New Roman"/>
          <w:sz w:val="6"/>
          <w:szCs w:val="6"/>
        </w:rPr>
      </w:pPr>
    </w:p>
    <w:p w14:paraId="70D457F5" w14:textId="3FDCA01F" w:rsidR="003F314C" w:rsidRPr="003F314C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03DDC781" w14:textId="77777777" w:rsidR="003F314C" w:rsidRPr="00A008FB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  <w:sz w:val="6"/>
          <w:szCs w:val="6"/>
        </w:rPr>
      </w:pPr>
    </w:p>
    <w:p w14:paraId="1D3F4552" w14:textId="5610A9F6" w:rsidR="003F314C" w:rsidRPr="003F314C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bCs/>
        </w:rPr>
      </w:pPr>
      <w:r w:rsidRPr="003F314C">
        <w:rPr>
          <w:rFonts w:ascii="Times New Roman" w:hAnsi="Times New Roman"/>
          <w:b/>
          <w:bCs/>
        </w:rPr>
        <w:t>DELIBEROU:</w:t>
      </w:r>
    </w:p>
    <w:p w14:paraId="1F53233F" w14:textId="6F2B1C50" w:rsidR="003F314C" w:rsidRPr="003F314C" w:rsidRDefault="003F314C" w:rsidP="003F314C">
      <w:pPr>
        <w:pStyle w:val="PargrafodaLista"/>
        <w:numPr>
          <w:ilvl w:val="0"/>
          <w:numId w:val="3"/>
        </w:numPr>
        <w:tabs>
          <w:tab w:val="left" w:pos="1418"/>
        </w:tabs>
        <w:spacing w:after="120"/>
        <w:ind w:left="709" w:hanging="709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Aprovar o acatamento da denúncia e a consequente instauração do processo ético-disciplinar, nos termos do parecer do relator;</w:t>
      </w:r>
    </w:p>
    <w:p w14:paraId="1F1D12EB" w14:textId="77777777" w:rsidR="003F314C" w:rsidRDefault="003F314C" w:rsidP="00CF37D8">
      <w:pPr>
        <w:pStyle w:val="PargrafodaLista"/>
        <w:numPr>
          <w:ilvl w:val="0"/>
          <w:numId w:val="3"/>
        </w:numPr>
        <w:tabs>
          <w:tab w:val="left" w:pos="1418"/>
        </w:tabs>
        <w:spacing w:after="120"/>
        <w:ind w:left="709" w:hanging="709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Intimar as partes da instauração do processo ético disciplinar, nos termos do art. 23 da Resolução CAU/BR n° 143/2017, conforme segue:</w:t>
      </w:r>
    </w:p>
    <w:p w14:paraId="41B75A44" w14:textId="77777777" w:rsidR="00A008FB" w:rsidRDefault="003F314C" w:rsidP="00A008FB">
      <w:pPr>
        <w:pStyle w:val="PargrafodaLista"/>
        <w:tabs>
          <w:tab w:val="left" w:pos="1418"/>
        </w:tabs>
        <w:spacing w:after="120"/>
        <w:ind w:left="709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 xml:space="preserve">a) </w:t>
      </w:r>
      <w:r w:rsidR="00A008FB">
        <w:rPr>
          <w:rFonts w:ascii="Times New Roman" w:hAnsi="Times New Roman"/>
        </w:rPr>
        <w:t xml:space="preserve">    </w:t>
      </w:r>
      <w:r w:rsidRPr="003F314C">
        <w:rPr>
          <w:rFonts w:ascii="Times New Roman" w:hAnsi="Times New Roman"/>
        </w:rPr>
        <w:t>A denunciada a apresentar defesa, juntando todas as provas que entenderem pertinentes e, inclusive, indicando a necessidade de audiência de instrução, arrolando testemunhas;</w:t>
      </w:r>
    </w:p>
    <w:p w14:paraId="63755BB3" w14:textId="1E8FDFD0" w:rsidR="003F314C" w:rsidRPr="003F314C" w:rsidRDefault="003F314C" w:rsidP="00A008FB">
      <w:pPr>
        <w:pStyle w:val="PargrafodaLista"/>
        <w:tabs>
          <w:tab w:val="left" w:pos="1418"/>
        </w:tabs>
        <w:spacing w:after="120"/>
        <w:ind w:left="709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 xml:space="preserve">b) </w:t>
      </w:r>
      <w:r w:rsidR="00A008FB">
        <w:rPr>
          <w:rFonts w:ascii="Times New Roman" w:hAnsi="Times New Roman"/>
        </w:rPr>
        <w:t xml:space="preserve">       </w:t>
      </w:r>
      <w:r w:rsidRPr="003F314C">
        <w:rPr>
          <w:rFonts w:ascii="Times New Roman" w:hAnsi="Times New Roman"/>
        </w:rPr>
        <w:t>A denunciante para, se interessada, apresentar demais elementos comprobatórios dos fatos, bem como para demonstrar seu interesse pela produção de prova testemunhal, arrolando testemunhas;</w:t>
      </w:r>
    </w:p>
    <w:p w14:paraId="284BDF89" w14:textId="711E027A" w:rsidR="003F314C" w:rsidRPr="003F314C" w:rsidRDefault="003F314C" w:rsidP="00A008FB">
      <w:pPr>
        <w:pStyle w:val="PargrafodaLista"/>
        <w:numPr>
          <w:ilvl w:val="0"/>
          <w:numId w:val="3"/>
        </w:numPr>
        <w:tabs>
          <w:tab w:val="left" w:pos="1418"/>
        </w:tabs>
        <w:spacing w:after="120"/>
        <w:ind w:left="709" w:hanging="709"/>
        <w:jc w:val="both"/>
        <w:rPr>
          <w:rFonts w:ascii="Times New Roman" w:hAnsi="Times New Roman"/>
        </w:rPr>
      </w:pPr>
      <w:r w:rsidRPr="003F314C">
        <w:rPr>
          <w:rFonts w:ascii="Times New Roman" w:hAnsi="Times New Roman"/>
        </w:rPr>
        <w:t>Caso seja apresentada defesa pela denunciada, intimar a denunciante para apresentar réplica, nos termos do art. 31, § 3º, da Resolução nº 143/2017.</w:t>
      </w:r>
    </w:p>
    <w:p w14:paraId="67B68000" w14:textId="77777777" w:rsidR="003F314C" w:rsidRPr="003F314C" w:rsidRDefault="003F314C" w:rsidP="003F314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14:paraId="4675D0D1" w14:textId="64B338E3" w:rsidR="00721C6E" w:rsidRPr="003F314C" w:rsidRDefault="001B7786">
      <w:pPr>
        <w:tabs>
          <w:tab w:val="left" w:pos="1418"/>
        </w:tabs>
        <w:jc w:val="center"/>
        <w:rPr>
          <w:rFonts w:ascii="Times New Roman" w:hAnsi="Times New Roman"/>
        </w:rPr>
      </w:pPr>
      <w:r w:rsidRPr="003F314C">
        <w:rPr>
          <w:rFonts w:ascii="Times New Roman" w:hAnsi="Times New Roman"/>
        </w:rPr>
        <w:t xml:space="preserve">Porto Alegre – RS, </w:t>
      </w:r>
      <w:r w:rsidR="005C29DB" w:rsidRPr="003F314C">
        <w:rPr>
          <w:rFonts w:ascii="Times New Roman" w:hAnsi="Times New Roman"/>
        </w:rPr>
        <w:t>3 de novembro de 2020.</w:t>
      </w:r>
    </w:p>
    <w:p w14:paraId="1CD88CC8" w14:textId="77777777" w:rsidR="00C10D50" w:rsidRPr="003F314C" w:rsidRDefault="00C10D50">
      <w:pPr>
        <w:tabs>
          <w:tab w:val="left" w:pos="1418"/>
        </w:tabs>
        <w:jc w:val="center"/>
      </w:pPr>
    </w:p>
    <w:p w14:paraId="1A60EEB7" w14:textId="54357B6E" w:rsidR="00043579" w:rsidRPr="003F314C" w:rsidRDefault="003F314C" w:rsidP="003F314C">
      <w:pPr>
        <w:tabs>
          <w:tab w:val="left" w:pos="1418"/>
        </w:tabs>
        <w:rPr>
          <w:rFonts w:ascii="Times New Roman" w:hAnsi="Times New Roman"/>
        </w:rPr>
      </w:pPr>
      <w:r w:rsidRPr="003F314C">
        <w:rPr>
          <w:rFonts w:ascii="Times New Roman" w:hAnsi="Times New Roman"/>
        </w:rPr>
        <w:t>Acompanhado dos votos dos conselheiros Deise Flores Santos, Evelise Jaime de Menezes, Márcia</w:t>
      </w:r>
      <w:r w:rsidRPr="003F314C">
        <w:rPr>
          <w:rFonts w:ascii="Times New Roman" w:hAnsi="Times New Roman"/>
        </w:rPr>
        <w:t xml:space="preserve"> </w:t>
      </w:r>
      <w:r w:rsidRPr="003F314C">
        <w:rPr>
          <w:rFonts w:ascii="Times New Roman" w:hAnsi="Times New Roman"/>
        </w:rPr>
        <w:t>Elizabeth Martins e Maurício Zuchetti, atesto a veracidade das informações aqui apresentadas.</w:t>
      </w:r>
    </w:p>
    <w:p w14:paraId="6E255D69" w14:textId="77777777" w:rsidR="00721C6E" w:rsidRPr="003F314C" w:rsidRDefault="00721C6E">
      <w:pPr>
        <w:tabs>
          <w:tab w:val="left" w:pos="1418"/>
        </w:tabs>
        <w:rPr>
          <w:rFonts w:ascii="Times New Roman" w:hAnsi="Times New Roman"/>
        </w:rPr>
      </w:pPr>
    </w:p>
    <w:p w14:paraId="2A7D874C" w14:textId="77777777" w:rsidR="00721C6E" w:rsidRPr="003F314C" w:rsidRDefault="00721C6E">
      <w:pPr>
        <w:tabs>
          <w:tab w:val="left" w:pos="1418"/>
        </w:tabs>
        <w:rPr>
          <w:rFonts w:ascii="Times New Roman" w:hAnsi="Times New Roman"/>
        </w:rPr>
      </w:pPr>
    </w:p>
    <w:p w14:paraId="4B6595C8" w14:textId="77777777" w:rsidR="00721C6E" w:rsidRPr="003F314C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Pr="003F314C" w:rsidRDefault="001B7786">
      <w:pPr>
        <w:tabs>
          <w:tab w:val="left" w:pos="1418"/>
        </w:tabs>
        <w:jc w:val="center"/>
      </w:pPr>
      <w:r w:rsidRPr="003F314C">
        <w:rPr>
          <w:rFonts w:ascii="Times New Roman" w:hAnsi="Times New Roman"/>
          <w:b/>
        </w:rPr>
        <w:t>JOSÉ ARTHUR FELL</w:t>
      </w:r>
    </w:p>
    <w:p w14:paraId="30B72B28" w14:textId="77777777" w:rsidR="00721C6E" w:rsidRPr="003F314C" w:rsidRDefault="001B7786">
      <w:pPr>
        <w:jc w:val="center"/>
        <w:rPr>
          <w:rFonts w:ascii="Times New Roman" w:hAnsi="Times New Roman"/>
        </w:rPr>
      </w:pPr>
      <w:r w:rsidRPr="003F314C">
        <w:rPr>
          <w:rFonts w:ascii="Times New Roman" w:hAnsi="Times New Roman"/>
        </w:rPr>
        <w:t>Coordenador da CED-CAU/RS</w:t>
      </w:r>
    </w:p>
    <w:sectPr w:rsidR="00721C6E" w:rsidRPr="003F314C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940"/>
    <w:multiLevelType w:val="hybridMultilevel"/>
    <w:tmpl w:val="3474D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9D"/>
    <w:multiLevelType w:val="hybridMultilevel"/>
    <w:tmpl w:val="16946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3F314C"/>
    <w:rsid w:val="00586208"/>
    <w:rsid w:val="005C29DB"/>
    <w:rsid w:val="006333E7"/>
    <w:rsid w:val="00721C6E"/>
    <w:rsid w:val="00745593"/>
    <w:rsid w:val="007D7873"/>
    <w:rsid w:val="00890C9B"/>
    <w:rsid w:val="00917826"/>
    <w:rsid w:val="0094251E"/>
    <w:rsid w:val="00A008FB"/>
    <w:rsid w:val="00C10D50"/>
    <w:rsid w:val="00CA3C06"/>
    <w:rsid w:val="00D964EA"/>
    <w:rsid w:val="00DC6AB2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E5914-C769-4C97-AB73-AAF9F3E4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14</cp:revision>
  <cp:lastPrinted>2020-07-22T20:08:00Z</cp:lastPrinted>
  <dcterms:created xsi:type="dcterms:W3CDTF">2020-09-23T17:23:00Z</dcterms:created>
  <dcterms:modified xsi:type="dcterms:W3CDTF">2020-12-30T14:00:00Z</dcterms:modified>
</cp:coreProperties>
</file>