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0B733C" w:rsidTr="00013119">
        <w:trPr>
          <w:trHeight w:hRule="exact" w:val="456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73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A214E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3346C" w:rsidRDefault="0051179D" w:rsidP="0023346C">
            <w:pPr>
              <w:tabs>
                <w:tab w:val="left" w:pos="1418"/>
              </w:tabs>
              <w:spacing w:after="200"/>
              <w:jc w:val="both"/>
              <w:rPr>
                <w:rFonts w:ascii="Times New Roman" w:eastAsiaTheme="minorEastAsia" w:hAnsi="Times New Roman"/>
                <w:noProof/>
                <w:color w:val="212121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Pareceres e demais orientações jurídicas </w:t>
            </w:r>
            <w:r w:rsidR="0023346C">
              <w:rPr>
                <w:rFonts w:ascii="Times New Roman" w:hAnsi="Times New Roman"/>
                <w:sz w:val="22"/>
                <w:szCs w:val="22"/>
              </w:rPr>
              <w:t>acerca 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346C" w:rsidRPr="00AC4ADC">
              <w:rPr>
                <w:rFonts w:ascii="Times New Roman" w:eastAsiaTheme="minorEastAsia" w:hAnsi="Times New Roman"/>
                <w:noProof/>
                <w:color w:val="212121"/>
                <w:lang w:eastAsia="pt-BR"/>
              </w:rPr>
              <w:t xml:space="preserve">normas e </w:t>
            </w:r>
            <w:r w:rsidR="0023346C">
              <w:rPr>
                <w:rFonts w:ascii="Times New Roman" w:eastAsiaTheme="minorEastAsia" w:hAnsi="Times New Roman"/>
                <w:noProof/>
                <w:color w:val="212121"/>
                <w:lang w:eastAsia="pt-BR"/>
              </w:rPr>
              <w:t>atos administrativos do CAU/BR, jurisprudência e legislação pertinentes</w:t>
            </w:r>
          </w:p>
          <w:p w:rsidR="0097616D" w:rsidRPr="00AA214E" w:rsidRDefault="0097616D" w:rsidP="005117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AA214E">
        <w:trPr>
          <w:trHeight w:hRule="exact" w:val="42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B733C" w:rsidRDefault="00BD1F54" w:rsidP="006456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733C" w:rsidRPr="009C02D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A214E" w:rsidRPr="009C02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4566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9C02D0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9C02D0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0B733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3346C" w:rsidRDefault="0023346C" w:rsidP="00AA214E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</w:p>
    <w:p w:rsidR="00A41D6C" w:rsidRPr="00AA214E" w:rsidRDefault="00FB1D40" w:rsidP="00AA214E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 CONSELHO DIRETOR 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reunid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o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ordinariamen</w:t>
      </w:r>
      <w:r w:rsidR="00614ABE" w:rsidRPr="00AA214E">
        <w:rPr>
          <w:rFonts w:ascii="Times New Roman" w:eastAsiaTheme="minorEastAsia" w:hAnsi="Times New Roman"/>
          <w:noProof/>
          <w:color w:val="212121"/>
          <w:lang w:eastAsia="pt-BR"/>
        </w:rPr>
        <w:t>te em Porto Alegre – 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na sede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do CAU/RS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no dia </w:t>
      </w:r>
      <w:r w:rsidR="00D0195F">
        <w:rPr>
          <w:rFonts w:ascii="Times New Roman" w:eastAsiaTheme="minorEastAsia" w:hAnsi="Times New Roman"/>
          <w:noProof/>
          <w:color w:val="212121"/>
          <w:lang w:eastAsia="pt-BR"/>
        </w:rPr>
        <w:t>22</w:t>
      </w:r>
      <w:bookmarkStart w:id="0" w:name="_GoBack"/>
      <w:bookmarkEnd w:id="0"/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de </w:t>
      </w:r>
      <w:r w:rsidR="00257590" w:rsidRPr="00AA214E">
        <w:rPr>
          <w:rFonts w:ascii="Times New Roman" w:eastAsiaTheme="minorEastAsia" w:hAnsi="Times New Roman"/>
          <w:noProof/>
          <w:color w:val="212121"/>
          <w:lang w:eastAsia="pt-BR"/>
        </w:rPr>
        <w:t>novembro</w:t>
      </w:r>
      <w:r w:rsidR="00BB7834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de 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>2017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, no uso das competências que lh</w:t>
      </w:r>
      <w:r w:rsidR="002403CF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e conferem o art.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69</w:t>
      </w:r>
      <w:r w:rsidR="008F7EB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Pr="00AA214E">
        <w:rPr>
          <w:rFonts w:ascii="Times New Roman" w:eastAsiaTheme="minorEastAsia" w:hAnsi="Times New Roman"/>
          <w:noProof/>
          <w:color w:val="212121"/>
          <w:lang w:eastAsia="pt-BR"/>
        </w:rPr>
        <w:t>VIII</w:t>
      </w:r>
      <w:r w:rsidR="000347A7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e XV</w:t>
      </w:r>
      <w:r w:rsidR="00B87E50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do Regimento 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Interno do 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>CAU/</w:t>
      </w:r>
      <w:r w:rsidR="000F7D81" w:rsidRPr="00AA214E">
        <w:rPr>
          <w:rFonts w:ascii="Times New Roman" w:eastAsiaTheme="minorEastAsia" w:hAnsi="Times New Roman"/>
          <w:noProof/>
          <w:color w:val="212121"/>
          <w:lang w:eastAsia="pt-BR"/>
        </w:rPr>
        <w:t>RS</w:t>
      </w:r>
      <w:r w:rsidR="00A41D6C" w:rsidRPr="00AA214E">
        <w:rPr>
          <w:rFonts w:ascii="Times New Roman" w:eastAsiaTheme="minorEastAsia" w:hAnsi="Times New Roman"/>
          <w:noProof/>
          <w:color w:val="212121"/>
          <w:lang w:eastAsia="pt-BR"/>
        </w:rPr>
        <w:t xml:space="preserve">, após análise do assunto em epígrafe, e </w:t>
      </w:r>
    </w:p>
    <w:p w:rsidR="00AE10FD" w:rsidRPr="00AC4ADC" w:rsidRDefault="00AC4ADC" w:rsidP="00AC4ADC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>Considerando que o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Conselho Diretor constatou que houve, por parte de Assessor Jurídico da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Gerência 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Jurídica do CAU/RS,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no que tange o 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Processo Administrativo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Nº 114/2017, o 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Parecer Jurídico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/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CPF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n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>º 008/2017, construção jurídica contrária ao posicionamento aplicável costumeiramente pelos CAU/UFs ao caso concreto, buscando interpretação diferente ao aplicável pela fiscalização e normas regentes do CAU/BR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AE10FD" w:rsidRPr="00AC4ADC" w:rsidRDefault="00AE10FD" w:rsidP="00AC4ADC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 </w:t>
      </w:r>
      <w:r w:rsidR="00AC4ADC">
        <w:rPr>
          <w:rFonts w:ascii="Times New Roman" w:eastAsiaTheme="minorEastAsia" w:hAnsi="Times New Roman"/>
          <w:noProof/>
          <w:color w:val="212121"/>
          <w:lang w:eastAsia="pt-BR"/>
        </w:rPr>
        <w:t>Considerando que o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posicionamento jurídico, embora fundamentado em jurisprudência sobre a matéria, contraria o posicionamento do CAU/RS sobre a questão, situação que pode gerar ausência de tratamento isonômico sobre o tema</w:t>
      </w:r>
      <w:r w:rsid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por diversos setores do CAU/RS;</w:t>
      </w:r>
    </w:p>
    <w:p w:rsidR="00AE10FD" w:rsidRPr="00AC4ADC" w:rsidRDefault="00AE10FD" w:rsidP="00AC4ADC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 </w:t>
      </w:r>
      <w:r w:rsidR="00AC4ADC">
        <w:rPr>
          <w:rFonts w:ascii="Times New Roman" w:eastAsiaTheme="minorEastAsia" w:hAnsi="Times New Roman"/>
          <w:noProof/>
          <w:color w:val="212121"/>
          <w:lang w:eastAsia="pt-BR"/>
        </w:rPr>
        <w:t>Considerando que, após análise do Processo Administrativo n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º 114/2017, não se constatou passagem do parecer jurídico </w:t>
      </w:r>
      <w:r w:rsidR="0051179D">
        <w:rPr>
          <w:rFonts w:ascii="Times New Roman" w:eastAsiaTheme="minorEastAsia" w:hAnsi="Times New Roman"/>
          <w:noProof/>
          <w:color w:val="212121"/>
          <w:lang w:eastAsia="pt-BR"/>
        </w:rPr>
        <w:t xml:space="preserve">anexo ao processo 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pela Gerência Jurídica do CAU/RS, fato importantíssimo</w:t>
      </w:r>
      <w:r w:rsidR="00AC4ADC">
        <w:rPr>
          <w:rFonts w:ascii="Times New Roman" w:eastAsiaTheme="minorEastAsia" w:hAnsi="Times New Roman"/>
          <w:noProof/>
          <w:color w:val="212121"/>
          <w:lang w:eastAsia="pt-BR"/>
        </w:rPr>
        <w:t>, o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qual deve se atentar todo o empregado subord</w:t>
      </w:r>
      <w:r w:rsidR="00AC4ADC">
        <w:rPr>
          <w:rFonts w:ascii="Times New Roman" w:eastAsiaTheme="minorEastAsia" w:hAnsi="Times New Roman"/>
          <w:noProof/>
          <w:color w:val="212121"/>
          <w:lang w:eastAsia="pt-BR"/>
        </w:rPr>
        <w:t>inado à Gerência ou Coordenação;</w:t>
      </w:r>
    </w:p>
    <w:p w:rsidR="0064566F" w:rsidRDefault="00AC4ADC" w:rsidP="00AC4ADC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que houve orientação </w:t>
      </w:r>
      <w:r w:rsidR="00AE10FD" w:rsidRPr="00AC4ADC">
        <w:rPr>
          <w:rFonts w:ascii="Times New Roman" w:eastAsiaTheme="minorEastAsia" w:hAnsi="Times New Roman"/>
          <w:noProof/>
          <w:color w:val="212121"/>
          <w:lang w:eastAsia="pt-BR"/>
        </w:rPr>
        <w:t>do Gerente Jurídico ao empregado sobre o referido processo, informando que o CAU/RS deveria informar ao CAU/BR sobre a presente questão, para obter posicionamento conjunto sobre o tema</w:t>
      </w:r>
      <w:r w:rsidR="0064566F">
        <w:rPr>
          <w:rFonts w:ascii="Times New Roman" w:eastAsiaTheme="minorEastAsia" w:hAnsi="Times New Roman"/>
          <w:noProof/>
          <w:color w:val="212121"/>
          <w:lang w:eastAsia="pt-BR"/>
        </w:rPr>
        <w:t>,</w:t>
      </w:r>
    </w:p>
    <w:p w:rsidR="0051179D" w:rsidRDefault="0051179D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A41D6C" w:rsidRPr="00AA214E" w:rsidRDefault="001032F7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A214E">
        <w:rPr>
          <w:rFonts w:ascii="Times New Roman" w:hAnsi="Times New Roman"/>
          <w:b/>
        </w:rPr>
        <w:t>DELI</w:t>
      </w:r>
      <w:r w:rsidR="002403CF" w:rsidRPr="00AA214E">
        <w:rPr>
          <w:rFonts w:ascii="Times New Roman" w:hAnsi="Times New Roman"/>
          <w:b/>
        </w:rPr>
        <w:t>BEROU</w:t>
      </w:r>
      <w:r w:rsidR="00A7545A" w:rsidRPr="00AA214E">
        <w:rPr>
          <w:rFonts w:ascii="Times New Roman" w:hAnsi="Times New Roman"/>
        </w:rPr>
        <w:t xml:space="preserve"> por</w:t>
      </w:r>
      <w:r w:rsidR="002403CF" w:rsidRPr="00AA214E">
        <w:rPr>
          <w:rFonts w:ascii="Times New Roman" w:hAnsi="Times New Roman"/>
        </w:rPr>
        <w:t>:</w:t>
      </w:r>
      <w:r w:rsidR="00504341" w:rsidRPr="00AA214E">
        <w:rPr>
          <w:rFonts w:ascii="Times New Roman" w:hAnsi="Times New Roman"/>
        </w:rPr>
        <w:t xml:space="preserve"> </w:t>
      </w:r>
    </w:p>
    <w:p w:rsidR="0051179D" w:rsidRDefault="0051179D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</w:p>
    <w:p w:rsidR="0064566F" w:rsidRDefault="0064566F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Requerer que 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a Assessoria Jurídica do CAU/RS observe e busque legitimar as normas e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atos administrativos do CAU/BR;</w:t>
      </w:r>
    </w:p>
    <w:p w:rsidR="0023346C" w:rsidRDefault="0023346C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</w:p>
    <w:p w:rsidR="0064566F" w:rsidRDefault="0064566F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>R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equer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er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que seja construído, juntamente com outros CAU/UFs e o Conselho Federal, a uniformização do entendimento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na 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>hipótese de existir posicionamento jurisprudencial ou legal contrário às normas e posicionamentos do CAU/RS ou CAU/BR, devendo-se sempre ser informada à autoridade máxima desta Autarquia e Comissões envolvidas eve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ntual mudança de posicionamento;</w:t>
      </w:r>
    </w:p>
    <w:p w:rsidR="0051179D" w:rsidRDefault="0051179D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</w:p>
    <w:p w:rsidR="0051179D" w:rsidRDefault="0051179D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</w:p>
    <w:p w:rsidR="0064566F" w:rsidRPr="00AC4ADC" w:rsidRDefault="0064566F" w:rsidP="0064566F">
      <w:pPr>
        <w:tabs>
          <w:tab w:val="left" w:pos="1418"/>
        </w:tabs>
        <w:spacing w:after="20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lastRenderedPageBreak/>
        <w:t>Requer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er</w:t>
      </w:r>
      <w:r w:rsidRPr="00AC4ADC">
        <w:rPr>
          <w:rFonts w:ascii="Times New Roman" w:eastAsiaTheme="minorEastAsia" w:hAnsi="Times New Roman"/>
          <w:noProof/>
          <w:color w:val="212121"/>
          <w:lang w:eastAsia="pt-BR"/>
        </w:rPr>
        <w:t xml:space="preserve"> que a Gerência Jurídica desta Autarquia tome conhecimento desta deliberação, a fim de buscar um entendimento conjunto com outras instânc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ias e o CAU/BR sobre a matéria.</w:t>
      </w:r>
    </w:p>
    <w:p w:rsidR="0051179D" w:rsidRDefault="0051179D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</w:p>
    <w:p w:rsidR="00840A29" w:rsidRPr="00AA214E" w:rsidRDefault="00614AB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</w:rPr>
      </w:pPr>
      <w:r w:rsidRPr="00AA214E">
        <w:rPr>
          <w:rFonts w:ascii="Times New Roman" w:hAnsi="Times New Roman"/>
        </w:rPr>
        <w:t>Porto Alegre – RS</w:t>
      </w:r>
      <w:r w:rsidR="00A41D6C" w:rsidRPr="00AA214E">
        <w:rPr>
          <w:rFonts w:ascii="Times New Roman" w:hAnsi="Times New Roman"/>
        </w:rPr>
        <w:t xml:space="preserve">, </w:t>
      </w:r>
      <w:r w:rsidR="00AC4ADC">
        <w:rPr>
          <w:rFonts w:ascii="Times New Roman" w:hAnsi="Times New Roman"/>
        </w:rPr>
        <w:t>22</w:t>
      </w:r>
      <w:r w:rsidR="00840A29" w:rsidRPr="00AA214E">
        <w:rPr>
          <w:rFonts w:ascii="Times New Roman" w:hAnsi="Times New Roman"/>
        </w:rPr>
        <w:t xml:space="preserve"> de </w:t>
      </w:r>
      <w:r w:rsidR="007632C1" w:rsidRPr="00AA214E">
        <w:rPr>
          <w:rFonts w:ascii="Times New Roman" w:hAnsi="Times New Roman"/>
        </w:rPr>
        <w:t>novembro</w:t>
      </w:r>
      <w:r w:rsidR="00BB7834" w:rsidRPr="00AA214E">
        <w:rPr>
          <w:rFonts w:ascii="Times New Roman" w:hAnsi="Times New Roman"/>
        </w:rPr>
        <w:t xml:space="preserve"> </w:t>
      </w:r>
      <w:r w:rsidR="00A41D6C" w:rsidRPr="00AA214E">
        <w:rPr>
          <w:rFonts w:ascii="Times New Roman" w:hAnsi="Times New Roman"/>
        </w:rPr>
        <w:t xml:space="preserve">de </w:t>
      </w:r>
      <w:r w:rsidR="002403CF" w:rsidRPr="00AA214E">
        <w:rPr>
          <w:rFonts w:ascii="Times New Roman" w:hAnsi="Times New Roman"/>
        </w:rPr>
        <w:t>2017</w:t>
      </w:r>
      <w:r w:rsidR="00A41D6C" w:rsidRPr="00AA214E">
        <w:rPr>
          <w:rFonts w:ascii="Times New Roman" w:hAnsi="Times New Roman"/>
        </w:rPr>
        <w:t>.</w:t>
      </w:r>
    </w:p>
    <w:p w:rsidR="00AA214E" w:rsidRPr="00AA214E" w:rsidRDefault="00AA214E" w:rsidP="004F081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816"/>
        <w:gridCol w:w="4713"/>
      </w:tblGrid>
      <w:tr w:rsidR="005F0058" w:rsidRPr="00AA214E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JOAQUIM EDUARDO VIDAL</w:t>
            </w:r>
            <w:r w:rsidR="00635633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HAAS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5F00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CARLOS </w:t>
            </w:r>
            <w:r w:rsidR="00900F42" w:rsidRPr="00AA214E">
              <w:rPr>
                <w:rFonts w:ascii="Times New Roman" w:hAnsi="Times New Roman"/>
                <w:b/>
                <w:sz w:val="22"/>
                <w:szCs w:val="22"/>
              </w:rPr>
              <w:t xml:space="preserve">EDUARDO </w:t>
            </w: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PEDONE</w:t>
            </w:r>
          </w:p>
          <w:p w:rsidR="005F0058" w:rsidRPr="00AA214E" w:rsidRDefault="005F0058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 xml:space="preserve">Coordenador da </w:t>
            </w:r>
            <w:r w:rsidR="0045496E" w:rsidRPr="00AA214E">
              <w:rPr>
                <w:rFonts w:ascii="Times New Roman" w:hAnsi="Times New Roman"/>
                <w:sz w:val="22"/>
                <w:szCs w:val="22"/>
              </w:rPr>
              <w:t>CEP-</w:t>
            </w:r>
            <w:r w:rsidR="00A41BE2" w:rsidRPr="00093CD7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 w:rsidR="00A41BE2" w:rsidRPr="00AA214E">
              <w:rPr>
                <w:rFonts w:ascii="Times New Roman" w:hAnsi="Times New Roman"/>
                <w:sz w:val="22"/>
                <w:szCs w:val="22"/>
              </w:rPr>
              <w:t>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87E50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HERMES PURICELLI</w:t>
            </w:r>
          </w:p>
          <w:p w:rsidR="005F0058" w:rsidRPr="00AA214E" w:rsidRDefault="0045496E" w:rsidP="00B87E5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AA214E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5F0058" w:rsidRPr="00AA214E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F0058" w:rsidRPr="00AA214E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AA214E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F0058" w:rsidRPr="00AA214E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AA214E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F1F57" w:rsidRPr="00AA214E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AA214E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0" w:rsidRDefault="001E2600">
      <w:r>
        <w:separator/>
      </w:r>
    </w:p>
  </w:endnote>
  <w:endnote w:type="continuationSeparator" w:id="0">
    <w:p w:rsidR="001E2600" w:rsidRDefault="001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893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316046" w:rsidRPr="00316046" w:rsidRDefault="00316046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3160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160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160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0195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3160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0" w:rsidRDefault="001E2600">
      <w:r>
        <w:separator/>
      </w:r>
    </w:p>
  </w:footnote>
  <w:footnote w:type="continuationSeparator" w:id="0">
    <w:p w:rsidR="001E2600" w:rsidRDefault="001E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3119"/>
    <w:rsid w:val="0001455E"/>
    <w:rsid w:val="0001582E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3CD7"/>
    <w:rsid w:val="0009658D"/>
    <w:rsid w:val="000A4015"/>
    <w:rsid w:val="000A6E81"/>
    <w:rsid w:val="000B007B"/>
    <w:rsid w:val="000B3250"/>
    <w:rsid w:val="000B5769"/>
    <w:rsid w:val="000B733C"/>
    <w:rsid w:val="000D7319"/>
    <w:rsid w:val="000E28C9"/>
    <w:rsid w:val="000F0649"/>
    <w:rsid w:val="000F7D81"/>
    <w:rsid w:val="001032F7"/>
    <w:rsid w:val="00115D3A"/>
    <w:rsid w:val="00121F68"/>
    <w:rsid w:val="00123042"/>
    <w:rsid w:val="0015001C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E2600"/>
    <w:rsid w:val="001F344A"/>
    <w:rsid w:val="001F72A3"/>
    <w:rsid w:val="0020186A"/>
    <w:rsid w:val="00206497"/>
    <w:rsid w:val="002162ED"/>
    <w:rsid w:val="0023346C"/>
    <w:rsid w:val="002403CF"/>
    <w:rsid w:val="00254F9E"/>
    <w:rsid w:val="00257590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2579"/>
    <w:rsid w:val="002E64C2"/>
    <w:rsid w:val="002F35D6"/>
    <w:rsid w:val="003009FE"/>
    <w:rsid w:val="00305DC6"/>
    <w:rsid w:val="00311205"/>
    <w:rsid w:val="003116E5"/>
    <w:rsid w:val="003143F1"/>
    <w:rsid w:val="00316046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22B57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179D"/>
    <w:rsid w:val="00514978"/>
    <w:rsid w:val="00515064"/>
    <w:rsid w:val="005217C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66F"/>
    <w:rsid w:val="00645BBB"/>
    <w:rsid w:val="00651C97"/>
    <w:rsid w:val="00656A9F"/>
    <w:rsid w:val="00674EF0"/>
    <w:rsid w:val="00682B6B"/>
    <w:rsid w:val="00682D9A"/>
    <w:rsid w:val="006920FC"/>
    <w:rsid w:val="00694F15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32C1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1E0B"/>
    <w:rsid w:val="008E6E3E"/>
    <w:rsid w:val="008F4FDD"/>
    <w:rsid w:val="008F71C1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616D"/>
    <w:rsid w:val="00986211"/>
    <w:rsid w:val="00992CAE"/>
    <w:rsid w:val="00995531"/>
    <w:rsid w:val="009A7D72"/>
    <w:rsid w:val="009B1BAF"/>
    <w:rsid w:val="009B78C0"/>
    <w:rsid w:val="009C02D0"/>
    <w:rsid w:val="009C0310"/>
    <w:rsid w:val="009C0DDA"/>
    <w:rsid w:val="009C76E9"/>
    <w:rsid w:val="009D4EF1"/>
    <w:rsid w:val="009D57FD"/>
    <w:rsid w:val="009F4AA8"/>
    <w:rsid w:val="009F76D6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14E"/>
    <w:rsid w:val="00AA2798"/>
    <w:rsid w:val="00AB0217"/>
    <w:rsid w:val="00AB6B02"/>
    <w:rsid w:val="00AC481D"/>
    <w:rsid w:val="00AC4ADC"/>
    <w:rsid w:val="00AE10F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195F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50940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A104D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6420-F5EE-48AB-8F13-E311413F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Ribeiro de Carvalho</cp:lastModifiedBy>
  <cp:revision>8</cp:revision>
  <cp:lastPrinted>2017-11-09T15:42:00Z</cp:lastPrinted>
  <dcterms:created xsi:type="dcterms:W3CDTF">2017-12-01T10:41:00Z</dcterms:created>
  <dcterms:modified xsi:type="dcterms:W3CDTF">2017-12-06T14:09:00Z</dcterms:modified>
</cp:coreProperties>
</file>